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C2AF2" w14:textId="77777777" w:rsidR="00CC1372" w:rsidRPr="00ED2B04" w:rsidRDefault="00FF7145" w:rsidP="002C5D23">
      <w:pPr>
        <w:rPr>
          <w:rFonts w:ascii="Calibri" w:hAnsi="Calibri"/>
          <w:b/>
          <w:noProof/>
          <w:sz w:val="28"/>
          <w:szCs w:val="28"/>
        </w:rPr>
      </w:pPr>
      <w:r w:rsidRPr="00ED2B04">
        <w:rPr>
          <w:rFonts w:ascii="Calibri" w:hAnsi="Calibri"/>
          <w:b/>
          <w:noProof/>
          <w:sz w:val="28"/>
          <w:szCs w:val="28"/>
        </w:rPr>
        <w:t xml:space="preserve">CMGT </w:t>
      </w:r>
      <w:r w:rsidR="00123CDC" w:rsidRPr="00ED2B04">
        <w:rPr>
          <w:rFonts w:ascii="Calibri" w:hAnsi="Calibri"/>
          <w:b/>
          <w:noProof/>
          <w:sz w:val="28"/>
          <w:szCs w:val="28"/>
        </w:rPr>
        <w:t>550</w:t>
      </w:r>
    </w:p>
    <w:p w14:paraId="3D084EF8" w14:textId="77777777" w:rsidR="00713DEA" w:rsidRPr="00ED2B04" w:rsidRDefault="00123CDC" w:rsidP="002C5D23">
      <w:pPr>
        <w:rPr>
          <w:rFonts w:ascii="Calibri" w:hAnsi="Calibri"/>
          <w:b/>
          <w:noProof/>
          <w:sz w:val="28"/>
          <w:szCs w:val="28"/>
        </w:rPr>
      </w:pPr>
      <w:r w:rsidRPr="00ED2B04">
        <w:rPr>
          <w:rFonts w:ascii="Calibri" w:hAnsi="Calibri"/>
          <w:b/>
          <w:noProof/>
          <w:sz w:val="28"/>
          <w:szCs w:val="28"/>
        </w:rPr>
        <w:t>Hollywood 3.0</w:t>
      </w:r>
      <w:r w:rsidR="00A32525" w:rsidRPr="00ED2B04">
        <w:rPr>
          <w:rFonts w:ascii="Calibri" w:hAnsi="Calibri"/>
          <w:b/>
          <w:noProof/>
          <w:sz w:val="28"/>
          <w:szCs w:val="28"/>
        </w:rPr>
        <w:t xml:space="preserve">: </w:t>
      </w:r>
      <w:r w:rsidR="00ED2B04">
        <w:rPr>
          <w:rFonts w:ascii="Calibri" w:hAnsi="Calibri"/>
          <w:b/>
          <w:noProof/>
          <w:sz w:val="28"/>
          <w:szCs w:val="28"/>
        </w:rPr>
        <w:t xml:space="preserve"> </w:t>
      </w:r>
      <w:r w:rsidR="0012752C" w:rsidRPr="00ED2B04">
        <w:rPr>
          <w:rFonts w:ascii="Calibri" w:hAnsi="Calibri"/>
          <w:b/>
          <w:noProof/>
          <w:sz w:val="28"/>
          <w:szCs w:val="28"/>
        </w:rPr>
        <w:t>Entertainment Industry in the Convergence Age</w:t>
      </w:r>
    </w:p>
    <w:p w14:paraId="02CA5DC2" w14:textId="77777777" w:rsidR="00F52307" w:rsidRPr="00FE0E14" w:rsidRDefault="004B76DB" w:rsidP="008D1AB4">
      <w:pPr>
        <w:pBdr>
          <w:top w:val="single" w:sz="18" w:space="1" w:color="auto"/>
        </w:pBdr>
        <w:rPr>
          <w:rFonts w:ascii="Calibri" w:hAnsi="Calibri"/>
          <w:b/>
        </w:rPr>
        <w:sectPr w:rsidR="00F52307" w:rsidRPr="00FE0E14" w:rsidSect="00E4021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sectPr>
      </w:pPr>
      <w:r>
        <w:rPr>
          <w:rFonts w:ascii="Calibri" w:hAnsi="Calibri"/>
          <w:b/>
        </w:rPr>
        <w:t>Spring 2016</w:t>
      </w:r>
    </w:p>
    <w:p w14:paraId="287B90E7" w14:textId="77777777" w:rsidR="003E7D86" w:rsidRPr="00ED2B04" w:rsidRDefault="003E7D86" w:rsidP="00417882">
      <w:pPr>
        <w:rPr>
          <w:rFonts w:ascii="Calibri" w:hAnsi="Calibri"/>
        </w:rPr>
      </w:pPr>
      <w:r w:rsidRPr="00ED2B04">
        <w:rPr>
          <w:rFonts w:ascii="Calibri" w:hAnsi="Calibri"/>
        </w:rPr>
        <w:lastRenderedPageBreak/>
        <w:t>Professor</w:t>
      </w:r>
      <w:r w:rsidR="000129D5">
        <w:rPr>
          <w:rFonts w:ascii="Calibri" w:hAnsi="Calibri"/>
        </w:rPr>
        <w:t xml:space="preserve">:  </w:t>
      </w:r>
      <w:r w:rsidR="000129D5">
        <w:rPr>
          <w:rFonts w:ascii="Calibri" w:hAnsi="Calibri"/>
        </w:rPr>
        <w:tab/>
      </w:r>
      <w:r w:rsidR="00D956A2">
        <w:rPr>
          <w:rFonts w:ascii="Calibri" w:hAnsi="Calibri"/>
        </w:rPr>
        <w:t>D</w:t>
      </w:r>
      <w:r w:rsidR="00417882" w:rsidRPr="00ED2B04">
        <w:rPr>
          <w:rFonts w:ascii="Calibri" w:hAnsi="Calibri"/>
        </w:rPr>
        <w:t>avid Craig</w:t>
      </w:r>
      <w:r w:rsidR="00417882" w:rsidRPr="00ED2B04">
        <w:rPr>
          <w:rFonts w:ascii="Calibri" w:hAnsi="Calibri"/>
        </w:rPr>
        <w:tab/>
      </w:r>
    </w:p>
    <w:p w14:paraId="2772B4F4" w14:textId="77777777" w:rsidR="007A22B6" w:rsidRPr="00ED2B04" w:rsidRDefault="00417882" w:rsidP="00417882">
      <w:pPr>
        <w:rPr>
          <w:rFonts w:ascii="Calibri" w:hAnsi="Calibri"/>
        </w:rPr>
      </w:pPr>
      <w:r w:rsidRPr="00ED2B04">
        <w:rPr>
          <w:rFonts w:ascii="Calibri" w:hAnsi="Calibri"/>
        </w:rPr>
        <w:t>Email:</w:t>
      </w:r>
      <w:r w:rsidRPr="00ED2B04">
        <w:rPr>
          <w:rFonts w:ascii="Calibri" w:hAnsi="Calibri"/>
        </w:rPr>
        <w:tab/>
      </w:r>
      <w:r w:rsidRPr="00ED2B04">
        <w:rPr>
          <w:rFonts w:ascii="Calibri" w:hAnsi="Calibri"/>
        </w:rPr>
        <w:tab/>
      </w:r>
      <w:hyperlink r:id="rId15" w:history="1">
        <w:r w:rsidRPr="00ED2B04">
          <w:rPr>
            <w:rStyle w:val="Hyperlink"/>
            <w:rFonts w:ascii="Calibri" w:hAnsi="Calibri"/>
          </w:rPr>
          <w:t>david@medianation.biz</w:t>
        </w:r>
      </w:hyperlink>
      <w:r w:rsidR="007A22B6" w:rsidRPr="00ED2B04">
        <w:rPr>
          <w:rFonts w:ascii="Calibri" w:hAnsi="Calibri"/>
        </w:rPr>
        <w:tab/>
      </w:r>
    </w:p>
    <w:p w14:paraId="7694C69C" w14:textId="77777777" w:rsidR="00417882" w:rsidRPr="00ED2B04" w:rsidRDefault="007757B2" w:rsidP="00417882">
      <w:pPr>
        <w:rPr>
          <w:rFonts w:ascii="Calibri" w:hAnsi="Calibri"/>
        </w:rPr>
      </w:pPr>
      <w:r w:rsidRPr="00ED2B04">
        <w:rPr>
          <w:rFonts w:ascii="Calibri" w:hAnsi="Calibri"/>
        </w:rPr>
        <w:t>Office/Hours</w:t>
      </w:r>
      <w:r w:rsidR="00417882" w:rsidRPr="00ED2B04">
        <w:rPr>
          <w:rFonts w:ascii="Calibri" w:hAnsi="Calibri"/>
        </w:rPr>
        <w:t xml:space="preserve">: </w:t>
      </w:r>
      <w:r w:rsidR="00417882" w:rsidRPr="00ED2B04">
        <w:rPr>
          <w:rFonts w:ascii="Calibri" w:hAnsi="Calibri"/>
        </w:rPr>
        <w:tab/>
      </w:r>
      <w:r w:rsidRPr="00ED2B04">
        <w:rPr>
          <w:rFonts w:ascii="Calibri" w:hAnsi="Calibri"/>
        </w:rPr>
        <w:t xml:space="preserve">ASC 321; </w:t>
      </w:r>
      <w:r w:rsidR="00B83BFC">
        <w:rPr>
          <w:rFonts w:ascii="Calibri" w:hAnsi="Calibri"/>
        </w:rPr>
        <w:t>Tues 4-6</w:t>
      </w:r>
      <w:r w:rsidR="00F04944">
        <w:rPr>
          <w:rFonts w:ascii="Calibri" w:hAnsi="Calibri"/>
        </w:rPr>
        <w:t>;</w:t>
      </w:r>
      <w:r w:rsidR="00B83BFC">
        <w:rPr>
          <w:rFonts w:ascii="Calibri" w:hAnsi="Calibri"/>
        </w:rPr>
        <w:t xml:space="preserve"> by appt.</w:t>
      </w:r>
    </w:p>
    <w:p w14:paraId="449443EF" w14:textId="77777777" w:rsidR="007757B2" w:rsidRPr="00ED2B04" w:rsidRDefault="007757B2" w:rsidP="00417882">
      <w:pPr>
        <w:rPr>
          <w:rFonts w:ascii="Calibri" w:hAnsi="Calibri"/>
        </w:rPr>
      </w:pPr>
      <w:r w:rsidRPr="00ED2B04">
        <w:rPr>
          <w:rFonts w:ascii="Calibri" w:hAnsi="Calibri"/>
        </w:rPr>
        <w:lastRenderedPageBreak/>
        <w:t>Section</w:t>
      </w:r>
      <w:r w:rsidR="004B76DB">
        <w:rPr>
          <w:rFonts w:ascii="Calibri" w:hAnsi="Calibri"/>
        </w:rPr>
        <w:t>:</w:t>
      </w:r>
      <w:r w:rsidR="004B76DB">
        <w:rPr>
          <w:rFonts w:ascii="Calibri" w:hAnsi="Calibri"/>
        </w:rPr>
        <w:tab/>
        <w:t>21746</w:t>
      </w:r>
    </w:p>
    <w:p w14:paraId="06FF0C02" w14:textId="77777777" w:rsidR="007757B2" w:rsidRPr="00ED2B04" w:rsidRDefault="007757B2" w:rsidP="00417882">
      <w:pPr>
        <w:rPr>
          <w:rFonts w:ascii="Calibri" w:hAnsi="Calibri"/>
        </w:rPr>
      </w:pPr>
      <w:r w:rsidRPr="00ED2B04">
        <w:rPr>
          <w:rFonts w:ascii="Calibri" w:hAnsi="Calibri"/>
        </w:rPr>
        <w:t>Classroom</w:t>
      </w:r>
      <w:r w:rsidR="002A7652">
        <w:rPr>
          <w:rFonts w:ascii="Calibri" w:hAnsi="Calibri"/>
        </w:rPr>
        <w:t>:</w:t>
      </w:r>
      <w:r w:rsidR="002A7652">
        <w:rPr>
          <w:rFonts w:ascii="Calibri" w:hAnsi="Calibri"/>
        </w:rPr>
        <w:tab/>
        <w:t>ASC 231</w:t>
      </w:r>
    </w:p>
    <w:p w14:paraId="017C5696" w14:textId="77777777" w:rsidR="007A22B6" w:rsidRPr="00ED2B04" w:rsidRDefault="007757B2" w:rsidP="007757B2">
      <w:pPr>
        <w:rPr>
          <w:rFonts w:ascii="Calibri" w:hAnsi="Calibri"/>
        </w:rPr>
        <w:sectPr w:rsidR="007A22B6" w:rsidRPr="00ED2B04" w:rsidSect="00D15E0C">
          <w:type w:val="continuous"/>
          <w:pgSz w:w="12240" w:h="15840" w:code="1"/>
          <w:pgMar w:top="720" w:right="1440" w:bottom="1440" w:left="1440" w:header="720" w:footer="720" w:gutter="0"/>
          <w:cols w:num="2" w:space="720"/>
          <w:titlePg/>
        </w:sectPr>
      </w:pPr>
      <w:r w:rsidRPr="00ED2B04">
        <w:rPr>
          <w:rFonts w:ascii="Calibri" w:hAnsi="Calibri"/>
        </w:rPr>
        <w:t>Days/Times:</w:t>
      </w:r>
      <w:r w:rsidR="000129D5">
        <w:rPr>
          <w:rFonts w:ascii="Calibri" w:hAnsi="Calibri"/>
        </w:rPr>
        <w:tab/>
        <w:t>Tues/ 6:30-9:2</w:t>
      </w:r>
      <w:r w:rsidR="00747BCA">
        <w:rPr>
          <w:rFonts w:ascii="Calibri" w:hAnsi="Calibri"/>
        </w:rPr>
        <w:t>0</w:t>
      </w:r>
    </w:p>
    <w:p w14:paraId="1A127244" w14:textId="77777777" w:rsidR="00E005DE" w:rsidRPr="00FE0E14" w:rsidRDefault="00E005DE" w:rsidP="004B76DB">
      <w:pPr>
        <w:widowControl w:val="0"/>
        <w:pBdr>
          <w:bottom w:val="single" w:sz="4" w:space="1" w:color="auto"/>
        </w:pBdr>
        <w:rPr>
          <w:rFonts w:ascii="Calibri" w:hAnsi="Calibri"/>
        </w:rPr>
      </w:pPr>
    </w:p>
    <w:p w14:paraId="50B64FE7" w14:textId="77777777" w:rsidR="004B76DB" w:rsidRDefault="004B76DB" w:rsidP="00A407BF">
      <w:pPr>
        <w:widowControl w:val="0"/>
        <w:rPr>
          <w:rFonts w:ascii="Calibri" w:hAnsi="Calibri"/>
          <w:b/>
          <w:u w:val="single"/>
        </w:rPr>
      </w:pPr>
    </w:p>
    <w:p w14:paraId="7D2434E8" w14:textId="77777777" w:rsidR="000D21D1" w:rsidRDefault="00FF7145" w:rsidP="007A5190">
      <w:pPr>
        <w:widowControl w:val="0"/>
        <w:autoSpaceDE w:val="0"/>
        <w:autoSpaceDN w:val="0"/>
        <w:adjustRightInd w:val="0"/>
        <w:rPr>
          <w:rFonts w:asciiTheme="majorHAnsi" w:hAnsiTheme="majorHAnsi" w:cs="Helvetica"/>
          <w:color w:val="000000"/>
        </w:rPr>
      </w:pPr>
      <w:r w:rsidRPr="00FE0E14">
        <w:rPr>
          <w:rFonts w:ascii="Calibri" w:hAnsi="Calibri"/>
          <w:b/>
          <w:u w:val="single"/>
        </w:rPr>
        <w:t>DESCRIPTION</w:t>
      </w:r>
      <w:r w:rsidR="00D57EC8" w:rsidRPr="00FE0E14">
        <w:rPr>
          <w:rFonts w:ascii="Calibri" w:hAnsi="Calibri"/>
          <w:b/>
        </w:rPr>
        <w:t>:</w:t>
      </w:r>
      <w:r w:rsidR="0012752C" w:rsidRPr="00FE0E14">
        <w:rPr>
          <w:rFonts w:ascii="Calibri" w:hAnsi="Calibri"/>
          <w:b/>
        </w:rPr>
        <w:t xml:space="preserve"> </w:t>
      </w:r>
      <w:r w:rsidR="00B32D5D">
        <w:rPr>
          <w:rFonts w:ascii="Calibri" w:hAnsi="Calibri"/>
        </w:rPr>
        <w:t xml:space="preserve"> </w:t>
      </w:r>
      <w:r w:rsidR="00BE6BC6">
        <w:rPr>
          <w:rFonts w:ascii="Calibri" w:hAnsi="Calibri"/>
        </w:rPr>
        <w:t>After film and TV, t</w:t>
      </w:r>
      <w:r w:rsidR="007A5190">
        <w:rPr>
          <w:rFonts w:asciiTheme="majorHAnsi" w:hAnsiTheme="majorHAnsi" w:cs="Helvetica"/>
          <w:color w:val="000000"/>
        </w:rPr>
        <w:t>he third era of Hollywood</w:t>
      </w:r>
      <w:r w:rsidR="00BE6BC6">
        <w:rPr>
          <w:rFonts w:asciiTheme="majorHAnsi" w:hAnsiTheme="majorHAnsi" w:cs="Helvetica"/>
          <w:color w:val="000000"/>
        </w:rPr>
        <w:t xml:space="preserve"> </w:t>
      </w:r>
      <w:r w:rsidR="008F5A02">
        <w:rPr>
          <w:rFonts w:asciiTheme="majorHAnsi" w:hAnsiTheme="majorHAnsi" w:cs="Helvetica"/>
          <w:color w:val="000000"/>
        </w:rPr>
        <w:t>can best be</w:t>
      </w:r>
      <w:r w:rsidR="007A5190">
        <w:rPr>
          <w:rFonts w:asciiTheme="majorHAnsi" w:hAnsiTheme="majorHAnsi" w:cs="Helvetica"/>
          <w:color w:val="000000"/>
        </w:rPr>
        <w:t xml:space="preserve"> </w:t>
      </w:r>
      <w:r w:rsidR="00070C61">
        <w:rPr>
          <w:rFonts w:asciiTheme="majorHAnsi" w:hAnsiTheme="majorHAnsi" w:cs="Helvetica"/>
          <w:color w:val="000000"/>
        </w:rPr>
        <w:t xml:space="preserve">described as the franchise era, which </w:t>
      </w:r>
      <w:r w:rsidR="007A5190" w:rsidRPr="007A5190">
        <w:rPr>
          <w:rFonts w:asciiTheme="majorHAnsi" w:hAnsiTheme="majorHAnsi" w:cs="Helvetica"/>
          <w:color w:val="000000"/>
        </w:rPr>
        <w:t>describes the exploitation of entertainment IP (intellectual property), across every conceivable platform, product, or experience</w:t>
      </w:r>
      <w:r w:rsidR="004B6D3A">
        <w:rPr>
          <w:rFonts w:asciiTheme="majorHAnsi" w:hAnsiTheme="majorHAnsi" w:cs="Helvetica"/>
          <w:color w:val="000000"/>
        </w:rPr>
        <w:t xml:space="preserve">. </w:t>
      </w:r>
      <w:r w:rsidR="00D77927">
        <w:rPr>
          <w:rFonts w:asciiTheme="majorHAnsi" w:hAnsiTheme="majorHAnsi" w:cs="Helvetica"/>
          <w:color w:val="000000"/>
        </w:rPr>
        <w:t xml:space="preserve"> </w:t>
      </w:r>
      <w:r w:rsidR="007A5190" w:rsidRPr="007A5190">
        <w:rPr>
          <w:rFonts w:asciiTheme="majorHAnsi" w:hAnsiTheme="majorHAnsi" w:cs="Helvetica"/>
          <w:color w:val="000000"/>
        </w:rPr>
        <w:t xml:space="preserve">Examples include </w:t>
      </w:r>
      <w:r w:rsidR="008F5A02">
        <w:rPr>
          <w:rFonts w:asciiTheme="majorHAnsi" w:hAnsiTheme="majorHAnsi" w:cs="Helvetica"/>
          <w:color w:val="000000"/>
        </w:rPr>
        <w:t xml:space="preserve">film featuring </w:t>
      </w:r>
      <w:r w:rsidR="00070C61">
        <w:rPr>
          <w:rFonts w:asciiTheme="majorHAnsi" w:hAnsiTheme="majorHAnsi" w:cs="Helvetica"/>
          <w:color w:val="000000"/>
        </w:rPr>
        <w:t>unlimited sequels and remakes, TV</w:t>
      </w:r>
      <w:r w:rsidR="007A5190" w:rsidRPr="007A5190">
        <w:rPr>
          <w:rFonts w:asciiTheme="majorHAnsi" w:hAnsiTheme="majorHAnsi" w:cs="Helvetica"/>
          <w:color w:val="000000"/>
        </w:rPr>
        <w:t xml:space="preserve"> series adaptations, music </w:t>
      </w:r>
      <w:r w:rsidR="00070C61">
        <w:rPr>
          <w:rFonts w:asciiTheme="majorHAnsi" w:hAnsiTheme="majorHAnsi" w:cs="Helvetica"/>
          <w:color w:val="000000"/>
        </w:rPr>
        <w:t>soundtracks, book adaptations</w:t>
      </w:r>
      <w:r w:rsidR="007A5190" w:rsidRPr="007A5190">
        <w:rPr>
          <w:rFonts w:asciiTheme="majorHAnsi" w:hAnsiTheme="majorHAnsi" w:cs="Helvetica"/>
          <w:color w:val="000000"/>
        </w:rPr>
        <w:t>,</w:t>
      </w:r>
      <w:r w:rsidR="00070C61">
        <w:rPr>
          <w:rFonts w:asciiTheme="majorHAnsi" w:hAnsiTheme="majorHAnsi" w:cs="Helvetica"/>
          <w:color w:val="000000"/>
        </w:rPr>
        <w:t xml:space="preserve"> licensed products, along </w:t>
      </w:r>
      <w:r w:rsidR="007A5190" w:rsidRPr="007A5190">
        <w:rPr>
          <w:rFonts w:asciiTheme="majorHAnsi" w:hAnsiTheme="majorHAnsi" w:cs="Helvetica"/>
          <w:color w:val="000000"/>
        </w:rPr>
        <w:t xml:space="preserve">theme parks and Broadway plays, and more. </w:t>
      </w:r>
      <w:r w:rsidR="004B6D3A">
        <w:rPr>
          <w:rFonts w:asciiTheme="majorHAnsi" w:hAnsiTheme="majorHAnsi" w:cs="Helvetica"/>
          <w:color w:val="000000"/>
        </w:rPr>
        <w:t xml:space="preserve"> </w:t>
      </w:r>
      <w:r w:rsidR="00D77927">
        <w:rPr>
          <w:rFonts w:asciiTheme="majorHAnsi" w:hAnsiTheme="majorHAnsi" w:cs="Helvetica"/>
          <w:color w:val="000000"/>
        </w:rPr>
        <w:t xml:space="preserve">This phenomenon has become even more prevalent in the </w:t>
      </w:r>
      <w:r w:rsidR="0097776C">
        <w:rPr>
          <w:rFonts w:asciiTheme="majorHAnsi" w:hAnsiTheme="majorHAnsi" w:cs="Helvetica"/>
          <w:color w:val="000000"/>
        </w:rPr>
        <w:t>convergence age of digital medi</w:t>
      </w:r>
      <w:r w:rsidR="004B1CFC">
        <w:rPr>
          <w:rFonts w:asciiTheme="majorHAnsi" w:hAnsiTheme="majorHAnsi" w:cs="Helvetica"/>
          <w:color w:val="000000"/>
        </w:rPr>
        <w:t xml:space="preserve">a, especially social media, which </w:t>
      </w:r>
      <w:r w:rsidR="0097776C">
        <w:rPr>
          <w:rFonts w:asciiTheme="majorHAnsi" w:hAnsiTheme="majorHAnsi" w:cs="Helvetica"/>
          <w:color w:val="000000"/>
        </w:rPr>
        <w:t xml:space="preserve">allows for not only cross-media but </w:t>
      </w:r>
      <w:r w:rsidR="004B1CFC">
        <w:rPr>
          <w:rFonts w:asciiTheme="majorHAnsi" w:hAnsiTheme="majorHAnsi" w:cs="Helvetica"/>
          <w:color w:val="000000"/>
        </w:rPr>
        <w:t>interactive (</w:t>
      </w:r>
      <w:r w:rsidR="0097776C">
        <w:rPr>
          <w:rFonts w:asciiTheme="majorHAnsi" w:hAnsiTheme="majorHAnsi" w:cs="Helvetica"/>
          <w:color w:val="000000"/>
        </w:rPr>
        <w:t>transmedia</w:t>
      </w:r>
      <w:r w:rsidR="004B1CFC">
        <w:rPr>
          <w:rFonts w:asciiTheme="majorHAnsi" w:hAnsiTheme="majorHAnsi" w:cs="Helvetica"/>
          <w:color w:val="000000"/>
        </w:rPr>
        <w:t>)</w:t>
      </w:r>
      <w:r w:rsidR="0097776C">
        <w:rPr>
          <w:rFonts w:asciiTheme="majorHAnsi" w:hAnsiTheme="majorHAnsi" w:cs="Helvetica"/>
          <w:color w:val="000000"/>
        </w:rPr>
        <w:t xml:space="preserve"> practice</w:t>
      </w:r>
      <w:r w:rsidR="00D77927">
        <w:rPr>
          <w:rFonts w:asciiTheme="majorHAnsi" w:hAnsiTheme="majorHAnsi" w:cs="Helvetica"/>
          <w:color w:val="000000"/>
        </w:rPr>
        <w:t xml:space="preserve">.  </w:t>
      </w:r>
      <w:r w:rsidR="0097776C">
        <w:rPr>
          <w:rFonts w:asciiTheme="majorHAnsi" w:hAnsiTheme="majorHAnsi" w:cs="Helvetica"/>
          <w:color w:val="000000"/>
        </w:rPr>
        <w:t>In addition</w:t>
      </w:r>
      <w:r w:rsidR="00B32D5D">
        <w:rPr>
          <w:rFonts w:asciiTheme="majorHAnsi" w:hAnsiTheme="majorHAnsi" w:cs="Helvetica"/>
          <w:color w:val="000000"/>
        </w:rPr>
        <w:t>, in the post-Hollywood (Po-HO) age with unlimited a</w:t>
      </w:r>
      <w:r w:rsidR="0097776C">
        <w:rPr>
          <w:rFonts w:asciiTheme="majorHAnsi" w:hAnsiTheme="majorHAnsi" w:cs="Helvetica"/>
          <w:color w:val="000000"/>
        </w:rPr>
        <w:t>ccess to digital production and</w:t>
      </w:r>
      <w:r w:rsidR="00B32D5D">
        <w:rPr>
          <w:rFonts w:asciiTheme="majorHAnsi" w:hAnsiTheme="majorHAnsi" w:cs="Helvetica"/>
          <w:color w:val="000000"/>
        </w:rPr>
        <w:t xml:space="preserve"> distribution, anyone</w:t>
      </w:r>
      <w:r w:rsidR="00B32D5D" w:rsidRPr="007A5190">
        <w:rPr>
          <w:rFonts w:asciiTheme="majorHAnsi" w:hAnsiTheme="majorHAnsi" w:cs="Helvetica"/>
          <w:color w:val="000000"/>
        </w:rPr>
        <w:t xml:space="preserve"> can </w:t>
      </w:r>
      <w:r w:rsidR="000D21D1">
        <w:rPr>
          <w:rFonts w:asciiTheme="majorHAnsi" w:hAnsiTheme="majorHAnsi" w:cs="Helvetica"/>
          <w:color w:val="000000"/>
        </w:rPr>
        <w:t xml:space="preserve">with a smart phone can </w:t>
      </w:r>
      <w:r w:rsidR="00B32D5D">
        <w:rPr>
          <w:rFonts w:asciiTheme="majorHAnsi" w:hAnsiTheme="majorHAnsi" w:cs="Helvetica"/>
          <w:color w:val="000000"/>
        </w:rPr>
        <w:t xml:space="preserve">engage </w:t>
      </w:r>
      <w:r w:rsidR="0097776C">
        <w:rPr>
          <w:rFonts w:asciiTheme="majorHAnsi" w:hAnsiTheme="majorHAnsi" w:cs="Helvetica"/>
          <w:color w:val="000000"/>
        </w:rPr>
        <w:t>in these practices</w:t>
      </w:r>
      <w:r w:rsidR="000D21D1">
        <w:rPr>
          <w:rFonts w:asciiTheme="majorHAnsi" w:hAnsiTheme="majorHAnsi" w:cs="Helvetica"/>
          <w:color w:val="000000"/>
        </w:rPr>
        <w:t>, although they may not understand strategy</w:t>
      </w:r>
      <w:r w:rsidR="00024F79" w:rsidRPr="00024F79">
        <w:rPr>
          <w:rFonts w:asciiTheme="majorHAnsi" w:hAnsiTheme="majorHAnsi" w:cs="Helvetica"/>
          <w:color w:val="000000"/>
        </w:rPr>
        <w:t xml:space="preserve"> </w:t>
      </w:r>
      <w:r w:rsidR="00024F79">
        <w:rPr>
          <w:rFonts w:asciiTheme="majorHAnsi" w:hAnsiTheme="majorHAnsi" w:cs="Helvetica"/>
          <w:color w:val="000000"/>
        </w:rPr>
        <w:t>to sell,</w:t>
      </w:r>
      <w:r w:rsidR="00024F79" w:rsidRPr="007A5190">
        <w:rPr>
          <w:rFonts w:asciiTheme="majorHAnsi" w:hAnsiTheme="majorHAnsi" w:cs="Helvetica"/>
          <w:color w:val="000000"/>
        </w:rPr>
        <w:t xml:space="preserve"> promote</w:t>
      </w:r>
      <w:r w:rsidR="00024F79">
        <w:rPr>
          <w:rFonts w:asciiTheme="majorHAnsi" w:hAnsiTheme="majorHAnsi" w:cs="Helvetica"/>
          <w:color w:val="000000"/>
        </w:rPr>
        <w:t>, or add value to</w:t>
      </w:r>
      <w:r w:rsidR="00024F79" w:rsidRPr="007A5190">
        <w:rPr>
          <w:rFonts w:asciiTheme="majorHAnsi" w:hAnsiTheme="majorHAnsi" w:cs="Helvetica"/>
          <w:color w:val="000000"/>
        </w:rPr>
        <w:t xml:space="preserve"> their products, services, or cause</w:t>
      </w:r>
      <w:r w:rsidR="000D21D1">
        <w:rPr>
          <w:rFonts w:asciiTheme="majorHAnsi" w:hAnsiTheme="majorHAnsi" w:cs="Helvetica"/>
          <w:color w:val="000000"/>
        </w:rPr>
        <w:t xml:space="preserve">.  </w:t>
      </w:r>
      <w:r w:rsidR="0097776C">
        <w:rPr>
          <w:rFonts w:asciiTheme="majorHAnsi" w:hAnsiTheme="majorHAnsi" w:cs="Helvetica"/>
          <w:color w:val="000000"/>
        </w:rPr>
        <w:t xml:space="preserve"> </w:t>
      </w:r>
      <w:r w:rsidR="00024F79">
        <w:rPr>
          <w:rFonts w:asciiTheme="majorHAnsi" w:hAnsiTheme="majorHAnsi" w:cs="Helvetica"/>
          <w:color w:val="000000"/>
        </w:rPr>
        <w:t>Now companies like Go-Pro, NFL, and RedBull have morphed into media companies, engaging in</w:t>
      </w:r>
      <w:r w:rsidR="00022C75">
        <w:rPr>
          <w:rFonts w:asciiTheme="majorHAnsi" w:hAnsiTheme="majorHAnsi" w:cs="Helvetica"/>
          <w:color w:val="000000"/>
        </w:rPr>
        <w:t xml:space="preserve"> branded entertainment and content management creating narratives and experiences across</w:t>
      </w:r>
      <w:r w:rsidR="000D21D1">
        <w:rPr>
          <w:rFonts w:asciiTheme="majorHAnsi" w:hAnsiTheme="majorHAnsi" w:cs="Helvetica"/>
          <w:color w:val="000000"/>
        </w:rPr>
        <w:t xml:space="preserve"> multiple platforms</w:t>
      </w:r>
      <w:r w:rsidR="000D21D1" w:rsidRPr="007A5190">
        <w:rPr>
          <w:rFonts w:asciiTheme="majorHAnsi" w:hAnsiTheme="majorHAnsi" w:cs="Helvetica"/>
          <w:color w:val="000000"/>
        </w:rPr>
        <w:t>.</w:t>
      </w:r>
      <w:r w:rsidR="00024F79">
        <w:rPr>
          <w:rFonts w:asciiTheme="majorHAnsi" w:hAnsiTheme="majorHAnsi" w:cs="Helvetica"/>
          <w:color w:val="000000"/>
        </w:rPr>
        <w:t xml:space="preserve">  Even the Pope</w:t>
      </w:r>
      <w:r w:rsidR="008B284B">
        <w:rPr>
          <w:rFonts w:asciiTheme="majorHAnsi" w:hAnsiTheme="majorHAnsi" w:cs="Helvetica"/>
          <w:color w:val="000000"/>
        </w:rPr>
        <w:t xml:space="preserve"> has a</w:t>
      </w:r>
      <w:r w:rsidR="00564DD5">
        <w:rPr>
          <w:rFonts w:asciiTheme="majorHAnsi" w:hAnsiTheme="majorHAnsi" w:cs="Helvetica"/>
          <w:color w:val="000000"/>
        </w:rPr>
        <w:t xml:space="preserve"> YouTube Channel and</w:t>
      </w:r>
      <w:r w:rsidR="00024F79">
        <w:rPr>
          <w:rFonts w:asciiTheme="majorHAnsi" w:hAnsiTheme="majorHAnsi" w:cs="Helvetica"/>
          <w:color w:val="000000"/>
        </w:rPr>
        <w:t xml:space="preserve"> is</w:t>
      </w:r>
      <w:r w:rsidR="00564DD5">
        <w:rPr>
          <w:rFonts w:asciiTheme="majorHAnsi" w:hAnsiTheme="majorHAnsi" w:cs="Helvetica"/>
          <w:color w:val="000000"/>
        </w:rPr>
        <w:t xml:space="preserve"> launching</w:t>
      </w:r>
      <w:r w:rsidR="00024F79">
        <w:rPr>
          <w:rFonts w:asciiTheme="majorHAnsi" w:hAnsiTheme="majorHAnsi" w:cs="Helvetica"/>
          <w:color w:val="000000"/>
        </w:rPr>
        <w:t xml:space="preserve"> </w:t>
      </w:r>
      <w:r w:rsidR="00564DD5">
        <w:rPr>
          <w:rFonts w:asciiTheme="majorHAnsi" w:hAnsiTheme="majorHAnsi" w:cs="Helvetica"/>
          <w:color w:val="000000"/>
        </w:rPr>
        <w:t xml:space="preserve">a music </w:t>
      </w:r>
      <w:r w:rsidR="00024F79">
        <w:rPr>
          <w:rFonts w:asciiTheme="majorHAnsi" w:hAnsiTheme="majorHAnsi" w:cs="Helvetica"/>
          <w:color w:val="000000"/>
        </w:rPr>
        <w:t>album!</w:t>
      </w:r>
    </w:p>
    <w:p w14:paraId="710EA4A9" w14:textId="77777777" w:rsidR="007A5190" w:rsidRPr="00B32D5D" w:rsidRDefault="00B32D5D" w:rsidP="007A5190">
      <w:pPr>
        <w:widowControl w:val="0"/>
        <w:autoSpaceDE w:val="0"/>
        <w:autoSpaceDN w:val="0"/>
        <w:adjustRightInd w:val="0"/>
        <w:rPr>
          <w:rFonts w:asciiTheme="majorHAnsi" w:hAnsiTheme="majorHAnsi" w:cs="Helvetica"/>
          <w:color w:val="000000"/>
        </w:rPr>
      </w:pPr>
      <w:r>
        <w:rPr>
          <w:rFonts w:asciiTheme="majorHAnsi" w:hAnsiTheme="majorHAnsi" w:cs="Helvetica"/>
          <w:color w:val="000000"/>
        </w:rPr>
        <w:t xml:space="preserve">As a result, communication professionals, </w:t>
      </w:r>
      <w:r w:rsidR="00A77442">
        <w:rPr>
          <w:rFonts w:asciiTheme="majorHAnsi" w:hAnsiTheme="majorHAnsi" w:cs="Helvetica"/>
          <w:color w:val="000000"/>
        </w:rPr>
        <w:t>whether media producers,</w:t>
      </w:r>
      <w:r>
        <w:rPr>
          <w:rFonts w:asciiTheme="majorHAnsi" w:hAnsiTheme="majorHAnsi" w:cs="Helvetica"/>
          <w:color w:val="000000"/>
        </w:rPr>
        <w:t xml:space="preserve"> marketing executives, </w:t>
      </w:r>
      <w:r w:rsidR="00A77442">
        <w:rPr>
          <w:rFonts w:asciiTheme="majorHAnsi" w:hAnsiTheme="majorHAnsi" w:cs="Helvetica"/>
          <w:color w:val="000000"/>
        </w:rPr>
        <w:t>project managers, or</w:t>
      </w:r>
      <w:r>
        <w:rPr>
          <w:rFonts w:asciiTheme="majorHAnsi" w:hAnsiTheme="majorHAnsi" w:cs="Helvetica"/>
          <w:color w:val="000000"/>
        </w:rPr>
        <w:t xml:space="preserve"> content strategist</w:t>
      </w:r>
      <w:r w:rsidR="00A77442">
        <w:rPr>
          <w:rFonts w:asciiTheme="majorHAnsi" w:hAnsiTheme="majorHAnsi" w:cs="Helvetica"/>
          <w:color w:val="000000"/>
        </w:rPr>
        <w:t>s,</w:t>
      </w:r>
      <w:r>
        <w:rPr>
          <w:rFonts w:asciiTheme="majorHAnsi" w:hAnsiTheme="majorHAnsi" w:cs="Helvetica"/>
          <w:color w:val="000000"/>
        </w:rPr>
        <w:t xml:space="preserve"> operating IN ANY I</w:t>
      </w:r>
      <w:r w:rsidR="00D10450">
        <w:rPr>
          <w:rFonts w:asciiTheme="majorHAnsi" w:hAnsiTheme="majorHAnsi" w:cs="Helvetica"/>
          <w:color w:val="000000"/>
        </w:rPr>
        <w:t>NDUSTRY should</w:t>
      </w:r>
      <w:r w:rsidR="00D77927">
        <w:rPr>
          <w:rFonts w:asciiTheme="majorHAnsi" w:hAnsiTheme="majorHAnsi" w:cs="Helvetica"/>
          <w:color w:val="000000"/>
        </w:rPr>
        <w:t xml:space="preserve"> understand </w:t>
      </w:r>
      <w:r w:rsidR="00824D44">
        <w:rPr>
          <w:rFonts w:asciiTheme="majorHAnsi" w:hAnsiTheme="majorHAnsi" w:cs="Helvetica"/>
          <w:color w:val="000000"/>
        </w:rPr>
        <w:t>how to craft cross and trans</w:t>
      </w:r>
      <w:r>
        <w:rPr>
          <w:rFonts w:asciiTheme="majorHAnsi" w:hAnsiTheme="majorHAnsi" w:cs="Helvetica"/>
          <w:color w:val="000000"/>
        </w:rPr>
        <w:t xml:space="preserve">media management strategies.  </w:t>
      </w:r>
      <w:r w:rsidR="007A5190" w:rsidRPr="007A5190">
        <w:rPr>
          <w:rFonts w:asciiTheme="majorHAnsi" w:hAnsiTheme="majorHAnsi" w:cs="Helvetica"/>
          <w:color w:val="000000"/>
        </w:rPr>
        <w:t xml:space="preserve">In this class, students will conduct case studies </w:t>
      </w:r>
      <w:r w:rsidR="004B6D3A">
        <w:rPr>
          <w:rFonts w:asciiTheme="majorHAnsi" w:hAnsiTheme="majorHAnsi" w:cs="Helvetica"/>
          <w:color w:val="000000"/>
        </w:rPr>
        <w:t xml:space="preserve">of </w:t>
      </w:r>
      <w:r w:rsidR="007A5190" w:rsidRPr="007A5190">
        <w:rPr>
          <w:rFonts w:asciiTheme="majorHAnsi" w:hAnsiTheme="majorHAnsi" w:cs="Helvetica"/>
          <w:color w:val="000000"/>
        </w:rPr>
        <w:t>media franchises</w:t>
      </w:r>
      <w:r w:rsidR="00D10450">
        <w:rPr>
          <w:rFonts w:asciiTheme="majorHAnsi" w:hAnsiTheme="majorHAnsi" w:cs="Helvetica"/>
          <w:color w:val="000000"/>
        </w:rPr>
        <w:t>, e.g., STAR WARS/TREK</w:t>
      </w:r>
      <w:r w:rsidR="00B423F8">
        <w:rPr>
          <w:rFonts w:asciiTheme="majorHAnsi" w:hAnsiTheme="majorHAnsi" w:cs="Helvetica"/>
          <w:color w:val="000000"/>
        </w:rPr>
        <w:t>,</w:t>
      </w:r>
      <w:r w:rsidR="00D10450">
        <w:rPr>
          <w:rFonts w:asciiTheme="majorHAnsi" w:hAnsiTheme="majorHAnsi" w:cs="Helvetica"/>
          <w:color w:val="000000"/>
        </w:rPr>
        <w:t xml:space="preserve"> </w:t>
      </w:r>
      <w:r w:rsidR="00824D44">
        <w:rPr>
          <w:rFonts w:asciiTheme="majorHAnsi" w:hAnsiTheme="majorHAnsi" w:cs="Helvetica"/>
          <w:color w:val="000000"/>
        </w:rPr>
        <w:t>and also</w:t>
      </w:r>
      <w:r w:rsidR="001A3A1E">
        <w:rPr>
          <w:rFonts w:asciiTheme="majorHAnsi" w:hAnsiTheme="majorHAnsi" w:cs="Helvetica"/>
          <w:color w:val="000000"/>
        </w:rPr>
        <w:t xml:space="preserve"> </w:t>
      </w:r>
      <w:r w:rsidR="00962D5B">
        <w:rPr>
          <w:rFonts w:asciiTheme="majorHAnsi" w:hAnsiTheme="majorHAnsi" w:cs="Helvetica"/>
          <w:color w:val="000000"/>
        </w:rPr>
        <w:t xml:space="preserve">design, produce, and </w:t>
      </w:r>
      <w:r w:rsidR="007A5190" w:rsidRPr="007A5190">
        <w:rPr>
          <w:rFonts w:asciiTheme="majorHAnsi" w:hAnsiTheme="majorHAnsi" w:cs="Helvetica"/>
          <w:color w:val="000000"/>
        </w:rPr>
        <w:t xml:space="preserve">launch </w:t>
      </w:r>
      <w:r w:rsidR="00D10450">
        <w:rPr>
          <w:rFonts w:asciiTheme="majorHAnsi" w:hAnsiTheme="majorHAnsi" w:cs="Helvetica"/>
          <w:color w:val="000000"/>
        </w:rPr>
        <w:t>a transmedia</w:t>
      </w:r>
      <w:r w:rsidR="00962D5B">
        <w:rPr>
          <w:rFonts w:asciiTheme="majorHAnsi" w:hAnsiTheme="majorHAnsi" w:cs="Helvetica"/>
          <w:color w:val="000000"/>
        </w:rPr>
        <w:t xml:space="preserve"> campaign</w:t>
      </w:r>
      <w:r w:rsidR="00D10450">
        <w:rPr>
          <w:rFonts w:asciiTheme="majorHAnsi" w:hAnsiTheme="majorHAnsi" w:cs="Helvetica"/>
          <w:color w:val="000000"/>
        </w:rPr>
        <w:t xml:space="preserve"> for a product, service, or cause</w:t>
      </w:r>
      <w:r w:rsidR="00962D5B">
        <w:rPr>
          <w:rFonts w:asciiTheme="majorHAnsi" w:hAnsiTheme="majorHAnsi" w:cs="Helvetica"/>
          <w:color w:val="000000"/>
        </w:rPr>
        <w:t>.</w:t>
      </w:r>
    </w:p>
    <w:p w14:paraId="59CFD550" w14:textId="77777777" w:rsidR="00126A1B" w:rsidRPr="00FE0E14" w:rsidRDefault="00126A1B" w:rsidP="002C5D23">
      <w:pPr>
        <w:widowControl w:val="0"/>
        <w:rPr>
          <w:rFonts w:ascii="Calibri" w:hAnsi="Calibri"/>
          <w:b/>
        </w:rPr>
      </w:pPr>
    </w:p>
    <w:p w14:paraId="153749E3" w14:textId="77777777" w:rsidR="00FF7145" w:rsidRPr="00FE0E14" w:rsidRDefault="00FF7145" w:rsidP="002C5D23">
      <w:pPr>
        <w:widowControl w:val="0"/>
        <w:rPr>
          <w:rFonts w:ascii="Calibri" w:hAnsi="Calibri"/>
          <w:b/>
          <w:u w:val="single"/>
        </w:rPr>
      </w:pPr>
      <w:r w:rsidRPr="00FE0E14">
        <w:rPr>
          <w:rFonts w:ascii="Calibri" w:hAnsi="Calibri"/>
          <w:b/>
          <w:u w:val="single"/>
        </w:rPr>
        <w:t>COURSE GOALS</w:t>
      </w:r>
    </w:p>
    <w:p w14:paraId="051A4B8E" w14:textId="77777777" w:rsidR="00843237" w:rsidRPr="00FE0E14" w:rsidRDefault="00F64CA0" w:rsidP="00843237">
      <w:pPr>
        <w:pStyle w:val="ListParagraph"/>
        <w:numPr>
          <w:ilvl w:val="0"/>
          <w:numId w:val="1"/>
        </w:numPr>
        <w:rPr>
          <w:rFonts w:ascii="Calibri" w:hAnsi="Calibri"/>
        </w:rPr>
      </w:pPr>
      <w:r w:rsidRPr="00FE0E14">
        <w:rPr>
          <w:rFonts w:ascii="Calibri" w:hAnsi="Calibri"/>
        </w:rPr>
        <w:t xml:space="preserve">To </w:t>
      </w:r>
      <w:r w:rsidR="007F5E6E">
        <w:rPr>
          <w:rFonts w:ascii="Calibri" w:hAnsi="Calibri"/>
        </w:rPr>
        <w:t xml:space="preserve">identify the strategies behind media </w:t>
      </w:r>
      <w:r w:rsidR="00962D5B">
        <w:rPr>
          <w:rFonts w:ascii="Calibri" w:hAnsi="Calibri"/>
        </w:rPr>
        <w:t>franchise production, distribution, and marketing</w:t>
      </w:r>
      <w:r w:rsidRPr="00FE0E14">
        <w:rPr>
          <w:rFonts w:ascii="Calibri" w:hAnsi="Calibri"/>
        </w:rPr>
        <w:t>.</w:t>
      </w:r>
    </w:p>
    <w:p w14:paraId="5CD14201" w14:textId="77777777" w:rsidR="00873C53" w:rsidRPr="00FE0E14" w:rsidRDefault="00AC50C1" w:rsidP="007167E0">
      <w:pPr>
        <w:pStyle w:val="ListParagraph"/>
        <w:numPr>
          <w:ilvl w:val="0"/>
          <w:numId w:val="1"/>
        </w:numPr>
        <w:rPr>
          <w:rFonts w:ascii="Calibri" w:hAnsi="Calibri"/>
        </w:rPr>
      </w:pPr>
      <w:r w:rsidRPr="00FE0E14">
        <w:rPr>
          <w:rFonts w:ascii="Calibri" w:hAnsi="Calibri"/>
        </w:rPr>
        <w:t>T</w:t>
      </w:r>
      <w:r w:rsidR="00565454" w:rsidRPr="00FE0E14">
        <w:rPr>
          <w:rFonts w:ascii="Calibri" w:hAnsi="Calibri"/>
        </w:rPr>
        <w:t xml:space="preserve">o </w:t>
      </w:r>
      <w:r w:rsidR="007F5E6E">
        <w:rPr>
          <w:rFonts w:ascii="Calibri" w:hAnsi="Calibri"/>
        </w:rPr>
        <w:t>design, produce</w:t>
      </w:r>
      <w:r w:rsidR="00962D5B">
        <w:rPr>
          <w:rFonts w:ascii="Calibri" w:hAnsi="Calibri"/>
        </w:rPr>
        <w:t xml:space="preserve">, and (partially) </w:t>
      </w:r>
      <w:r w:rsidR="005140B4">
        <w:rPr>
          <w:rFonts w:ascii="Calibri" w:hAnsi="Calibri"/>
        </w:rPr>
        <w:t>execute</w:t>
      </w:r>
      <w:r w:rsidR="005140B4" w:rsidRPr="00FE0E14">
        <w:rPr>
          <w:rFonts w:ascii="Calibri" w:hAnsi="Calibri"/>
        </w:rPr>
        <w:t xml:space="preserve"> </w:t>
      </w:r>
      <w:r w:rsidR="00686868" w:rsidRPr="00FE0E14">
        <w:rPr>
          <w:rFonts w:ascii="Calibri" w:hAnsi="Calibri"/>
        </w:rPr>
        <w:t>a</w:t>
      </w:r>
      <w:r w:rsidR="00CC4574">
        <w:rPr>
          <w:rFonts w:ascii="Calibri" w:hAnsi="Calibri"/>
        </w:rPr>
        <w:t xml:space="preserve"> </w:t>
      </w:r>
      <w:r w:rsidR="00962D5B">
        <w:rPr>
          <w:rFonts w:ascii="Calibri" w:hAnsi="Calibri"/>
        </w:rPr>
        <w:t>transmedia branding</w:t>
      </w:r>
      <w:r w:rsidR="00CC4574">
        <w:rPr>
          <w:rFonts w:ascii="Calibri" w:hAnsi="Calibri"/>
        </w:rPr>
        <w:t xml:space="preserve"> campaign</w:t>
      </w:r>
      <w:r w:rsidR="00197FBB">
        <w:rPr>
          <w:rFonts w:ascii="Calibri" w:hAnsi="Calibri"/>
        </w:rPr>
        <w:t>.</w:t>
      </w:r>
      <w:r w:rsidR="00A75438">
        <w:rPr>
          <w:rFonts w:ascii="Calibri" w:hAnsi="Calibri"/>
        </w:rPr>
        <w:t xml:space="preserve"> </w:t>
      </w:r>
    </w:p>
    <w:p w14:paraId="62DDFBC6" w14:textId="77777777" w:rsidR="00873C53" w:rsidRPr="00FE0E14" w:rsidRDefault="00AC50C1" w:rsidP="007167E0">
      <w:pPr>
        <w:pStyle w:val="ListParagraph"/>
        <w:numPr>
          <w:ilvl w:val="0"/>
          <w:numId w:val="1"/>
        </w:numPr>
        <w:rPr>
          <w:rFonts w:ascii="Calibri" w:hAnsi="Calibri"/>
        </w:rPr>
      </w:pPr>
      <w:r w:rsidRPr="00FE0E14">
        <w:rPr>
          <w:rFonts w:ascii="Calibri" w:hAnsi="Calibri"/>
        </w:rPr>
        <w:t>T</w:t>
      </w:r>
      <w:r w:rsidR="00873C53" w:rsidRPr="00FE0E14">
        <w:rPr>
          <w:rFonts w:ascii="Calibri" w:hAnsi="Calibri"/>
        </w:rPr>
        <w:t xml:space="preserve">o cultivate </w:t>
      </w:r>
      <w:r w:rsidR="00565454" w:rsidRPr="00FE0E14">
        <w:rPr>
          <w:rFonts w:ascii="Calibri" w:hAnsi="Calibri"/>
        </w:rPr>
        <w:t>transferrable</w:t>
      </w:r>
      <w:r w:rsidR="00873C53" w:rsidRPr="00FE0E14">
        <w:rPr>
          <w:rFonts w:ascii="Calibri" w:hAnsi="Calibri"/>
        </w:rPr>
        <w:t xml:space="preserve"> skills for conducting research, </w:t>
      </w:r>
      <w:r w:rsidR="00565454" w:rsidRPr="00FE0E14">
        <w:rPr>
          <w:rFonts w:ascii="Calibri" w:hAnsi="Calibri"/>
        </w:rPr>
        <w:t>producing media content</w:t>
      </w:r>
      <w:r w:rsidR="004A2A9B">
        <w:rPr>
          <w:rFonts w:ascii="Calibri" w:hAnsi="Calibri"/>
        </w:rPr>
        <w:t>,</w:t>
      </w:r>
      <w:r w:rsidR="00565454" w:rsidRPr="00FE0E14">
        <w:rPr>
          <w:rFonts w:ascii="Calibri" w:hAnsi="Calibri"/>
        </w:rPr>
        <w:t xml:space="preserve"> and delivering </w:t>
      </w:r>
      <w:r w:rsidR="00244196" w:rsidRPr="00FE0E14">
        <w:rPr>
          <w:rFonts w:ascii="Calibri" w:hAnsi="Calibri"/>
        </w:rPr>
        <w:t>state-of-the-art</w:t>
      </w:r>
      <w:r w:rsidR="00565454" w:rsidRPr="00FE0E14">
        <w:rPr>
          <w:rFonts w:ascii="Calibri" w:hAnsi="Calibri"/>
        </w:rPr>
        <w:t xml:space="preserve"> presentations</w:t>
      </w:r>
      <w:r w:rsidR="00873C53" w:rsidRPr="00FE0E14">
        <w:rPr>
          <w:rFonts w:ascii="Calibri" w:hAnsi="Calibri"/>
        </w:rPr>
        <w:t>.</w:t>
      </w:r>
    </w:p>
    <w:p w14:paraId="7910CBD8" w14:textId="77777777" w:rsidR="007A22B6" w:rsidRPr="00FE0E14" w:rsidRDefault="007A22B6" w:rsidP="007A22B6">
      <w:pPr>
        <w:rPr>
          <w:rFonts w:ascii="Calibri" w:hAnsi="Calibri"/>
          <w:b/>
          <w:bCs/>
          <w:u w:val="single"/>
        </w:rPr>
      </w:pPr>
    </w:p>
    <w:p w14:paraId="14691369" w14:textId="77777777" w:rsidR="007A22B6" w:rsidRPr="00FA5E06" w:rsidRDefault="000C162A" w:rsidP="007A22B6">
      <w:pPr>
        <w:rPr>
          <w:rFonts w:ascii="Calibri" w:hAnsi="Calibri"/>
          <w:bCs/>
          <w:caps/>
          <w:u w:val="single"/>
        </w:rPr>
      </w:pPr>
      <w:r w:rsidRPr="00FA5E06">
        <w:rPr>
          <w:rFonts w:ascii="Calibri" w:hAnsi="Calibri"/>
          <w:b/>
          <w:bCs/>
          <w:caps/>
          <w:u w:val="single"/>
        </w:rPr>
        <w:t xml:space="preserve">REQUIRED TEXTS:  </w:t>
      </w:r>
      <w:r w:rsidR="00ED3BA6" w:rsidRPr="00FA5E06">
        <w:rPr>
          <w:rFonts w:ascii="Calibri" w:hAnsi="Calibri"/>
          <w:bCs/>
          <w:caps/>
          <w:u w:val="single"/>
        </w:rPr>
        <w:t>(</w:t>
      </w:r>
      <w:r w:rsidR="00ED3BA6" w:rsidRPr="00FA5E06">
        <w:rPr>
          <w:rFonts w:ascii="Calibri" w:hAnsi="Calibri"/>
          <w:bCs/>
          <w:u w:val="single"/>
        </w:rPr>
        <w:t>These</w:t>
      </w:r>
      <w:r w:rsidR="005917A7" w:rsidRPr="00FA5E06">
        <w:rPr>
          <w:rFonts w:ascii="Calibri" w:hAnsi="Calibri"/>
          <w:bCs/>
          <w:u w:val="single"/>
        </w:rPr>
        <w:t xml:space="preserve"> texts</w:t>
      </w:r>
      <w:r w:rsidR="00ED3BA6" w:rsidRPr="00FA5E06">
        <w:rPr>
          <w:rFonts w:ascii="Calibri" w:hAnsi="Calibri"/>
          <w:bCs/>
          <w:u w:val="single"/>
        </w:rPr>
        <w:t xml:space="preserve"> are subject to change.</w:t>
      </w:r>
      <w:r w:rsidR="00ED3BA6" w:rsidRPr="00FA5E06">
        <w:rPr>
          <w:rFonts w:ascii="Calibri" w:hAnsi="Calibri"/>
          <w:bCs/>
          <w:caps/>
          <w:u w:val="single"/>
        </w:rPr>
        <w:t>)</w:t>
      </w:r>
    </w:p>
    <w:p w14:paraId="1E1A5307" w14:textId="77777777" w:rsidR="00DA4CAD" w:rsidRPr="00DA4CAD" w:rsidRDefault="00DA4CAD" w:rsidP="005D410B">
      <w:pPr>
        <w:numPr>
          <w:ilvl w:val="0"/>
          <w:numId w:val="10"/>
        </w:numPr>
        <w:rPr>
          <w:rFonts w:ascii="Calibri" w:hAnsi="Calibri"/>
        </w:rPr>
      </w:pPr>
      <w:r>
        <w:rPr>
          <w:rFonts w:ascii="Calibri" w:hAnsi="Calibri"/>
        </w:rPr>
        <w:t xml:space="preserve">Johnson, D. (2013).  </w:t>
      </w:r>
      <w:r w:rsidRPr="00DA4CAD">
        <w:rPr>
          <w:rFonts w:ascii="Calibri" w:hAnsi="Calibri"/>
          <w:i/>
        </w:rPr>
        <w:t>Media Franchisin</w:t>
      </w:r>
      <w:r w:rsidR="008B284B">
        <w:rPr>
          <w:rFonts w:ascii="Calibri" w:hAnsi="Calibri"/>
          <w:i/>
        </w:rPr>
        <w:t>g</w:t>
      </w:r>
      <w:r>
        <w:rPr>
          <w:rFonts w:ascii="Calibri" w:hAnsi="Calibri"/>
        </w:rPr>
        <w:t>.  Postmillennial Pop.</w:t>
      </w:r>
    </w:p>
    <w:p w14:paraId="72EFE9A3" w14:textId="77777777" w:rsidR="002A0A2C" w:rsidRDefault="002A0A2C" w:rsidP="005D410B">
      <w:pPr>
        <w:numPr>
          <w:ilvl w:val="0"/>
          <w:numId w:val="10"/>
        </w:numPr>
        <w:rPr>
          <w:rFonts w:ascii="Calibri" w:hAnsi="Calibri"/>
        </w:rPr>
      </w:pPr>
      <w:r>
        <w:rPr>
          <w:rFonts w:ascii="Calibri" w:hAnsi="Calibri"/>
        </w:rPr>
        <w:t xml:space="preserve">Meikle, G. and Young, S. (2012).  </w:t>
      </w:r>
      <w:r w:rsidRPr="002A0A2C">
        <w:rPr>
          <w:rFonts w:ascii="Calibri" w:hAnsi="Calibri"/>
          <w:i/>
        </w:rPr>
        <w:t>Media Convergence</w:t>
      </w:r>
      <w:r>
        <w:rPr>
          <w:rFonts w:ascii="Calibri" w:hAnsi="Calibri"/>
        </w:rPr>
        <w:t>.  Palgrave Macmillan.</w:t>
      </w:r>
    </w:p>
    <w:p w14:paraId="78E317F5" w14:textId="77777777" w:rsidR="005D410B" w:rsidRPr="00FE0E14" w:rsidRDefault="005D410B" w:rsidP="005D410B">
      <w:pPr>
        <w:numPr>
          <w:ilvl w:val="0"/>
          <w:numId w:val="10"/>
        </w:numPr>
        <w:rPr>
          <w:rFonts w:ascii="Calibri" w:hAnsi="Calibri"/>
        </w:rPr>
      </w:pPr>
      <w:r w:rsidRPr="00FE0E14">
        <w:rPr>
          <w:rFonts w:ascii="Calibri" w:hAnsi="Calibri"/>
        </w:rPr>
        <w:t xml:space="preserve">Phillips, A.  (2012).  </w:t>
      </w:r>
      <w:r w:rsidRPr="00FE0E14">
        <w:rPr>
          <w:rFonts w:ascii="Calibri" w:hAnsi="Calibri"/>
          <w:i/>
        </w:rPr>
        <w:t>A Creator’s Guide to Transmedia Storytelling</w:t>
      </w:r>
      <w:r w:rsidRPr="00FE0E14">
        <w:rPr>
          <w:rFonts w:ascii="Calibri" w:hAnsi="Calibri"/>
        </w:rPr>
        <w:t>.  McGraw-Hill</w:t>
      </w:r>
    </w:p>
    <w:p w14:paraId="3B1B1B0C" w14:textId="77777777" w:rsidR="00592DDD" w:rsidRDefault="00592DDD" w:rsidP="007167E0">
      <w:pPr>
        <w:numPr>
          <w:ilvl w:val="0"/>
          <w:numId w:val="10"/>
        </w:numPr>
        <w:rPr>
          <w:rFonts w:ascii="Calibri" w:hAnsi="Calibri"/>
        </w:rPr>
      </w:pPr>
      <w:r>
        <w:rPr>
          <w:rFonts w:ascii="Calibri" w:hAnsi="Calibri"/>
        </w:rPr>
        <w:t xml:space="preserve">Rose, F.  (2011).  </w:t>
      </w:r>
      <w:r>
        <w:rPr>
          <w:rFonts w:ascii="Calibri" w:hAnsi="Calibri"/>
          <w:i/>
        </w:rPr>
        <w:t xml:space="preserve">The Art of Immersion.  </w:t>
      </w:r>
      <w:r>
        <w:rPr>
          <w:rFonts w:ascii="Calibri" w:hAnsi="Calibri"/>
        </w:rPr>
        <w:t>Norton.</w:t>
      </w:r>
    </w:p>
    <w:p w14:paraId="19E97DBE" w14:textId="77777777" w:rsidR="000C162A" w:rsidRPr="00FE0E14" w:rsidRDefault="00FD0C47" w:rsidP="007167E0">
      <w:pPr>
        <w:numPr>
          <w:ilvl w:val="0"/>
          <w:numId w:val="10"/>
        </w:numPr>
        <w:rPr>
          <w:rFonts w:ascii="Calibri" w:hAnsi="Calibri"/>
        </w:rPr>
      </w:pPr>
      <w:r w:rsidRPr="00FE0E14">
        <w:rPr>
          <w:rFonts w:ascii="Calibri" w:hAnsi="Calibri"/>
        </w:rPr>
        <w:t>Additional articles will be posted on Blackboard.</w:t>
      </w:r>
    </w:p>
    <w:p w14:paraId="2D89A875" w14:textId="77777777" w:rsidR="007529B8" w:rsidRPr="00FE0E14" w:rsidRDefault="007529B8" w:rsidP="00D57EC8">
      <w:pPr>
        <w:rPr>
          <w:rFonts w:ascii="Calibri" w:hAnsi="Calibri"/>
          <w:b/>
          <w:u w:val="single"/>
        </w:rPr>
      </w:pPr>
    </w:p>
    <w:p w14:paraId="15106075" w14:textId="77777777" w:rsidR="00CB5422" w:rsidRPr="00FE0E14" w:rsidRDefault="00A62058" w:rsidP="00D57EC8">
      <w:pPr>
        <w:rPr>
          <w:rFonts w:ascii="Calibri" w:hAnsi="Calibri"/>
          <w:b/>
          <w:u w:val="single"/>
        </w:rPr>
      </w:pPr>
      <w:r>
        <w:rPr>
          <w:rFonts w:ascii="Calibri" w:hAnsi="Calibri"/>
          <w:b/>
          <w:u w:val="single"/>
        </w:rPr>
        <w:br w:type="page"/>
      </w:r>
      <w:r w:rsidR="00AC50C1" w:rsidRPr="00FE0E14">
        <w:rPr>
          <w:rFonts w:ascii="Calibri" w:hAnsi="Calibri"/>
          <w:b/>
          <w:u w:val="single"/>
        </w:rPr>
        <w:lastRenderedPageBreak/>
        <w:t>SYLLABUS (Subject to Change)</w:t>
      </w:r>
    </w:p>
    <w:tbl>
      <w:tblPr>
        <w:tblW w:w="9108" w:type="dxa"/>
        <w:tblBorders>
          <w:insideH w:val="single" w:sz="4" w:space="0" w:color="FFFFFF"/>
        </w:tblBorders>
        <w:tblLook w:val="0000" w:firstRow="0" w:lastRow="0" w:firstColumn="0" w:lastColumn="0" w:noHBand="0" w:noVBand="0"/>
      </w:tblPr>
      <w:tblGrid>
        <w:gridCol w:w="796"/>
        <w:gridCol w:w="3573"/>
        <w:gridCol w:w="4739"/>
      </w:tblGrid>
      <w:tr w:rsidR="00AC50C1" w:rsidRPr="00FE0E14" w14:paraId="39957BD6" w14:textId="77777777" w:rsidTr="00367D4C">
        <w:trPr>
          <w:trHeight w:val="408"/>
        </w:trPr>
        <w:tc>
          <w:tcPr>
            <w:tcW w:w="796" w:type="dxa"/>
            <w:shd w:val="clear" w:color="auto" w:fill="A7BFDE"/>
          </w:tcPr>
          <w:p w14:paraId="305114B6" w14:textId="77777777" w:rsidR="00AC50C1" w:rsidRPr="00FE0E14" w:rsidRDefault="000E0E61" w:rsidP="00AC50C1">
            <w:pPr>
              <w:pStyle w:val="TableGrid1"/>
              <w:rPr>
                <w:rFonts w:ascii="Calibri" w:hAnsi="Calibri"/>
                <w:b/>
                <w:color w:val="auto"/>
              </w:rPr>
            </w:pPr>
            <w:r w:rsidRPr="00FE0E14">
              <w:rPr>
                <w:rFonts w:ascii="Calibri" w:hAnsi="Calibri"/>
                <w:b/>
                <w:color w:val="auto"/>
              </w:rPr>
              <w:t>Week</w:t>
            </w:r>
          </w:p>
        </w:tc>
        <w:tc>
          <w:tcPr>
            <w:tcW w:w="3573" w:type="dxa"/>
            <w:shd w:val="clear" w:color="auto" w:fill="A7BFDE"/>
          </w:tcPr>
          <w:p w14:paraId="31946A67" w14:textId="77777777" w:rsidR="00AC50C1" w:rsidRPr="00FE0E14" w:rsidRDefault="00AC50C1" w:rsidP="00AC50C1">
            <w:pPr>
              <w:pStyle w:val="TableGrid1"/>
              <w:rPr>
                <w:rFonts w:ascii="Calibri" w:hAnsi="Calibri"/>
                <w:b/>
                <w:color w:val="auto"/>
              </w:rPr>
            </w:pPr>
            <w:r w:rsidRPr="00FE0E14">
              <w:rPr>
                <w:rFonts w:ascii="Calibri" w:hAnsi="Calibri"/>
                <w:b/>
                <w:color w:val="auto"/>
              </w:rPr>
              <w:t>Topics/ Class Projects</w:t>
            </w:r>
          </w:p>
        </w:tc>
        <w:tc>
          <w:tcPr>
            <w:tcW w:w="4739" w:type="dxa"/>
            <w:shd w:val="clear" w:color="auto" w:fill="A7BFDE"/>
          </w:tcPr>
          <w:p w14:paraId="25C2B48E" w14:textId="77777777" w:rsidR="00AC50C1" w:rsidRPr="00FE0E14" w:rsidRDefault="00AC50C1" w:rsidP="00AC50C1">
            <w:pPr>
              <w:pStyle w:val="TableGrid1"/>
              <w:rPr>
                <w:rFonts w:ascii="Calibri" w:hAnsi="Calibri"/>
                <w:b/>
                <w:color w:val="auto"/>
              </w:rPr>
            </w:pPr>
            <w:r w:rsidRPr="00FE0E14">
              <w:rPr>
                <w:rFonts w:ascii="Calibri" w:hAnsi="Calibri"/>
                <w:b/>
                <w:color w:val="auto"/>
              </w:rPr>
              <w:t>Reading/Assignments (due before class)</w:t>
            </w:r>
          </w:p>
        </w:tc>
      </w:tr>
      <w:tr w:rsidR="00AC50C1" w:rsidRPr="00FE0E14" w14:paraId="17C96875" w14:textId="77777777" w:rsidTr="00367D4C">
        <w:trPr>
          <w:trHeight w:val="150"/>
        </w:trPr>
        <w:tc>
          <w:tcPr>
            <w:tcW w:w="796" w:type="dxa"/>
            <w:shd w:val="clear" w:color="auto" w:fill="A7BFDE"/>
          </w:tcPr>
          <w:p w14:paraId="36BC88D3" w14:textId="77777777" w:rsidR="00AC50C1" w:rsidRPr="00FE0E14" w:rsidRDefault="000E0E61" w:rsidP="00AC50C1">
            <w:pPr>
              <w:rPr>
                <w:rFonts w:ascii="Calibri" w:hAnsi="Calibri"/>
                <w:b/>
              </w:rPr>
            </w:pPr>
            <w:r w:rsidRPr="00FE0E14">
              <w:rPr>
                <w:rFonts w:ascii="Calibri" w:hAnsi="Calibri"/>
                <w:b/>
              </w:rPr>
              <w:t>1/1</w:t>
            </w:r>
            <w:r w:rsidR="00B863DA">
              <w:rPr>
                <w:rFonts w:ascii="Calibri" w:hAnsi="Calibri"/>
                <w:b/>
              </w:rPr>
              <w:t>2</w:t>
            </w:r>
          </w:p>
        </w:tc>
        <w:tc>
          <w:tcPr>
            <w:tcW w:w="3573" w:type="dxa"/>
            <w:shd w:val="clear" w:color="auto" w:fill="A7BFDE"/>
          </w:tcPr>
          <w:p w14:paraId="79D9D673" w14:textId="77777777" w:rsidR="00D74E02" w:rsidRPr="00D74E02" w:rsidRDefault="00266825" w:rsidP="00DB4F6B">
            <w:pPr>
              <w:pStyle w:val="TableGrid1"/>
              <w:rPr>
                <w:rFonts w:ascii="Calibri" w:hAnsi="Calibri"/>
              </w:rPr>
            </w:pPr>
            <w:r>
              <w:rPr>
                <w:rFonts w:ascii="Calibri" w:hAnsi="Calibri"/>
              </w:rPr>
              <w:t xml:space="preserve">Intro; </w:t>
            </w:r>
            <w:r w:rsidR="00DB4F6B">
              <w:rPr>
                <w:rFonts w:ascii="Calibri" w:hAnsi="Calibri"/>
              </w:rPr>
              <w:t>REPLY ALL in class project</w:t>
            </w:r>
          </w:p>
        </w:tc>
        <w:tc>
          <w:tcPr>
            <w:tcW w:w="4739" w:type="dxa"/>
            <w:shd w:val="clear" w:color="auto" w:fill="DBE5F1"/>
          </w:tcPr>
          <w:p w14:paraId="3504E4C7" w14:textId="77777777" w:rsidR="00E24D9E" w:rsidRPr="00FE0E14" w:rsidRDefault="00E24D9E" w:rsidP="005E691A">
            <w:pPr>
              <w:pStyle w:val="TableGrid1"/>
              <w:rPr>
                <w:rFonts w:ascii="Calibri" w:hAnsi="Calibri"/>
              </w:rPr>
            </w:pPr>
          </w:p>
        </w:tc>
      </w:tr>
      <w:tr w:rsidR="00C96D22" w:rsidRPr="00FE0E14" w14:paraId="3519BFDB" w14:textId="77777777" w:rsidTr="00367D4C">
        <w:trPr>
          <w:trHeight w:val="224"/>
        </w:trPr>
        <w:tc>
          <w:tcPr>
            <w:tcW w:w="796" w:type="dxa"/>
            <w:shd w:val="clear" w:color="auto" w:fill="A7BFDE"/>
          </w:tcPr>
          <w:p w14:paraId="24B912E4" w14:textId="77777777" w:rsidR="00C96D22" w:rsidRPr="00FE0E14" w:rsidRDefault="00C96D22" w:rsidP="00482A42">
            <w:pPr>
              <w:rPr>
                <w:rFonts w:ascii="Calibri" w:hAnsi="Calibri"/>
                <w:b/>
              </w:rPr>
            </w:pPr>
            <w:r>
              <w:rPr>
                <w:rFonts w:ascii="Calibri" w:hAnsi="Calibri"/>
                <w:b/>
              </w:rPr>
              <w:t>1/19</w:t>
            </w:r>
          </w:p>
        </w:tc>
        <w:tc>
          <w:tcPr>
            <w:tcW w:w="3573" w:type="dxa"/>
            <w:shd w:val="clear" w:color="auto" w:fill="A7BFDE"/>
          </w:tcPr>
          <w:p w14:paraId="6B168C1E" w14:textId="77777777" w:rsidR="00C96D22" w:rsidRPr="00B227BC" w:rsidRDefault="00DB4F6B" w:rsidP="009372B7">
            <w:pPr>
              <w:pStyle w:val="TableGrid1"/>
              <w:rPr>
                <w:rFonts w:ascii="Calibri" w:hAnsi="Calibri"/>
                <w:color w:val="auto"/>
              </w:rPr>
            </w:pPr>
            <w:r>
              <w:rPr>
                <w:rFonts w:ascii="Calibri" w:hAnsi="Calibri"/>
                <w:color w:val="auto"/>
              </w:rPr>
              <w:t>H3.0 Project/Pitches; prezumes</w:t>
            </w:r>
          </w:p>
        </w:tc>
        <w:tc>
          <w:tcPr>
            <w:tcW w:w="4739" w:type="dxa"/>
            <w:shd w:val="clear" w:color="auto" w:fill="DBE5F1"/>
          </w:tcPr>
          <w:p w14:paraId="5B0A4C30" w14:textId="77777777" w:rsidR="00C96D22" w:rsidRPr="00FE0E14" w:rsidRDefault="009611E7" w:rsidP="00C96D22">
            <w:pPr>
              <w:pStyle w:val="TableGrid1"/>
              <w:rPr>
                <w:rFonts w:ascii="Calibri" w:hAnsi="Calibri"/>
                <w:color w:val="auto"/>
              </w:rPr>
            </w:pPr>
            <w:r>
              <w:rPr>
                <w:rFonts w:ascii="Calibri" w:hAnsi="Calibri"/>
                <w:color w:val="auto"/>
              </w:rPr>
              <w:t>Transmedia Storytelling/ Section 1-2</w:t>
            </w:r>
          </w:p>
        </w:tc>
      </w:tr>
      <w:tr w:rsidR="00C96D22" w:rsidRPr="00FE0E14" w14:paraId="7F0761B1" w14:textId="77777777" w:rsidTr="00367D4C">
        <w:trPr>
          <w:trHeight w:val="265"/>
        </w:trPr>
        <w:tc>
          <w:tcPr>
            <w:tcW w:w="796" w:type="dxa"/>
            <w:shd w:val="clear" w:color="auto" w:fill="A7BFDE"/>
          </w:tcPr>
          <w:p w14:paraId="37E1F60C" w14:textId="77777777" w:rsidR="00C96D22" w:rsidRPr="00FE0E14" w:rsidRDefault="00C96D22" w:rsidP="00DF503C">
            <w:pPr>
              <w:pStyle w:val="TableGrid1"/>
              <w:rPr>
                <w:rFonts w:ascii="Calibri" w:hAnsi="Calibri"/>
                <w:b/>
                <w:color w:val="auto"/>
              </w:rPr>
            </w:pPr>
            <w:r>
              <w:rPr>
                <w:rFonts w:ascii="Calibri" w:hAnsi="Calibri"/>
                <w:b/>
                <w:color w:val="auto"/>
              </w:rPr>
              <w:t>1/2</w:t>
            </w:r>
            <w:r w:rsidR="00AA04A8">
              <w:rPr>
                <w:rFonts w:ascii="Calibri" w:hAnsi="Calibri"/>
                <w:b/>
                <w:color w:val="auto"/>
              </w:rPr>
              <w:t>6</w:t>
            </w:r>
          </w:p>
        </w:tc>
        <w:tc>
          <w:tcPr>
            <w:tcW w:w="3573" w:type="dxa"/>
            <w:shd w:val="clear" w:color="auto" w:fill="A7BFDE"/>
          </w:tcPr>
          <w:p w14:paraId="72A8FAC1" w14:textId="77777777" w:rsidR="00C96D22" w:rsidRPr="00FE0E14" w:rsidRDefault="00AA04A8" w:rsidP="00DB4F6B">
            <w:pPr>
              <w:pStyle w:val="TableGrid1"/>
              <w:rPr>
                <w:rFonts w:ascii="Calibri" w:hAnsi="Calibri"/>
                <w:color w:val="auto"/>
              </w:rPr>
            </w:pPr>
            <w:r>
              <w:rPr>
                <w:rFonts w:ascii="Calibri" w:hAnsi="Calibri"/>
                <w:color w:val="auto"/>
              </w:rPr>
              <w:t>Media Franchises; prezumes</w:t>
            </w:r>
          </w:p>
        </w:tc>
        <w:tc>
          <w:tcPr>
            <w:tcW w:w="4739" w:type="dxa"/>
            <w:shd w:val="clear" w:color="auto" w:fill="DBE5F1"/>
          </w:tcPr>
          <w:p w14:paraId="57A8BA7E" w14:textId="77777777" w:rsidR="00C96D22" w:rsidRPr="009E02C9" w:rsidRDefault="009611E7" w:rsidP="00C96D22">
            <w:pPr>
              <w:pStyle w:val="TableGrid1"/>
              <w:rPr>
                <w:rFonts w:ascii="Calibri" w:hAnsi="Calibri"/>
              </w:rPr>
            </w:pPr>
            <w:r>
              <w:rPr>
                <w:rFonts w:ascii="Calibri" w:hAnsi="Calibri"/>
              </w:rPr>
              <w:t>Transmedia Storytelling/ Section 3-4</w:t>
            </w:r>
          </w:p>
        </w:tc>
      </w:tr>
      <w:tr w:rsidR="00395CBD" w:rsidRPr="00FE0E14" w14:paraId="4C93218C" w14:textId="77777777" w:rsidTr="00367D4C">
        <w:trPr>
          <w:trHeight w:val="278"/>
        </w:trPr>
        <w:tc>
          <w:tcPr>
            <w:tcW w:w="796" w:type="dxa"/>
            <w:shd w:val="clear" w:color="auto" w:fill="A7BFDE"/>
          </w:tcPr>
          <w:p w14:paraId="593BAF0C" w14:textId="77777777" w:rsidR="00395CBD" w:rsidRPr="00FE0E14" w:rsidRDefault="00395CBD" w:rsidP="001D6BC2">
            <w:pPr>
              <w:pStyle w:val="TableGrid1"/>
              <w:rPr>
                <w:rFonts w:ascii="Calibri" w:hAnsi="Calibri"/>
                <w:b/>
                <w:color w:val="auto"/>
              </w:rPr>
            </w:pPr>
            <w:r>
              <w:rPr>
                <w:rFonts w:ascii="Calibri" w:hAnsi="Calibri"/>
                <w:b/>
                <w:color w:val="auto"/>
              </w:rPr>
              <w:t>2/2</w:t>
            </w:r>
          </w:p>
        </w:tc>
        <w:tc>
          <w:tcPr>
            <w:tcW w:w="3573" w:type="dxa"/>
            <w:shd w:val="clear" w:color="auto" w:fill="A7BFDE"/>
          </w:tcPr>
          <w:p w14:paraId="61B740FD" w14:textId="77777777" w:rsidR="00395CBD" w:rsidRPr="009527FF" w:rsidRDefault="00AA04A8" w:rsidP="00224306">
            <w:pPr>
              <w:pStyle w:val="TableGrid1"/>
              <w:rPr>
                <w:rFonts w:ascii="Calibri" w:hAnsi="Calibri"/>
                <w:color w:val="auto"/>
              </w:rPr>
            </w:pPr>
            <w:r>
              <w:rPr>
                <w:rFonts w:ascii="Calibri" w:hAnsi="Calibri"/>
              </w:rPr>
              <w:t>Pitches</w:t>
            </w:r>
          </w:p>
        </w:tc>
        <w:tc>
          <w:tcPr>
            <w:tcW w:w="4739" w:type="dxa"/>
            <w:shd w:val="clear" w:color="auto" w:fill="DBE5F1"/>
          </w:tcPr>
          <w:p w14:paraId="4E451DC0" w14:textId="77777777" w:rsidR="00395CBD" w:rsidRPr="009E02C9" w:rsidRDefault="00330285" w:rsidP="00D42B2A">
            <w:pPr>
              <w:pStyle w:val="TableGrid1"/>
              <w:rPr>
                <w:rFonts w:ascii="Calibri" w:hAnsi="Calibri"/>
              </w:rPr>
            </w:pPr>
            <w:r>
              <w:rPr>
                <w:rFonts w:ascii="Calibri" w:hAnsi="Calibri"/>
              </w:rPr>
              <w:t>Polson/ Transmedia Practices</w:t>
            </w:r>
            <w:r w:rsidR="00D046AB">
              <w:rPr>
                <w:rFonts w:ascii="Calibri" w:hAnsi="Calibri"/>
              </w:rPr>
              <w:t>/Intro-48</w:t>
            </w:r>
          </w:p>
        </w:tc>
      </w:tr>
      <w:tr w:rsidR="00395CBD" w:rsidRPr="00FE0E14" w14:paraId="711E1E49" w14:textId="77777777" w:rsidTr="00367D4C">
        <w:trPr>
          <w:trHeight w:val="305"/>
        </w:trPr>
        <w:tc>
          <w:tcPr>
            <w:tcW w:w="796" w:type="dxa"/>
            <w:shd w:val="clear" w:color="auto" w:fill="A7BFDE"/>
          </w:tcPr>
          <w:p w14:paraId="437AC6AF" w14:textId="77777777" w:rsidR="00395CBD" w:rsidRPr="00FE0E14" w:rsidRDefault="00395CBD" w:rsidP="007831BC">
            <w:pPr>
              <w:rPr>
                <w:rFonts w:ascii="Calibri" w:hAnsi="Calibri"/>
                <w:b/>
              </w:rPr>
            </w:pPr>
            <w:r w:rsidRPr="00FE0E14">
              <w:rPr>
                <w:rFonts w:ascii="Calibri" w:hAnsi="Calibri"/>
                <w:b/>
              </w:rPr>
              <w:t>2/</w:t>
            </w:r>
            <w:r w:rsidR="00AA04A8">
              <w:rPr>
                <w:rFonts w:ascii="Calibri" w:hAnsi="Calibri"/>
                <w:b/>
              </w:rPr>
              <w:t>9</w:t>
            </w:r>
          </w:p>
        </w:tc>
        <w:tc>
          <w:tcPr>
            <w:tcW w:w="3573" w:type="dxa"/>
            <w:shd w:val="clear" w:color="auto" w:fill="A7BFDE"/>
          </w:tcPr>
          <w:p w14:paraId="582504B5" w14:textId="77777777" w:rsidR="00395CBD" w:rsidRPr="00FE0E14" w:rsidRDefault="00AA04A8" w:rsidP="00367D4C">
            <w:pPr>
              <w:rPr>
                <w:rFonts w:ascii="Calibri" w:hAnsi="Calibri"/>
              </w:rPr>
            </w:pPr>
            <w:r>
              <w:rPr>
                <w:rFonts w:ascii="Calibri" w:hAnsi="Calibri"/>
              </w:rPr>
              <w:t>YOUTUBE conference</w:t>
            </w:r>
          </w:p>
        </w:tc>
        <w:tc>
          <w:tcPr>
            <w:tcW w:w="4739" w:type="dxa"/>
            <w:shd w:val="clear" w:color="auto" w:fill="DBE5F1"/>
          </w:tcPr>
          <w:p w14:paraId="1F328B7E" w14:textId="77777777" w:rsidR="00395CBD" w:rsidRPr="00FE0E14" w:rsidRDefault="00330285" w:rsidP="00E66515">
            <w:pPr>
              <w:pStyle w:val="TableGrid1"/>
              <w:rPr>
                <w:rFonts w:ascii="Calibri" w:hAnsi="Calibri"/>
                <w:color w:val="auto"/>
              </w:rPr>
            </w:pPr>
            <w:r>
              <w:rPr>
                <w:rFonts w:ascii="Calibri" w:hAnsi="Calibri"/>
                <w:color w:val="auto"/>
              </w:rPr>
              <w:t>Polson/Transmedia Practices</w:t>
            </w:r>
            <w:r w:rsidR="00D046AB">
              <w:rPr>
                <w:rFonts w:ascii="Calibri" w:hAnsi="Calibri"/>
                <w:color w:val="auto"/>
              </w:rPr>
              <w:t>/ 49-</w:t>
            </w:r>
            <w:r w:rsidR="00707CEF">
              <w:rPr>
                <w:rFonts w:ascii="Calibri" w:hAnsi="Calibri"/>
                <w:color w:val="auto"/>
              </w:rPr>
              <w:t>118</w:t>
            </w:r>
          </w:p>
        </w:tc>
      </w:tr>
      <w:tr w:rsidR="00395CBD" w:rsidRPr="00FE0E14" w14:paraId="3439528B" w14:textId="77777777" w:rsidTr="00367D4C">
        <w:trPr>
          <w:trHeight w:val="251"/>
        </w:trPr>
        <w:tc>
          <w:tcPr>
            <w:tcW w:w="796" w:type="dxa"/>
            <w:shd w:val="clear" w:color="auto" w:fill="A7BFDE"/>
          </w:tcPr>
          <w:p w14:paraId="2B7CDB98" w14:textId="77777777" w:rsidR="00395CBD" w:rsidRPr="00FE0E14" w:rsidRDefault="00395CBD" w:rsidP="00627224">
            <w:pPr>
              <w:rPr>
                <w:rFonts w:ascii="Calibri" w:hAnsi="Calibri"/>
                <w:b/>
              </w:rPr>
            </w:pPr>
            <w:r w:rsidRPr="00FE0E14">
              <w:rPr>
                <w:rFonts w:ascii="Calibri" w:hAnsi="Calibri"/>
                <w:b/>
              </w:rPr>
              <w:t>2/1</w:t>
            </w:r>
            <w:r w:rsidR="004401C6">
              <w:rPr>
                <w:rFonts w:ascii="Calibri" w:hAnsi="Calibri"/>
                <w:b/>
              </w:rPr>
              <w:t>6</w:t>
            </w:r>
          </w:p>
        </w:tc>
        <w:tc>
          <w:tcPr>
            <w:tcW w:w="3573" w:type="dxa"/>
            <w:shd w:val="clear" w:color="auto" w:fill="A7BFDE"/>
          </w:tcPr>
          <w:p w14:paraId="70012078" w14:textId="77777777" w:rsidR="00395CBD" w:rsidRPr="00FE0E14" w:rsidRDefault="004401C6" w:rsidP="00224306">
            <w:pPr>
              <w:rPr>
                <w:rFonts w:ascii="Calibri" w:hAnsi="Calibri"/>
              </w:rPr>
            </w:pPr>
            <w:r>
              <w:rPr>
                <w:rFonts w:ascii="Calibri" w:hAnsi="Calibri"/>
              </w:rPr>
              <w:t>Hollywood 101</w:t>
            </w:r>
          </w:p>
        </w:tc>
        <w:tc>
          <w:tcPr>
            <w:tcW w:w="4739" w:type="dxa"/>
            <w:shd w:val="clear" w:color="auto" w:fill="DBE5F1"/>
          </w:tcPr>
          <w:p w14:paraId="76479C05" w14:textId="77777777" w:rsidR="001F66DC" w:rsidRPr="002C4213" w:rsidRDefault="00330285" w:rsidP="00330285">
            <w:pPr>
              <w:pStyle w:val="TableGrid1"/>
              <w:rPr>
                <w:rFonts w:ascii="Calibri" w:hAnsi="Calibri"/>
                <w:color w:val="auto"/>
              </w:rPr>
            </w:pPr>
            <w:r>
              <w:rPr>
                <w:rFonts w:ascii="Calibri" w:hAnsi="Calibri"/>
              </w:rPr>
              <w:t>Aarseth/ Culture and Business of Cross-Media</w:t>
            </w:r>
            <w:r>
              <w:rPr>
                <w:rFonts w:ascii="Calibri" w:hAnsi="Calibri"/>
                <w:color w:val="auto"/>
              </w:rPr>
              <w:t xml:space="preserve"> </w:t>
            </w:r>
          </w:p>
        </w:tc>
      </w:tr>
      <w:tr w:rsidR="00395CBD" w:rsidRPr="00FE0E14" w14:paraId="0E79C89A" w14:textId="77777777" w:rsidTr="00367D4C">
        <w:trPr>
          <w:trHeight w:val="221"/>
        </w:trPr>
        <w:tc>
          <w:tcPr>
            <w:tcW w:w="796" w:type="dxa"/>
            <w:shd w:val="clear" w:color="auto" w:fill="A7BFDE"/>
          </w:tcPr>
          <w:p w14:paraId="16207989" w14:textId="77777777" w:rsidR="00395CBD" w:rsidRPr="00FE0E14" w:rsidRDefault="00395CBD" w:rsidP="002E0D7C">
            <w:pPr>
              <w:rPr>
                <w:rFonts w:ascii="Calibri" w:hAnsi="Calibri"/>
                <w:b/>
              </w:rPr>
            </w:pPr>
            <w:r w:rsidRPr="00FE0E14">
              <w:rPr>
                <w:rFonts w:ascii="Calibri" w:hAnsi="Calibri"/>
                <w:b/>
              </w:rPr>
              <w:t>2/2</w:t>
            </w:r>
            <w:r w:rsidR="004401C6">
              <w:rPr>
                <w:rFonts w:ascii="Calibri" w:hAnsi="Calibri"/>
                <w:b/>
              </w:rPr>
              <w:t>3</w:t>
            </w:r>
          </w:p>
        </w:tc>
        <w:tc>
          <w:tcPr>
            <w:tcW w:w="3573" w:type="dxa"/>
            <w:shd w:val="clear" w:color="auto" w:fill="A7BFDE"/>
          </w:tcPr>
          <w:p w14:paraId="76E34AD7" w14:textId="77777777" w:rsidR="00395CBD" w:rsidRPr="00FE0E14" w:rsidRDefault="00120DE5" w:rsidP="000F3E59">
            <w:pPr>
              <w:rPr>
                <w:rFonts w:ascii="Calibri" w:hAnsi="Calibri"/>
              </w:rPr>
            </w:pPr>
            <w:r>
              <w:rPr>
                <w:rFonts w:ascii="Calibri" w:hAnsi="Calibri"/>
              </w:rPr>
              <w:t>Project update + franchises</w:t>
            </w:r>
          </w:p>
        </w:tc>
        <w:tc>
          <w:tcPr>
            <w:tcW w:w="4739" w:type="dxa"/>
            <w:shd w:val="clear" w:color="auto" w:fill="DBE5F1"/>
          </w:tcPr>
          <w:p w14:paraId="08BB24A7" w14:textId="77777777" w:rsidR="00395CBD" w:rsidRPr="009E02C9" w:rsidRDefault="00395CBD" w:rsidP="00A26982">
            <w:pPr>
              <w:pStyle w:val="TableGrid1"/>
              <w:rPr>
                <w:rFonts w:ascii="Calibri" w:hAnsi="Calibri"/>
              </w:rPr>
            </w:pPr>
            <w:r>
              <w:rPr>
                <w:rFonts w:ascii="Calibri" w:hAnsi="Calibri"/>
                <w:color w:val="auto"/>
              </w:rPr>
              <w:t>Merkin/ Transmedia Management</w:t>
            </w:r>
            <w:bookmarkStart w:id="0" w:name="_GoBack"/>
            <w:bookmarkEnd w:id="0"/>
          </w:p>
        </w:tc>
      </w:tr>
      <w:tr w:rsidR="00395CBD" w:rsidRPr="00FE0E14" w14:paraId="585B1C78" w14:textId="77777777" w:rsidTr="00367D4C">
        <w:trPr>
          <w:trHeight w:val="221"/>
        </w:trPr>
        <w:tc>
          <w:tcPr>
            <w:tcW w:w="796" w:type="dxa"/>
            <w:shd w:val="clear" w:color="auto" w:fill="A7BFDE"/>
          </w:tcPr>
          <w:p w14:paraId="71117CAE" w14:textId="77777777" w:rsidR="00395CBD" w:rsidRPr="00FE0E14" w:rsidRDefault="00395CBD" w:rsidP="002E0D7C">
            <w:pPr>
              <w:rPr>
                <w:rFonts w:ascii="Calibri" w:hAnsi="Calibri"/>
                <w:b/>
              </w:rPr>
            </w:pPr>
            <w:r w:rsidRPr="00FE0E14">
              <w:rPr>
                <w:rFonts w:ascii="Calibri" w:hAnsi="Calibri"/>
                <w:b/>
              </w:rPr>
              <w:t>3/</w:t>
            </w:r>
            <w:r w:rsidR="004401C6">
              <w:rPr>
                <w:rFonts w:ascii="Calibri" w:hAnsi="Calibri"/>
                <w:b/>
              </w:rPr>
              <w:t>1</w:t>
            </w:r>
          </w:p>
        </w:tc>
        <w:tc>
          <w:tcPr>
            <w:tcW w:w="3573" w:type="dxa"/>
            <w:shd w:val="clear" w:color="auto" w:fill="A7BFDE"/>
          </w:tcPr>
          <w:p w14:paraId="46E91D04" w14:textId="77777777" w:rsidR="00395CBD" w:rsidRPr="00FE0E14" w:rsidRDefault="00395CBD" w:rsidP="002439ED">
            <w:pPr>
              <w:rPr>
                <w:rFonts w:ascii="Calibri" w:hAnsi="Calibri"/>
              </w:rPr>
            </w:pPr>
            <w:r>
              <w:rPr>
                <w:rFonts w:ascii="Calibri" w:hAnsi="Calibri"/>
              </w:rPr>
              <w:t xml:space="preserve">Media Convergence </w:t>
            </w:r>
            <w:r w:rsidR="004401C6">
              <w:rPr>
                <w:rFonts w:ascii="Calibri" w:hAnsi="Calibri"/>
              </w:rPr>
              <w:t>1</w:t>
            </w:r>
          </w:p>
        </w:tc>
        <w:tc>
          <w:tcPr>
            <w:tcW w:w="4739" w:type="dxa"/>
            <w:shd w:val="clear" w:color="auto" w:fill="DBE5F1"/>
          </w:tcPr>
          <w:p w14:paraId="780AFB64" w14:textId="77777777" w:rsidR="00395CBD" w:rsidRPr="009E02C9" w:rsidRDefault="00395CBD" w:rsidP="002439ED">
            <w:pPr>
              <w:pStyle w:val="TableGrid1"/>
              <w:rPr>
                <w:rFonts w:ascii="Calibri" w:hAnsi="Calibri"/>
              </w:rPr>
            </w:pPr>
            <w:r>
              <w:rPr>
                <w:rFonts w:ascii="Calibri" w:hAnsi="Calibri"/>
              </w:rPr>
              <w:t>Media Convergence/ Intro-4</w:t>
            </w:r>
          </w:p>
        </w:tc>
      </w:tr>
      <w:tr w:rsidR="00395CBD" w:rsidRPr="00FE0E14" w14:paraId="389617F8" w14:textId="77777777" w:rsidTr="00367D4C">
        <w:trPr>
          <w:trHeight w:val="221"/>
        </w:trPr>
        <w:tc>
          <w:tcPr>
            <w:tcW w:w="796" w:type="dxa"/>
            <w:shd w:val="clear" w:color="auto" w:fill="A7BFDE"/>
          </w:tcPr>
          <w:p w14:paraId="3A600C39" w14:textId="77777777" w:rsidR="00395CBD" w:rsidRPr="00FE0E14" w:rsidRDefault="00395CBD" w:rsidP="002E0D7C">
            <w:pPr>
              <w:rPr>
                <w:rFonts w:ascii="Calibri" w:hAnsi="Calibri"/>
                <w:b/>
              </w:rPr>
            </w:pPr>
            <w:r w:rsidRPr="00FE0E14">
              <w:rPr>
                <w:rFonts w:ascii="Calibri" w:hAnsi="Calibri"/>
                <w:b/>
              </w:rPr>
              <w:t>3/</w:t>
            </w:r>
            <w:r w:rsidR="004401C6">
              <w:rPr>
                <w:rFonts w:ascii="Calibri" w:hAnsi="Calibri"/>
                <w:b/>
              </w:rPr>
              <w:t>8</w:t>
            </w:r>
          </w:p>
        </w:tc>
        <w:tc>
          <w:tcPr>
            <w:tcW w:w="3573" w:type="dxa"/>
            <w:shd w:val="clear" w:color="auto" w:fill="A7BFDE"/>
          </w:tcPr>
          <w:p w14:paraId="11C1BE60" w14:textId="77777777" w:rsidR="00395CBD" w:rsidRPr="00FE0E14" w:rsidRDefault="004401C6" w:rsidP="002439ED">
            <w:pPr>
              <w:rPr>
                <w:rFonts w:ascii="Calibri" w:hAnsi="Calibri"/>
              </w:rPr>
            </w:pPr>
            <w:r>
              <w:rPr>
                <w:rFonts w:ascii="Calibri" w:hAnsi="Calibri"/>
              </w:rPr>
              <w:t>Media Convergence 2</w:t>
            </w:r>
          </w:p>
        </w:tc>
        <w:tc>
          <w:tcPr>
            <w:tcW w:w="4739" w:type="dxa"/>
            <w:shd w:val="clear" w:color="auto" w:fill="DBE5F1"/>
          </w:tcPr>
          <w:p w14:paraId="50B13048" w14:textId="77777777" w:rsidR="00395CBD" w:rsidRPr="00FE0E14" w:rsidRDefault="00395CBD" w:rsidP="002439ED">
            <w:pPr>
              <w:pStyle w:val="TableGrid1"/>
              <w:rPr>
                <w:rFonts w:ascii="Calibri" w:hAnsi="Calibri"/>
                <w:color w:val="auto"/>
              </w:rPr>
            </w:pPr>
            <w:r>
              <w:rPr>
                <w:rFonts w:ascii="Calibri" w:hAnsi="Calibri"/>
                <w:color w:val="auto"/>
              </w:rPr>
              <w:t>Media Convergence/ 5-conclusion</w:t>
            </w:r>
          </w:p>
        </w:tc>
      </w:tr>
      <w:tr w:rsidR="00395CBD" w:rsidRPr="00FE0E14" w14:paraId="7B98912D" w14:textId="77777777" w:rsidTr="00367D4C">
        <w:trPr>
          <w:trHeight w:val="276"/>
        </w:trPr>
        <w:tc>
          <w:tcPr>
            <w:tcW w:w="796" w:type="dxa"/>
            <w:shd w:val="clear" w:color="auto" w:fill="A7BFDE"/>
          </w:tcPr>
          <w:p w14:paraId="71224874" w14:textId="77777777" w:rsidR="00395CBD" w:rsidRPr="00FE0E14" w:rsidRDefault="00395CBD" w:rsidP="00AC50C1">
            <w:pPr>
              <w:pStyle w:val="TableGrid1"/>
              <w:rPr>
                <w:rFonts w:ascii="Calibri" w:hAnsi="Calibri"/>
                <w:b/>
                <w:color w:val="auto"/>
              </w:rPr>
            </w:pPr>
            <w:r w:rsidRPr="00FE0E14">
              <w:rPr>
                <w:rFonts w:ascii="Calibri" w:hAnsi="Calibri"/>
                <w:b/>
                <w:color w:val="auto"/>
              </w:rPr>
              <w:t>3/17</w:t>
            </w:r>
          </w:p>
        </w:tc>
        <w:tc>
          <w:tcPr>
            <w:tcW w:w="3573" w:type="dxa"/>
            <w:shd w:val="clear" w:color="auto" w:fill="A7BFDE"/>
          </w:tcPr>
          <w:p w14:paraId="4B426F4B" w14:textId="77777777" w:rsidR="00395CBD" w:rsidRPr="00FE0E14" w:rsidRDefault="00395CBD" w:rsidP="002439ED">
            <w:pPr>
              <w:rPr>
                <w:rFonts w:ascii="Calibri" w:hAnsi="Calibri"/>
              </w:rPr>
            </w:pPr>
            <w:r>
              <w:rPr>
                <w:rFonts w:ascii="Calibri" w:hAnsi="Calibri"/>
              </w:rPr>
              <w:t>SPRING BREAK</w:t>
            </w:r>
          </w:p>
        </w:tc>
        <w:tc>
          <w:tcPr>
            <w:tcW w:w="4739" w:type="dxa"/>
            <w:shd w:val="clear" w:color="auto" w:fill="DBE5F1"/>
          </w:tcPr>
          <w:p w14:paraId="4EB4727A" w14:textId="77777777" w:rsidR="00395CBD" w:rsidRPr="00FE0E14" w:rsidRDefault="00395CBD" w:rsidP="00A26982">
            <w:pPr>
              <w:pStyle w:val="TableGrid1"/>
              <w:rPr>
                <w:rFonts w:ascii="Calibri" w:hAnsi="Calibri"/>
                <w:color w:val="auto"/>
              </w:rPr>
            </w:pPr>
          </w:p>
        </w:tc>
      </w:tr>
      <w:tr w:rsidR="00395CBD" w:rsidRPr="00FE0E14" w14:paraId="044202CA" w14:textId="77777777" w:rsidTr="00367D4C">
        <w:trPr>
          <w:trHeight w:val="276"/>
        </w:trPr>
        <w:tc>
          <w:tcPr>
            <w:tcW w:w="796" w:type="dxa"/>
            <w:shd w:val="clear" w:color="auto" w:fill="A7BFDE"/>
          </w:tcPr>
          <w:p w14:paraId="270669E7" w14:textId="77777777" w:rsidR="00395CBD" w:rsidRPr="00FE0E14" w:rsidRDefault="00395CBD" w:rsidP="00AC50C1">
            <w:pPr>
              <w:pStyle w:val="TableGrid1"/>
              <w:rPr>
                <w:rFonts w:ascii="Calibri" w:hAnsi="Calibri"/>
                <w:b/>
                <w:color w:val="auto"/>
              </w:rPr>
            </w:pPr>
            <w:r w:rsidRPr="00FE0E14">
              <w:rPr>
                <w:rFonts w:ascii="Calibri" w:hAnsi="Calibri"/>
                <w:b/>
                <w:color w:val="auto"/>
              </w:rPr>
              <w:t>3/2</w:t>
            </w:r>
            <w:r w:rsidR="00120DE5">
              <w:rPr>
                <w:rFonts w:ascii="Calibri" w:hAnsi="Calibri"/>
                <w:b/>
                <w:color w:val="auto"/>
              </w:rPr>
              <w:t>2</w:t>
            </w:r>
          </w:p>
        </w:tc>
        <w:tc>
          <w:tcPr>
            <w:tcW w:w="3573" w:type="dxa"/>
            <w:shd w:val="clear" w:color="auto" w:fill="A7BFDE"/>
          </w:tcPr>
          <w:p w14:paraId="3C1994D1" w14:textId="77777777" w:rsidR="00395CBD" w:rsidRPr="00FE0E14" w:rsidRDefault="004401C6" w:rsidP="003C77B2">
            <w:pPr>
              <w:rPr>
                <w:rFonts w:ascii="Calibri" w:hAnsi="Calibri"/>
              </w:rPr>
            </w:pPr>
            <w:r>
              <w:rPr>
                <w:rFonts w:ascii="Calibri" w:hAnsi="Calibri"/>
              </w:rPr>
              <w:t>P</w:t>
            </w:r>
            <w:r w:rsidR="00120DE5">
              <w:rPr>
                <w:rFonts w:ascii="Calibri" w:hAnsi="Calibri"/>
              </w:rPr>
              <w:t xml:space="preserve">roject update </w:t>
            </w:r>
          </w:p>
        </w:tc>
        <w:tc>
          <w:tcPr>
            <w:tcW w:w="4739" w:type="dxa"/>
            <w:shd w:val="clear" w:color="auto" w:fill="DBE5F1"/>
          </w:tcPr>
          <w:p w14:paraId="3C6EDDDC" w14:textId="77777777" w:rsidR="00395CBD" w:rsidRPr="009E02C9" w:rsidRDefault="00395CBD" w:rsidP="005D5FE1">
            <w:pPr>
              <w:pStyle w:val="TableGrid1"/>
              <w:rPr>
                <w:rFonts w:ascii="Calibri" w:hAnsi="Calibri"/>
              </w:rPr>
            </w:pPr>
            <w:r>
              <w:rPr>
                <w:rFonts w:ascii="Calibri" w:hAnsi="Calibri"/>
              </w:rPr>
              <w:t>Media Franchises/ Intro-2</w:t>
            </w:r>
          </w:p>
        </w:tc>
      </w:tr>
      <w:tr w:rsidR="00395CBD" w:rsidRPr="00FE0E14" w14:paraId="6BE646B0" w14:textId="77777777" w:rsidTr="00367D4C">
        <w:trPr>
          <w:trHeight w:val="276"/>
        </w:trPr>
        <w:tc>
          <w:tcPr>
            <w:tcW w:w="796" w:type="dxa"/>
            <w:shd w:val="clear" w:color="auto" w:fill="A7BFDE"/>
          </w:tcPr>
          <w:p w14:paraId="7371A5E5" w14:textId="77777777" w:rsidR="00395CBD" w:rsidRPr="00FE0E14" w:rsidRDefault="00395CBD" w:rsidP="00120DE5">
            <w:pPr>
              <w:pStyle w:val="TableGrid1"/>
              <w:rPr>
                <w:rFonts w:ascii="Calibri" w:hAnsi="Calibri"/>
                <w:b/>
                <w:color w:val="auto"/>
              </w:rPr>
            </w:pPr>
            <w:r w:rsidRPr="00FE0E14">
              <w:rPr>
                <w:rFonts w:ascii="Calibri" w:hAnsi="Calibri"/>
                <w:b/>
                <w:color w:val="auto"/>
              </w:rPr>
              <w:t>3/</w:t>
            </w:r>
            <w:r w:rsidR="00120DE5">
              <w:rPr>
                <w:rFonts w:ascii="Calibri" w:hAnsi="Calibri"/>
                <w:b/>
                <w:color w:val="auto"/>
              </w:rPr>
              <w:t>29</w:t>
            </w:r>
          </w:p>
        </w:tc>
        <w:tc>
          <w:tcPr>
            <w:tcW w:w="3573" w:type="dxa"/>
            <w:shd w:val="clear" w:color="auto" w:fill="A7BFDE"/>
          </w:tcPr>
          <w:p w14:paraId="69F629F7" w14:textId="77777777" w:rsidR="00395CBD" w:rsidRPr="00FE0E14" w:rsidRDefault="00120DE5" w:rsidP="001868E2">
            <w:pPr>
              <w:rPr>
                <w:rFonts w:ascii="Calibri" w:hAnsi="Calibri"/>
              </w:rPr>
            </w:pPr>
            <w:r>
              <w:rPr>
                <w:rFonts w:ascii="Calibri" w:hAnsi="Calibri"/>
              </w:rPr>
              <w:t>NO CLASS</w:t>
            </w:r>
          </w:p>
        </w:tc>
        <w:tc>
          <w:tcPr>
            <w:tcW w:w="4739" w:type="dxa"/>
            <w:shd w:val="clear" w:color="auto" w:fill="DBE5F1"/>
          </w:tcPr>
          <w:p w14:paraId="23B4D89A" w14:textId="77777777" w:rsidR="00395CBD" w:rsidRPr="00FE0E14" w:rsidRDefault="00395CBD" w:rsidP="005D5FE1">
            <w:pPr>
              <w:pStyle w:val="TableGrid1"/>
              <w:rPr>
                <w:rFonts w:ascii="Calibri" w:hAnsi="Calibri"/>
                <w:color w:val="auto"/>
              </w:rPr>
            </w:pPr>
            <w:r>
              <w:rPr>
                <w:rFonts w:ascii="Calibri" w:hAnsi="Calibri"/>
                <w:color w:val="auto"/>
              </w:rPr>
              <w:t>Media Franchises/ 3-4</w:t>
            </w:r>
          </w:p>
        </w:tc>
      </w:tr>
      <w:tr w:rsidR="00395CBD" w:rsidRPr="00FE0E14" w14:paraId="0F8D6E6D" w14:textId="77777777" w:rsidTr="00367D4C">
        <w:trPr>
          <w:trHeight w:val="265"/>
        </w:trPr>
        <w:tc>
          <w:tcPr>
            <w:tcW w:w="796" w:type="dxa"/>
            <w:shd w:val="clear" w:color="auto" w:fill="A7BFDE"/>
          </w:tcPr>
          <w:p w14:paraId="7C32B75C" w14:textId="77777777" w:rsidR="00395CBD" w:rsidRPr="00FE0E14" w:rsidRDefault="00395CBD" w:rsidP="00A02DE3">
            <w:pPr>
              <w:pStyle w:val="TableGrid1"/>
              <w:rPr>
                <w:rFonts w:ascii="Calibri" w:hAnsi="Calibri"/>
                <w:b/>
                <w:color w:val="auto"/>
              </w:rPr>
            </w:pPr>
            <w:r w:rsidRPr="00FE0E14">
              <w:rPr>
                <w:rFonts w:ascii="Calibri" w:hAnsi="Calibri"/>
                <w:b/>
                <w:color w:val="auto"/>
              </w:rPr>
              <w:t>4/</w:t>
            </w:r>
            <w:r w:rsidR="00120DE5">
              <w:rPr>
                <w:rFonts w:ascii="Calibri" w:hAnsi="Calibri"/>
                <w:b/>
                <w:color w:val="auto"/>
              </w:rPr>
              <w:t>5</w:t>
            </w:r>
          </w:p>
        </w:tc>
        <w:tc>
          <w:tcPr>
            <w:tcW w:w="3573" w:type="dxa"/>
            <w:shd w:val="clear" w:color="auto" w:fill="A7BFDE"/>
          </w:tcPr>
          <w:p w14:paraId="40B13424" w14:textId="77777777" w:rsidR="00395CBD" w:rsidRPr="00FE0E14" w:rsidRDefault="00120DE5" w:rsidP="00333E9C">
            <w:pPr>
              <w:pStyle w:val="TableGrid1"/>
              <w:rPr>
                <w:rFonts w:ascii="Calibri" w:hAnsi="Calibri"/>
                <w:color w:val="auto"/>
              </w:rPr>
            </w:pPr>
            <w:r>
              <w:rPr>
                <w:rFonts w:ascii="Calibri" w:hAnsi="Calibri"/>
              </w:rPr>
              <w:t>Guests</w:t>
            </w:r>
          </w:p>
        </w:tc>
        <w:tc>
          <w:tcPr>
            <w:tcW w:w="4739" w:type="dxa"/>
            <w:shd w:val="clear" w:color="auto" w:fill="DBE5F1"/>
          </w:tcPr>
          <w:p w14:paraId="692A1C52" w14:textId="77777777" w:rsidR="00395CBD" w:rsidRPr="00FE0E14" w:rsidRDefault="00395CBD" w:rsidP="005D5FE1">
            <w:pPr>
              <w:pStyle w:val="TableGrid1"/>
              <w:rPr>
                <w:rFonts w:ascii="Calibri" w:hAnsi="Calibri"/>
                <w:color w:val="auto"/>
              </w:rPr>
            </w:pPr>
            <w:r>
              <w:rPr>
                <w:rFonts w:ascii="Calibri" w:hAnsi="Calibri"/>
                <w:color w:val="auto"/>
              </w:rPr>
              <w:t>Media Franchises/ 5-conclusion</w:t>
            </w:r>
          </w:p>
        </w:tc>
      </w:tr>
      <w:tr w:rsidR="00395CBD" w:rsidRPr="00FE0E14" w14:paraId="2E95DCDF" w14:textId="77777777" w:rsidTr="00367D4C">
        <w:trPr>
          <w:trHeight w:val="265"/>
        </w:trPr>
        <w:tc>
          <w:tcPr>
            <w:tcW w:w="796" w:type="dxa"/>
            <w:shd w:val="clear" w:color="auto" w:fill="A7BFDE"/>
          </w:tcPr>
          <w:p w14:paraId="3FD21002" w14:textId="77777777" w:rsidR="00395CBD" w:rsidRPr="00FE0E14" w:rsidRDefault="00395CBD" w:rsidP="009232A9">
            <w:pPr>
              <w:pStyle w:val="TableGrid1"/>
              <w:rPr>
                <w:rFonts w:ascii="Calibri" w:hAnsi="Calibri"/>
                <w:b/>
                <w:color w:val="auto"/>
              </w:rPr>
            </w:pPr>
            <w:r w:rsidRPr="00FE0E14">
              <w:rPr>
                <w:rFonts w:ascii="Calibri" w:hAnsi="Calibri"/>
                <w:b/>
                <w:color w:val="auto"/>
              </w:rPr>
              <w:t>4/1</w:t>
            </w:r>
            <w:r w:rsidR="00120DE5">
              <w:rPr>
                <w:rFonts w:ascii="Calibri" w:hAnsi="Calibri"/>
                <w:b/>
                <w:color w:val="auto"/>
              </w:rPr>
              <w:t>2</w:t>
            </w:r>
          </w:p>
        </w:tc>
        <w:tc>
          <w:tcPr>
            <w:tcW w:w="3573" w:type="dxa"/>
            <w:shd w:val="clear" w:color="auto" w:fill="A7BFDE"/>
          </w:tcPr>
          <w:p w14:paraId="78BCF058" w14:textId="77777777" w:rsidR="00395CBD" w:rsidRPr="00FE0E14" w:rsidRDefault="00395CBD" w:rsidP="00333E9C">
            <w:pPr>
              <w:pStyle w:val="TableGrid1"/>
              <w:rPr>
                <w:rFonts w:ascii="Calibri" w:hAnsi="Calibri"/>
                <w:color w:val="auto"/>
              </w:rPr>
            </w:pPr>
            <w:r>
              <w:rPr>
                <w:rFonts w:ascii="Calibri" w:hAnsi="Calibri"/>
                <w:color w:val="auto"/>
              </w:rPr>
              <w:t>Guests</w:t>
            </w:r>
          </w:p>
        </w:tc>
        <w:tc>
          <w:tcPr>
            <w:tcW w:w="4739" w:type="dxa"/>
            <w:shd w:val="clear" w:color="auto" w:fill="DBE5F1"/>
          </w:tcPr>
          <w:p w14:paraId="035D5516" w14:textId="77777777" w:rsidR="00395CBD" w:rsidRPr="00FE0E14" w:rsidRDefault="00395CBD" w:rsidP="005D5FE1">
            <w:pPr>
              <w:rPr>
                <w:rFonts w:ascii="Calibri" w:hAnsi="Calibri"/>
              </w:rPr>
            </w:pPr>
            <w:r w:rsidRPr="00FE0E14">
              <w:rPr>
                <w:rFonts w:ascii="Calibri" w:hAnsi="Calibri"/>
              </w:rPr>
              <w:t xml:space="preserve">Cross-media Innovations/ </w:t>
            </w:r>
            <w:r>
              <w:rPr>
                <w:rFonts w:ascii="Calibri" w:hAnsi="Calibri"/>
              </w:rPr>
              <w:t xml:space="preserve">Intro and </w:t>
            </w:r>
            <w:r w:rsidRPr="00FE0E14">
              <w:rPr>
                <w:rFonts w:ascii="Calibri" w:hAnsi="Calibri"/>
              </w:rPr>
              <w:t>Textual</w:t>
            </w:r>
          </w:p>
        </w:tc>
      </w:tr>
      <w:tr w:rsidR="00395CBD" w:rsidRPr="00FE0E14" w14:paraId="42D876F4" w14:textId="77777777" w:rsidTr="00367D4C">
        <w:trPr>
          <w:trHeight w:val="265"/>
        </w:trPr>
        <w:tc>
          <w:tcPr>
            <w:tcW w:w="796" w:type="dxa"/>
            <w:shd w:val="clear" w:color="auto" w:fill="A7BFDE"/>
          </w:tcPr>
          <w:p w14:paraId="46473379" w14:textId="77777777" w:rsidR="00395CBD" w:rsidRPr="00FE0E14" w:rsidRDefault="00120DE5" w:rsidP="009232A9">
            <w:pPr>
              <w:pStyle w:val="TableGrid1"/>
              <w:rPr>
                <w:rFonts w:ascii="Calibri" w:hAnsi="Calibri"/>
                <w:b/>
                <w:color w:val="auto"/>
              </w:rPr>
            </w:pPr>
            <w:r>
              <w:rPr>
                <w:rFonts w:ascii="Calibri" w:hAnsi="Calibri"/>
                <w:b/>
                <w:color w:val="auto"/>
              </w:rPr>
              <w:t>4/19</w:t>
            </w:r>
          </w:p>
        </w:tc>
        <w:tc>
          <w:tcPr>
            <w:tcW w:w="3573" w:type="dxa"/>
            <w:shd w:val="clear" w:color="auto" w:fill="A7BFDE"/>
          </w:tcPr>
          <w:p w14:paraId="348E8857" w14:textId="77777777" w:rsidR="00395CBD" w:rsidRPr="00FE0E14" w:rsidRDefault="00395CBD" w:rsidP="00D565D0">
            <w:pPr>
              <w:pStyle w:val="TableGrid1"/>
              <w:rPr>
                <w:rFonts w:ascii="Calibri" w:hAnsi="Calibri"/>
                <w:color w:val="auto"/>
              </w:rPr>
            </w:pPr>
            <w:r>
              <w:rPr>
                <w:rFonts w:ascii="Calibri" w:hAnsi="Calibri"/>
              </w:rPr>
              <w:t>Guests</w:t>
            </w:r>
            <w:r w:rsidR="00D565D0">
              <w:rPr>
                <w:rFonts w:ascii="Calibri" w:hAnsi="Calibri"/>
              </w:rPr>
              <w:t>; email presentation</w:t>
            </w:r>
          </w:p>
        </w:tc>
        <w:tc>
          <w:tcPr>
            <w:tcW w:w="4739" w:type="dxa"/>
            <w:shd w:val="clear" w:color="auto" w:fill="DBE5F1"/>
          </w:tcPr>
          <w:p w14:paraId="5B115436" w14:textId="77777777" w:rsidR="00395CBD" w:rsidRPr="00FE0E14" w:rsidRDefault="00395CBD" w:rsidP="005D5FE1">
            <w:pPr>
              <w:pStyle w:val="TableGrid1"/>
              <w:rPr>
                <w:rFonts w:ascii="Calibri" w:hAnsi="Calibri"/>
                <w:color w:val="auto"/>
              </w:rPr>
            </w:pPr>
            <w:r w:rsidRPr="00FE0E14">
              <w:rPr>
                <w:rFonts w:ascii="Calibri" w:hAnsi="Calibri"/>
                <w:color w:val="auto"/>
              </w:rPr>
              <w:t>Cross-media Innovation/ Economic</w:t>
            </w:r>
          </w:p>
        </w:tc>
      </w:tr>
      <w:tr w:rsidR="00395CBD" w:rsidRPr="00FE0E14" w14:paraId="2FFF1999" w14:textId="77777777" w:rsidTr="00367D4C">
        <w:trPr>
          <w:trHeight w:val="265"/>
        </w:trPr>
        <w:tc>
          <w:tcPr>
            <w:tcW w:w="796" w:type="dxa"/>
            <w:shd w:val="clear" w:color="auto" w:fill="A7BFDE"/>
          </w:tcPr>
          <w:p w14:paraId="05585898" w14:textId="77777777" w:rsidR="00395CBD" w:rsidRPr="00FE0E14" w:rsidRDefault="00395CBD" w:rsidP="009232A9">
            <w:pPr>
              <w:pStyle w:val="TableGrid1"/>
              <w:rPr>
                <w:rFonts w:ascii="Calibri" w:hAnsi="Calibri"/>
                <w:b/>
                <w:color w:val="auto"/>
              </w:rPr>
            </w:pPr>
            <w:r w:rsidRPr="00FE0E14">
              <w:rPr>
                <w:rFonts w:ascii="Calibri" w:hAnsi="Calibri"/>
                <w:b/>
                <w:color w:val="auto"/>
              </w:rPr>
              <w:t>4/2</w:t>
            </w:r>
            <w:r w:rsidR="00120DE5">
              <w:rPr>
                <w:rFonts w:ascii="Calibri" w:hAnsi="Calibri"/>
                <w:b/>
                <w:color w:val="auto"/>
              </w:rPr>
              <w:t>6</w:t>
            </w:r>
          </w:p>
        </w:tc>
        <w:tc>
          <w:tcPr>
            <w:tcW w:w="3573" w:type="dxa"/>
            <w:shd w:val="clear" w:color="auto" w:fill="A7BFDE"/>
          </w:tcPr>
          <w:p w14:paraId="294B6C8D" w14:textId="77777777" w:rsidR="00395CBD" w:rsidRPr="00FE0E14" w:rsidRDefault="00395CBD" w:rsidP="009232A9">
            <w:pPr>
              <w:pStyle w:val="TableGrid1"/>
              <w:rPr>
                <w:rFonts w:ascii="Calibri" w:hAnsi="Calibri"/>
                <w:color w:val="auto"/>
              </w:rPr>
            </w:pPr>
            <w:r>
              <w:rPr>
                <w:rFonts w:ascii="Calibri" w:hAnsi="Calibri"/>
                <w:color w:val="auto"/>
              </w:rPr>
              <w:t>Present Transmedia Projects</w:t>
            </w:r>
          </w:p>
        </w:tc>
        <w:tc>
          <w:tcPr>
            <w:tcW w:w="4739" w:type="dxa"/>
            <w:shd w:val="clear" w:color="auto" w:fill="DBE5F1"/>
          </w:tcPr>
          <w:p w14:paraId="4D9032F1" w14:textId="77777777" w:rsidR="00395CBD" w:rsidRPr="00FE0E14" w:rsidRDefault="00395CBD" w:rsidP="005D5FE1">
            <w:pPr>
              <w:pStyle w:val="TableGrid1"/>
              <w:rPr>
                <w:rFonts w:ascii="Calibri" w:hAnsi="Calibri"/>
                <w:color w:val="auto"/>
              </w:rPr>
            </w:pPr>
            <w:r w:rsidRPr="00FE0E14">
              <w:rPr>
                <w:rFonts w:ascii="Calibri" w:hAnsi="Calibri"/>
                <w:color w:val="auto"/>
              </w:rPr>
              <w:t>Cross-media Innovation/</w:t>
            </w:r>
            <w:r>
              <w:rPr>
                <w:rFonts w:ascii="Calibri" w:hAnsi="Calibri"/>
                <w:color w:val="auto"/>
              </w:rPr>
              <w:t xml:space="preserve"> </w:t>
            </w:r>
            <w:r w:rsidRPr="00FE0E14">
              <w:rPr>
                <w:rFonts w:ascii="Calibri" w:hAnsi="Calibri"/>
                <w:color w:val="auto"/>
              </w:rPr>
              <w:t>Institutional</w:t>
            </w:r>
          </w:p>
        </w:tc>
      </w:tr>
      <w:tr w:rsidR="00395CBD" w:rsidRPr="00FE0E14" w14:paraId="03364EF8" w14:textId="77777777" w:rsidTr="00367D4C">
        <w:trPr>
          <w:trHeight w:val="265"/>
        </w:trPr>
        <w:tc>
          <w:tcPr>
            <w:tcW w:w="796" w:type="dxa"/>
            <w:shd w:val="clear" w:color="auto" w:fill="A7BFDE"/>
          </w:tcPr>
          <w:p w14:paraId="6885D873" w14:textId="77777777" w:rsidR="00395CBD" w:rsidRPr="00FE0E14" w:rsidRDefault="00395CBD" w:rsidP="009232A9">
            <w:pPr>
              <w:pStyle w:val="TableGrid1"/>
              <w:rPr>
                <w:rFonts w:ascii="Calibri" w:hAnsi="Calibri"/>
                <w:b/>
                <w:color w:val="auto"/>
              </w:rPr>
            </w:pPr>
            <w:r w:rsidRPr="00FE0E14">
              <w:rPr>
                <w:rFonts w:ascii="Calibri" w:hAnsi="Calibri"/>
                <w:b/>
                <w:color w:val="auto"/>
              </w:rPr>
              <w:t>5/1</w:t>
            </w:r>
            <w:r w:rsidR="00120DE5">
              <w:rPr>
                <w:rFonts w:ascii="Calibri" w:hAnsi="Calibri"/>
                <w:b/>
                <w:color w:val="auto"/>
              </w:rPr>
              <w:t>0</w:t>
            </w:r>
          </w:p>
        </w:tc>
        <w:tc>
          <w:tcPr>
            <w:tcW w:w="3573" w:type="dxa"/>
            <w:shd w:val="clear" w:color="auto" w:fill="A7BFDE"/>
          </w:tcPr>
          <w:p w14:paraId="71CD93C2" w14:textId="77777777" w:rsidR="00395CBD" w:rsidRPr="00FE0E14" w:rsidRDefault="00395CBD" w:rsidP="00EF0BAD">
            <w:pPr>
              <w:pStyle w:val="TableGrid1"/>
              <w:rPr>
                <w:rFonts w:ascii="Calibri" w:hAnsi="Calibri"/>
                <w:color w:val="auto"/>
              </w:rPr>
            </w:pPr>
            <w:r>
              <w:rPr>
                <w:rFonts w:ascii="Calibri" w:hAnsi="Calibri"/>
                <w:color w:val="auto"/>
              </w:rPr>
              <w:t>NO FINAL</w:t>
            </w:r>
          </w:p>
        </w:tc>
        <w:tc>
          <w:tcPr>
            <w:tcW w:w="4739" w:type="dxa"/>
            <w:shd w:val="clear" w:color="auto" w:fill="DBE5F1"/>
          </w:tcPr>
          <w:p w14:paraId="76AA6D76" w14:textId="77777777" w:rsidR="00395CBD" w:rsidRPr="00FE0E14" w:rsidRDefault="00395CBD" w:rsidP="005D5FE1">
            <w:pPr>
              <w:rPr>
                <w:rFonts w:ascii="Calibri" w:hAnsi="Calibri"/>
              </w:rPr>
            </w:pPr>
          </w:p>
        </w:tc>
      </w:tr>
    </w:tbl>
    <w:p w14:paraId="55802063" w14:textId="77777777" w:rsidR="00AC50C1" w:rsidRPr="00FE0E14" w:rsidRDefault="00AC50C1" w:rsidP="00AC50C1">
      <w:pPr>
        <w:rPr>
          <w:rFonts w:ascii="Calibri" w:hAnsi="Calibri"/>
          <w:b/>
          <w:bCs/>
          <w:u w:val="single"/>
        </w:rPr>
      </w:pPr>
    </w:p>
    <w:p w14:paraId="2F675AD2" w14:textId="77777777" w:rsidR="00CA1C8A" w:rsidRPr="00FE0E14" w:rsidRDefault="00CA1C8A" w:rsidP="007A22B6">
      <w:pPr>
        <w:rPr>
          <w:rFonts w:ascii="Calibri" w:hAnsi="Calibri"/>
          <w:b/>
          <w:bCs/>
          <w:u w:val="single"/>
        </w:rPr>
      </w:pPr>
      <w:r w:rsidRPr="00FE0E14">
        <w:rPr>
          <w:rFonts w:ascii="Calibri" w:hAnsi="Calibri"/>
          <w:b/>
          <w:bCs/>
          <w:u w:val="single"/>
        </w:rPr>
        <w:t>COURSE GRADING and ASSIGNMENTS</w:t>
      </w:r>
    </w:p>
    <w:p w14:paraId="2B140780" w14:textId="77777777" w:rsidR="00B02461" w:rsidRDefault="00B02461" w:rsidP="00CA1C8A">
      <w:pPr>
        <w:rPr>
          <w:rFonts w:ascii="Calibri" w:hAnsi="Calibri"/>
          <w:bCs/>
        </w:rPr>
      </w:pPr>
      <w:r>
        <w:rPr>
          <w:rFonts w:ascii="Calibri" w:hAnsi="Calibri"/>
          <w:bCs/>
        </w:rPr>
        <w:t>25</w:t>
      </w:r>
      <w:r w:rsidR="008C4AF1" w:rsidRPr="00FE0E14">
        <w:rPr>
          <w:rFonts w:ascii="Calibri" w:hAnsi="Calibri"/>
          <w:bCs/>
        </w:rPr>
        <w:t xml:space="preserve">% </w:t>
      </w:r>
      <w:r w:rsidR="008C4AF1" w:rsidRPr="00FE0E14">
        <w:rPr>
          <w:rFonts w:ascii="Calibri" w:hAnsi="Calibri"/>
          <w:bCs/>
        </w:rPr>
        <w:tab/>
        <w:t>Blog</w:t>
      </w:r>
      <w:r w:rsidR="00713E2E">
        <w:rPr>
          <w:rFonts w:ascii="Calibri" w:hAnsi="Calibri"/>
          <w:bCs/>
        </w:rPr>
        <w:t xml:space="preserve"> </w:t>
      </w:r>
      <w:r>
        <w:rPr>
          <w:rFonts w:ascii="Calibri" w:hAnsi="Calibri"/>
          <w:bCs/>
        </w:rPr>
        <w:t>and Pitch</w:t>
      </w:r>
      <w:r w:rsidR="00170226">
        <w:rPr>
          <w:rFonts w:ascii="Calibri" w:hAnsi="Calibri"/>
          <w:bCs/>
        </w:rPr>
        <w:t xml:space="preserve"> (Individual)</w:t>
      </w:r>
    </w:p>
    <w:p w14:paraId="3A7091D7" w14:textId="77777777" w:rsidR="00740B66" w:rsidRDefault="00B02461" w:rsidP="00CA1C8A">
      <w:pPr>
        <w:rPr>
          <w:rFonts w:ascii="Calibri" w:hAnsi="Calibri"/>
          <w:bCs/>
        </w:rPr>
      </w:pPr>
      <w:r>
        <w:rPr>
          <w:rFonts w:ascii="Calibri" w:hAnsi="Calibri"/>
          <w:bCs/>
        </w:rPr>
        <w:t>25</w:t>
      </w:r>
      <w:r w:rsidR="00740B66">
        <w:rPr>
          <w:rFonts w:ascii="Calibri" w:hAnsi="Calibri"/>
          <w:bCs/>
        </w:rPr>
        <w:t xml:space="preserve">% </w:t>
      </w:r>
      <w:r w:rsidR="00740B66">
        <w:rPr>
          <w:rFonts w:ascii="Calibri" w:hAnsi="Calibri"/>
          <w:bCs/>
        </w:rPr>
        <w:tab/>
        <w:t>Franchises</w:t>
      </w:r>
      <w:r w:rsidR="000129D5">
        <w:rPr>
          <w:rFonts w:ascii="Calibri" w:hAnsi="Calibri"/>
          <w:bCs/>
        </w:rPr>
        <w:t xml:space="preserve"> (Group)</w:t>
      </w:r>
    </w:p>
    <w:p w14:paraId="0B97C4DE" w14:textId="77777777" w:rsidR="00A175EF" w:rsidRPr="00FE0E14" w:rsidRDefault="00B02461" w:rsidP="00A175EF">
      <w:pPr>
        <w:rPr>
          <w:rFonts w:ascii="Calibri" w:hAnsi="Calibri"/>
          <w:bCs/>
        </w:rPr>
      </w:pPr>
      <w:r>
        <w:rPr>
          <w:rFonts w:ascii="Calibri" w:hAnsi="Calibri"/>
          <w:bCs/>
        </w:rPr>
        <w:t>5</w:t>
      </w:r>
      <w:r w:rsidR="002B4DF1">
        <w:rPr>
          <w:rFonts w:ascii="Calibri" w:hAnsi="Calibri"/>
          <w:bCs/>
        </w:rPr>
        <w:t>0</w:t>
      </w:r>
      <w:r w:rsidR="00A175EF" w:rsidRPr="00FE0E14">
        <w:rPr>
          <w:rFonts w:ascii="Calibri" w:hAnsi="Calibri"/>
          <w:bCs/>
        </w:rPr>
        <w:t xml:space="preserve">% </w:t>
      </w:r>
      <w:r w:rsidR="00A175EF" w:rsidRPr="00FE0E14">
        <w:rPr>
          <w:rFonts w:ascii="Calibri" w:hAnsi="Calibri"/>
          <w:bCs/>
        </w:rPr>
        <w:tab/>
        <w:t xml:space="preserve">Transmedia </w:t>
      </w:r>
      <w:r w:rsidR="00740B66">
        <w:rPr>
          <w:rFonts w:ascii="Calibri" w:hAnsi="Calibri"/>
          <w:bCs/>
        </w:rPr>
        <w:t>Campaign</w:t>
      </w:r>
      <w:r w:rsidR="00A175EF" w:rsidRPr="00FE0E14">
        <w:rPr>
          <w:rFonts w:ascii="Calibri" w:hAnsi="Calibri"/>
          <w:bCs/>
        </w:rPr>
        <w:t xml:space="preserve"> (Group</w:t>
      </w:r>
      <w:r w:rsidR="00740B66">
        <w:rPr>
          <w:rFonts w:ascii="Calibri" w:hAnsi="Calibri"/>
          <w:bCs/>
        </w:rPr>
        <w:t>)</w:t>
      </w:r>
    </w:p>
    <w:p w14:paraId="5868315E" w14:textId="77777777" w:rsidR="00CA1C8A" w:rsidRPr="00FE0E14" w:rsidRDefault="00CA1C8A" w:rsidP="00CA1C8A">
      <w:pPr>
        <w:rPr>
          <w:rFonts w:ascii="Calibri" w:hAnsi="Calibri"/>
        </w:rPr>
      </w:pPr>
    </w:p>
    <w:p w14:paraId="303AD03F" w14:textId="77777777" w:rsidR="00AB47F0" w:rsidRPr="00645340" w:rsidRDefault="00AB47F0" w:rsidP="00AB47F0">
      <w:pPr>
        <w:widowControl w:val="0"/>
        <w:rPr>
          <w:rFonts w:ascii="Calibri" w:hAnsi="Calibri"/>
          <w:b/>
          <w:u w:val="single"/>
        </w:rPr>
      </w:pPr>
      <w:r w:rsidRPr="00FE0E14">
        <w:rPr>
          <w:rFonts w:ascii="Calibri" w:hAnsi="Calibri"/>
          <w:b/>
          <w:u w:val="single"/>
        </w:rPr>
        <w:t>PREZUME (Prezi + resume)</w:t>
      </w:r>
    </w:p>
    <w:p w14:paraId="5B53C658" w14:textId="77777777" w:rsidR="00AB47F0" w:rsidRPr="00FE0E14" w:rsidRDefault="00AB47F0" w:rsidP="00AB47F0">
      <w:pPr>
        <w:widowControl w:val="0"/>
        <w:numPr>
          <w:ilvl w:val="0"/>
          <w:numId w:val="6"/>
        </w:numPr>
        <w:rPr>
          <w:rFonts w:ascii="Calibri" w:hAnsi="Calibri"/>
        </w:rPr>
      </w:pPr>
      <w:r w:rsidRPr="00FE0E14">
        <w:rPr>
          <w:rFonts w:ascii="Calibri" w:hAnsi="Calibri"/>
        </w:rPr>
        <w:t>Go to Prezi.com, sign up for a free educational account, take the tutorial and get started.</w:t>
      </w:r>
    </w:p>
    <w:p w14:paraId="37ED066B" w14:textId="77777777" w:rsidR="00AB47F0" w:rsidRDefault="003334DB" w:rsidP="00AB47F0">
      <w:pPr>
        <w:widowControl w:val="0"/>
        <w:numPr>
          <w:ilvl w:val="0"/>
          <w:numId w:val="6"/>
        </w:numPr>
        <w:rPr>
          <w:rFonts w:ascii="Calibri" w:hAnsi="Calibri"/>
        </w:rPr>
      </w:pPr>
      <w:r>
        <w:rPr>
          <w:rFonts w:ascii="Calibri" w:hAnsi="Calibri"/>
        </w:rPr>
        <w:t xml:space="preserve">SHOW </w:t>
      </w:r>
      <w:r w:rsidR="00A64C6B">
        <w:rPr>
          <w:rFonts w:ascii="Calibri" w:hAnsi="Calibri"/>
        </w:rPr>
        <w:t>us who you are</w:t>
      </w:r>
      <w:r w:rsidR="00713E2E">
        <w:rPr>
          <w:rFonts w:ascii="Calibri" w:hAnsi="Calibri"/>
        </w:rPr>
        <w:t>,</w:t>
      </w:r>
      <w:r w:rsidR="00E910DB" w:rsidRPr="00FE0E14">
        <w:rPr>
          <w:rFonts w:ascii="Calibri" w:hAnsi="Calibri"/>
        </w:rPr>
        <w:t xml:space="preserve"> e.g.,</w:t>
      </w:r>
      <w:r w:rsidR="00AB47F0" w:rsidRPr="00FE0E14">
        <w:rPr>
          <w:rFonts w:ascii="Calibri" w:hAnsi="Calibri"/>
        </w:rPr>
        <w:t xml:space="preserve"> where you are from</w:t>
      </w:r>
      <w:r>
        <w:rPr>
          <w:rFonts w:ascii="Calibri" w:hAnsi="Calibri"/>
        </w:rPr>
        <w:t xml:space="preserve"> (show picture or map of hometown)</w:t>
      </w:r>
      <w:r w:rsidR="00AB47F0" w:rsidRPr="00FE0E14">
        <w:rPr>
          <w:rFonts w:ascii="Calibri" w:hAnsi="Calibri"/>
        </w:rPr>
        <w:t>, school</w:t>
      </w:r>
      <w:r>
        <w:rPr>
          <w:rFonts w:ascii="Calibri" w:hAnsi="Calibri"/>
        </w:rPr>
        <w:t xml:space="preserve"> (show school logo)</w:t>
      </w:r>
      <w:r w:rsidR="00AB47F0" w:rsidRPr="00FE0E14">
        <w:rPr>
          <w:rFonts w:ascii="Calibri" w:hAnsi="Calibri"/>
        </w:rPr>
        <w:t>, work</w:t>
      </w:r>
      <w:r>
        <w:rPr>
          <w:rFonts w:ascii="Calibri" w:hAnsi="Calibri"/>
        </w:rPr>
        <w:t xml:space="preserve"> (see pictures from office)</w:t>
      </w:r>
      <w:r w:rsidR="00AB47F0" w:rsidRPr="00FE0E14">
        <w:rPr>
          <w:rFonts w:ascii="Calibri" w:hAnsi="Calibri"/>
        </w:rPr>
        <w:t xml:space="preserve">, </w:t>
      </w:r>
      <w:r w:rsidR="00C1205F">
        <w:rPr>
          <w:rFonts w:ascii="Calibri" w:hAnsi="Calibri"/>
        </w:rPr>
        <w:t>interests</w:t>
      </w:r>
      <w:r>
        <w:rPr>
          <w:rFonts w:ascii="Calibri" w:hAnsi="Calibri"/>
        </w:rPr>
        <w:t xml:space="preserve"> (use symbols)</w:t>
      </w:r>
      <w:r w:rsidR="00C1205F">
        <w:rPr>
          <w:rFonts w:ascii="Calibri" w:hAnsi="Calibri"/>
        </w:rPr>
        <w:t xml:space="preserve">, </w:t>
      </w:r>
      <w:r w:rsidR="00AB47F0" w:rsidRPr="00FE0E14">
        <w:rPr>
          <w:rFonts w:ascii="Calibri" w:hAnsi="Calibri"/>
        </w:rPr>
        <w:t>etc.  Include your media production</w:t>
      </w:r>
      <w:r w:rsidR="00C1205F">
        <w:rPr>
          <w:rFonts w:ascii="Calibri" w:hAnsi="Calibri"/>
        </w:rPr>
        <w:t xml:space="preserve"> and/or social media management</w:t>
      </w:r>
      <w:r w:rsidR="00AB47F0" w:rsidRPr="00FE0E14">
        <w:rPr>
          <w:rFonts w:ascii="Calibri" w:hAnsi="Calibri"/>
        </w:rPr>
        <w:t xml:space="preserve"> experience, if any.</w:t>
      </w:r>
    </w:p>
    <w:p w14:paraId="1B1C18A8" w14:textId="77777777" w:rsidR="00AB47F0" w:rsidRPr="00FE0E14" w:rsidRDefault="00AB47F0" w:rsidP="00AB47F0">
      <w:pPr>
        <w:widowControl w:val="0"/>
        <w:numPr>
          <w:ilvl w:val="0"/>
          <w:numId w:val="6"/>
        </w:numPr>
        <w:rPr>
          <w:rFonts w:ascii="Calibri" w:hAnsi="Calibri"/>
        </w:rPr>
      </w:pPr>
      <w:r w:rsidRPr="00FE0E14">
        <w:rPr>
          <w:rFonts w:ascii="Calibri" w:hAnsi="Calibri"/>
        </w:rPr>
        <w:t>Post the link to your Prezi on the class blog before class.</w:t>
      </w:r>
    </w:p>
    <w:p w14:paraId="1FEA9A15" w14:textId="77777777" w:rsidR="00A6402C" w:rsidRPr="00FE0E14" w:rsidRDefault="00A6402C" w:rsidP="00A6402C">
      <w:pPr>
        <w:widowControl w:val="0"/>
        <w:rPr>
          <w:rFonts w:ascii="Calibri" w:hAnsi="Calibri"/>
          <w:b/>
          <w:caps/>
          <w:u w:val="single"/>
        </w:rPr>
      </w:pPr>
    </w:p>
    <w:p w14:paraId="0625E230" w14:textId="77777777" w:rsidR="00CA1C8A" w:rsidRPr="00B02461" w:rsidRDefault="00CA1C8A" w:rsidP="00CA1C8A">
      <w:pPr>
        <w:rPr>
          <w:rFonts w:ascii="Calibri" w:hAnsi="Calibri"/>
          <w:b/>
          <w:u w:val="single"/>
        </w:rPr>
      </w:pPr>
      <w:r w:rsidRPr="00FE0E14">
        <w:rPr>
          <w:rFonts w:ascii="Calibri" w:hAnsi="Calibri"/>
          <w:b/>
          <w:u w:val="single"/>
        </w:rPr>
        <w:t>BLOG</w:t>
      </w:r>
    </w:p>
    <w:p w14:paraId="7662F4A5" w14:textId="77777777" w:rsidR="008D10CF" w:rsidRPr="00FE0E14" w:rsidRDefault="004912F8" w:rsidP="007167E0">
      <w:pPr>
        <w:numPr>
          <w:ilvl w:val="0"/>
          <w:numId w:val="5"/>
        </w:numPr>
        <w:rPr>
          <w:rFonts w:ascii="Calibri" w:hAnsi="Calibri"/>
        </w:rPr>
      </w:pPr>
      <w:r>
        <w:rPr>
          <w:rFonts w:ascii="Calibri" w:hAnsi="Calibri"/>
        </w:rPr>
        <w:t>R</w:t>
      </w:r>
      <w:r w:rsidR="008D10CF" w:rsidRPr="00FE0E14">
        <w:rPr>
          <w:rFonts w:ascii="Calibri" w:hAnsi="Calibri"/>
        </w:rPr>
        <w:t>elate THAT WEEK’s reading to a current news item</w:t>
      </w:r>
      <w:r w:rsidR="004A2A9B">
        <w:rPr>
          <w:rFonts w:ascii="Calibri" w:hAnsi="Calibri"/>
        </w:rPr>
        <w:t xml:space="preserve"> </w:t>
      </w:r>
      <w:r w:rsidR="00C1205F">
        <w:rPr>
          <w:rFonts w:ascii="Calibri" w:hAnsi="Calibri"/>
        </w:rPr>
        <w:t xml:space="preserve">occurring </w:t>
      </w:r>
      <w:r w:rsidR="004A2A9B">
        <w:rPr>
          <w:rFonts w:ascii="Calibri" w:hAnsi="Calibri"/>
        </w:rPr>
        <w:t>within th</w:t>
      </w:r>
      <w:r w:rsidR="00C1205F">
        <w:rPr>
          <w:rFonts w:ascii="Calibri" w:hAnsi="Calibri"/>
        </w:rPr>
        <w:t>at</w:t>
      </w:r>
      <w:r w:rsidR="004A2A9B">
        <w:rPr>
          <w:rFonts w:ascii="Calibri" w:hAnsi="Calibri"/>
        </w:rPr>
        <w:t xml:space="preserve"> last week</w:t>
      </w:r>
      <w:r w:rsidR="00EC5DE0" w:rsidRPr="00FE0E14">
        <w:rPr>
          <w:rFonts w:ascii="Calibri" w:hAnsi="Calibri"/>
        </w:rPr>
        <w:t>.</w:t>
      </w:r>
    </w:p>
    <w:p w14:paraId="4D505A66" w14:textId="77777777" w:rsidR="00CA1C8A" w:rsidRPr="00FE0E14" w:rsidRDefault="00CA1C8A" w:rsidP="007167E0">
      <w:pPr>
        <w:numPr>
          <w:ilvl w:val="0"/>
          <w:numId w:val="5"/>
        </w:numPr>
        <w:rPr>
          <w:rFonts w:ascii="Calibri" w:hAnsi="Calibri"/>
        </w:rPr>
      </w:pPr>
      <w:r w:rsidRPr="00FE0E14">
        <w:rPr>
          <w:rFonts w:ascii="Calibri" w:hAnsi="Calibri"/>
        </w:rPr>
        <w:t>Write a b</w:t>
      </w:r>
      <w:r w:rsidR="00233B17" w:rsidRPr="00FE0E14">
        <w:rPr>
          <w:rFonts w:ascii="Calibri" w:hAnsi="Calibri"/>
        </w:rPr>
        <w:t>rief description (2-3 lines) of the article</w:t>
      </w:r>
      <w:r w:rsidR="00CC30EB" w:rsidRPr="00FE0E14">
        <w:rPr>
          <w:rFonts w:ascii="Calibri" w:hAnsi="Calibri"/>
        </w:rPr>
        <w:t xml:space="preserve"> and its relation</w:t>
      </w:r>
      <w:r w:rsidR="00233B17" w:rsidRPr="00FE0E14">
        <w:rPr>
          <w:rFonts w:ascii="Calibri" w:hAnsi="Calibri"/>
        </w:rPr>
        <w:t xml:space="preserve"> to the </w:t>
      </w:r>
      <w:r w:rsidRPr="00FE0E14">
        <w:rPr>
          <w:rFonts w:ascii="Calibri" w:hAnsi="Calibri"/>
        </w:rPr>
        <w:t>reading.</w:t>
      </w:r>
    </w:p>
    <w:p w14:paraId="1EA8C9A8" w14:textId="77777777" w:rsidR="00CA1C8A" w:rsidRPr="004A2A9B" w:rsidRDefault="00233B17" w:rsidP="007167E0">
      <w:pPr>
        <w:numPr>
          <w:ilvl w:val="0"/>
          <w:numId w:val="5"/>
        </w:numPr>
        <w:rPr>
          <w:rFonts w:ascii="Calibri" w:hAnsi="Calibri"/>
        </w:rPr>
      </w:pPr>
      <w:r w:rsidRPr="00FE0E14">
        <w:rPr>
          <w:rFonts w:ascii="Calibri" w:hAnsi="Calibri"/>
        </w:rPr>
        <w:t>Cite the</w:t>
      </w:r>
      <w:r w:rsidR="004A2A9B">
        <w:rPr>
          <w:rFonts w:ascii="Calibri" w:hAnsi="Calibri"/>
        </w:rPr>
        <w:t xml:space="preserve"> reading and c</w:t>
      </w:r>
      <w:r w:rsidRPr="004A2A9B">
        <w:rPr>
          <w:rFonts w:ascii="Calibri" w:hAnsi="Calibri"/>
        </w:rPr>
        <w:t>reate</w:t>
      </w:r>
      <w:r w:rsidR="00CA1C8A" w:rsidRPr="004A2A9B">
        <w:rPr>
          <w:rFonts w:ascii="Calibri" w:hAnsi="Calibri"/>
        </w:rPr>
        <w:t xml:space="preserve"> a successful hyperlink</w:t>
      </w:r>
      <w:r w:rsidR="00E638B5">
        <w:rPr>
          <w:rFonts w:ascii="Calibri" w:hAnsi="Calibri"/>
        </w:rPr>
        <w:t>.</w:t>
      </w:r>
    </w:p>
    <w:p w14:paraId="4C4CFA43" w14:textId="77777777" w:rsidR="00CA1C8A" w:rsidRPr="00FE0E14" w:rsidRDefault="00CA1C8A" w:rsidP="007167E0">
      <w:pPr>
        <w:numPr>
          <w:ilvl w:val="0"/>
          <w:numId w:val="5"/>
        </w:numPr>
        <w:rPr>
          <w:rFonts w:ascii="Calibri" w:hAnsi="Calibri"/>
        </w:rPr>
      </w:pPr>
      <w:r w:rsidRPr="00FE0E14">
        <w:rPr>
          <w:rFonts w:ascii="Calibri" w:hAnsi="Calibri"/>
        </w:rPr>
        <w:t>Sources may include the following, although you are welcome to look elsewhere.</w:t>
      </w:r>
    </w:p>
    <w:p w14:paraId="4029BA13" w14:textId="77777777" w:rsidR="00CC30EB" w:rsidRPr="00FE0E14" w:rsidRDefault="00CC30EB" w:rsidP="007167E0">
      <w:pPr>
        <w:numPr>
          <w:ilvl w:val="1"/>
          <w:numId w:val="5"/>
        </w:numPr>
        <w:rPr>
          <w:rFonts w:ascii="Calibri" w:hAnsi="Calibri"/>
        </w:rPr>
        <w:sectPr w:rsidR="00CC30EB" w:rsidRPr="00FE0E14" w:rsidSect="00645340">
          <w:type w:val="continuous"/>
          <w:pgSz w:w="12240" w:h="15840" w:code="1"/>
          <w:pgMar w:top="1440" w:right="1440" w:bottom="1440" w:left="1440" w:header="720" w:footer="720" w:gutter="0"/>
          <w:cols w:space="720"/>
        </w:sectPr>
      </w:pPr>
    </w:p>
    <w:p w14:paraId="1BD44DA9" w14:textId="77777777" w:rsidR="00CA1C8A" w:rsidRPr="00FE0E14" w:rsidRDefault="00E1088A" w:rsidP="00750ACE">
      <w:pPr>
        <w:numPr>
          <w:ilvl w:val="1"/>
          <w:numId w:val="5"/>
        </w:numPr>
        <w:ind w:left="720"/>
        <w:rPr>
          <w:rFonts w:ascii="Calibri" w:hAnsi="Calibri"/>
        </w:rPr>
      </w:pPr>
      <w:r>
        <w:rPr>
          <w:rFonts w:ascii="Calibri" w:hAnsi="Calibri"/>
        </w:rPr>
        <w:t>Deadline Hollywood</w:t>
      </w:r>
      <w:r w:rsidR="00B02461">
        <w:rPr>
          <w:rFonts w:ascii="Calibri" w:hAnsi="Calibri"/>
        </w:rPr>
        <w:t>/ Cynopsis</w:t>
      </w:r>
    </w:p>
    <w:p w14:paraId="3AB40F4E" w14:textId="77777777" w:rsidR="00CA1C8A" w:rsidRPr="00FE0E14" w:rsidRDefault="00CA1C8A" w:rsidP="00750ACE">
      <w:pPr>
        <w:numPr>
          <w:ilvl w:val="1"/>
          <w:numId w:val="5"/>
        </w:numPr>
        <w:ind w:left="720"/>
        <w:rPr>
          <w:rFonts w:ascii="Calibri" w:hAnsi="Calibri"/>
        </w:rPr>
      </w:pPr>
      <w:r w:rsidRPr="00FE0E14">
        <w:rPr>
          <w:rFonts w:ascii="Calibri" w:hAnsi="Calibri"/>
        </w:rPr>
        <w:t>Hollywood Reporter/ Variety</w:t>
      </w:r>
    </w:p>
    <w:p w14:paraId="28BC050B" w14:textId="77777777" w:rsidR="005E2471" w:rsidRPr="00FE0E14" w:rsidRDefault="00E1088A" w:rsidP="00750ACE">
      <w:pPr>
        <w:numPr>
          <w:ilvl w:val="1"/>
          <w:numId w:val="5"/>
        </w:numPr>
        <w:ind w:left="720"/>
        <w:rPr>
          <w:rFonts w:ascii="Calibri" w:hAnsi="Calibri"/>
        </w:rPr>
      </w:pPr>
      <w:r>
        <w:rPr>
          <w:rFonts w:ascii="Calibri" w:hAnsi="Calibri"/>
        </w:rPr>
        <w:t>Re</w:t>
      </w:r>
      <w:r w:rsidR="007F1925">
        <w:rPr>
          <w:rFonts w:ascii="Calibri" w:hAnsi="Calibri"/>
        </w:rPr>
        <w:t>/</w:t>
      </w:r>
      <w:r>
        <w:rPr>
          <w:rFonts w:ascii="Calibri" w:hAnsi="Calibri"/>
        </w:rPr>
        <w:t>code.net</w:t>
      </w:r>
      <w:r w:rsidR="00B02461">
        <w:rPr>
          <w:rFonts w:ascii="Calibri" w:hAnsi="Calibri"/>
        </w:rPr>
        <w:t>/ Tubefilter</w:t>
      </w:r>
    </w:p>
    <w:p w14:paraId="501A4B71" w14:textId="77777777" w:rsidR="005E2471" w:rsidRPr="005E2471" w:rsidRDefault="00B6731A" w:rsidP="00750ACE">
      <w:pPr>
        <w:numPr>
          <w:ilvl w:val="1"/>
          <w:numId w:val="5"/>
        </w:numPr>
        <w:ind w:left="720"/>
        <w:rPr>
          <w:rFonts w:ascii="Calibri" w:hAnsi="Calibri" w:cs="Futura"/>
        </w:rPr>
      </w:pPr>
      <w:r w:rsidRPr="005E2471">
        <w:rPr>
          <w:rFonts w:ascii="Calibri" w:hAnsi="Calibri"/>
        </w:rPr>
        <w:t>Wired.com</w:t>
      </w:r>
      <w:r w:rsidR="007F1925" w:rsidRPr="005E2471">
        <w:rPr>
          <w:rFonts w:ascii="Calibri" w:hAnsi="Calibri"/>
        </w:rPr>
        <w:t xml:space="preserve"> </w:t>
      </w:r>
    </w:p>
    <w:p w14:paraId="1BCCFCBA" w14:textId="77777777" w:rsidR="005E2471" w:rsidRPr="00631CCB" w:rsidRDefault="007F1925" w:rsidP="00750ACE">
      <w:pPr>
        <w:numPr>
          <w:ilvl w:val="1"/>
          <w:numId w:val="5"/>
        </w:numPr>
        <w:ind w:left="720"/>
        <w:rPr>
          <w:rFonts w:ascii="Calibri" w:hAnsi="Calibri" w:cs="Futura"/>
        </w:rPr>
      </w:pPr>
      <w:r w:rsidRPr="00631CCB">
        <w:rPr>
          <w:rFonts w:ascii="Calibri" w:hAnsi="Calibri" w:cs="Futura"/>
        </w:rPr>
        <w:t xml:space="preserve">New York Magazine </w:t>
      </w:r>
      <w:r w:rsidR="005E2471">
        <w:rPr>
          <w:rFonts w:ascii="Calibri" w:hAnsi="Calibri" w:cs="Futura"/>
        </w:rPr>
        <w:t>–</w:t>
      </w:r>
      <w:r w:rsidRPr="00631CCB">
        <w:rPr>
          <w:rFonts w:ascii="Calibri" w:hAnsi="Calibri" w:cs="Futura"/>
        </w:rPr>
        <w:t xml:space="preserve"> Vulture</w:t>
      </w:r>
    </w:p>
    <w:p w14:paraId="22083AC6" w14:textId="77777777" w:rsidR="00513185" w:rsidRDefault="007F1925" w:rsidP="00513185">
      <w:pPr>
        <w:numPr>
          <w:ilvl w:val="1"/>
          <w:numId w:val="5"/>
        </w:numPr>
        <w:ind w:left="720"/>
        <w:rPr>
          <w:rFonts w:ascii="Calibri" w:hAnsi="Calibri" w:cs="Futura"/>
        </w:rPr>
      </w:pPr>
      <w:r w:rsidRPr="00631CCB">
        <w:rPr>
          <w:rFonts w:ascii="Calibri" w:hAnsi="Calibri" w:cs="Futura"/>
        </w:rPr>
        <w:t xml:space="preserve">Ad Week </w:t>
      </w:r>
      <w:r w:rsidR="00B02461">
        <w:rPr>
          <w:rFonts w:ascii="Calibri" w:hAnsi="Calibri" w:cs="Futura"/>
        </w:rPr>
        <w:t xml:space="preserve">/ </w:t>
      </w:r>
      <w:r w:rsidRPr="00513185">
        <w:rPr>
          <w:rFonts w:ascii="Calibri" w:hAnsi="Calibri" w:cs="Futura"/>
        </w:rPr>
        <w:t>Advertising Age</w:t>
      </w:r>
    </w:p>
    <w:p w14:paraId="30C3712F" w14:textId="77777777" w:rsidR="00513185" w:rsidRDefault="007F1925" w:rsidP="00513185">
      <w:pPr>
        <w:numPr>
          <w:ilvl w:val="1"/>
          <w:numId w:val="5"/>
        </w:numPr>
        <w:ind w:left="720"/>
        <w:rPr>
          <w:rFonts w:ascii="Calibri" w:hAnsi="Calibri" w:cs="Futura"/>
        </w:rPr>
      </w:pPr>
      <w:r w:rsidRPr="00513185">
        <w:rPr>
          <w:rFonts w:ascii="Calibri" w:hAnsi="Calibri" w:cs="Futura"/>
        </w:rPr>
        <w:t>Multichannel News</w:t>
      </w:r>
    </w:p>
    <w:p w14:paraId="54D9D4D7" w14:textId="77777777" w:rsidR="00094AEF" w:rsidRPr="00513185" w:rsidRDefault="00391A76" w:rsidP="00513185">
      <w:pPr>
        <w:numPr>
          <w:ilvl w:val="1"/>
          <w:numId w:val="5"/>
        </w:numPr>
        <w:ind w:left="720"/>
        <w:rPr>
          <w:rFonts w:ascii="Calibri" w:hAnsi="Calibri" w:cs="Futura"/>
        </w:rPr>
      </w:pPr>
      <w:r w:rsidRPr="00513185">
        <w:rPr>
          <w:rFonts w:ascii="Calibri" w:hAnsi="Calibri" w:cs="Futura"/>
        </w:rPr>
        <w:t>Cynopsismedia.com</w:t>
      </w:r>
    </w:p>
    <w:p w14:paraId="43C721DC" w14:textId="77777777" w:rsidR="00D6653A" w:rsidRPr="00FE0E14" w:rsidRDefault="00D6653A" w:rsidP="00CA1C8A">
      <w:pPr>
        <w:rPr>
          <w:rFonts w:ascii="Calibri" w:hAnsi="Calibri"/>
        </w:rPr>
        <w:sectPr w:rsidR="00D6653A" w:rsidRPr="00FE0E14" w:rsidSect="00D15E0C">
          <w:type w:val="continuous"/>
          <w:pgSz w:w="12240" w:h="15840" w:code="1"/>
          <w:pgMar w:top="720" w:right="1440" w:bottom="1440" w:left="1440" w:header="720" w:footer="720" w:gutter="0"/>
          <w:cols w:num="2" w:space="720"/>
          <w:titlePg/>
        </w:sectPr>
      </w:pPr>
    </w:p>
    <w:p w14:paraId="496AC206" w14:textId="77777777" w:rsidR="00171585" w:rsidRDefault="00A8211D" w:rsidP="00E452F5">
      <w:pPr>
        <w:rPr>
          <w:rFonts w:ascii="Calibri" w:hAnsi="Calibri"/>
        </w:rPr>
      </w:pPr>
      <w:r>
        <w:rPr>
          <w:rFonts w:ascii="Calibri" w:hAnsi="Calibri"/>
          <w:b/>
          <w:u w:val="single"/>
        </w:rPr>
        <w:br w:type="page"/>
      </w:r>
      <w:r w:rsidR="00171585">
        <w:rPr>
          <w:rFonts w:ascii="Calibri" w:hAnsi="Calibri"/>
          <w:b/>
          <w:u w:val="single"/>
        </w:rPr>
        <w:t>MEDIA FRANCHISE</w:t>
      </w:r>
      <w:r w:rsidR="009F0D82">
        <w:rPr>
          <w:rFonts w:ascii="Calibri" w:hAnsi="Calibri"/>
          <w:b/>
          <w:u w:val="single"/>
        </w:rPr>
        <w:t xml:space="preserve"> (group)</w:t>
      </w:r>
      <w:r w:rsidR="00171585">
        <w:rPr>
          <w:rFonts w:ascii="Calibri" w:hAnsi="Calibri"/>
          <w:b/>
          <w:u w:val="single"/>
        </w:rPr>
        <w:t xml:space="preserve">: </w:t>
      </w:r>
      <w:r w:rsidR="009F0D82">
        <w:rPr>
          <w:rFonts w:ascii="Calibri" w:hAnsi="Calibri"/>
        </w:rPr>
        <w:t xml:space="preserve"> </w:t>
      </w:r>
      <w:r w:rsidR="009D558B">
        <w:rPr>
          <w:rFonts w:ascii="Calibri" w:hAnsi="Calibri"/>
        </w:rPr>
        <w:t>each group is to map a</w:t>
      </w:r>
      <w:r w:rsidR="0067080A">
        <w:rPr>
          <w:rFonts w:ascii="Calibri" w:hAnsi="Calibri"/>
        </w:rPr>
        <w:t xml:space="preserve"> media franchise</w:t>
      </w:r>
      <w:r w:rsidR="009F0D82">
        <w:rPr>
          <w:rFonts w:ascii="Calibri" w:hAnsi="Calibri"/>
        </w:rPr>
        <w:t xml:space="preserve"> as follows:</w:t>
      </w:r>
    </w:p>
    <w:p w14:paraId="1FA23680" w14:textId="77777777" w:rsidR="0067080A" w:rsidRDefault="00CE612C" w:rsidP="00A44D3A">
      <w:pPr>
        <w:pStyle w:val="ListParagraph"/>
        <w:numPr>
          <w:ilvl w:val="0"/>
          <w:numId w:val="31"/>
        </w:numPr>
        <w:rPr>
          <w:rFonts w:ascii="Calibri" w:hAnsi="Calibri"/>
        </w:rPr>
      </w:pPr>
      <w:r>
        <w:rPr>
          <w:rFonts w:ascii="Calibri" w:hAnsi="Calibri"/>
        </w:rPr>
        <w:t>T</w:t>
      </w:r>
      <w:r w:rsidR="0067080A" w:rsidRPr="00B10652">
        <w:rPr>
          <w:rFonts w:ascii="Calibri" w:hAnsi="Calibri"/>
        </w:rPr>
        <w:t>he fran</w:t>
      </w:r>
      <w:r w:rsidR="00B10652" w:rsidRPr="00B10652">
        <w:rPr>
          <w:rFonts w:ascii="Calibri" w:hAnsi="Calibri"/>
        </w:rPr>
        <w:t>chi</w:t>
      </w:r>
      <w:r w:rsidR="00A44D3A">
        <w:rPr>
          <w:rFonts w:ascii="Calibri" w:hAnsi="Calibri"/>
        </w:rPr>
        <w:t xml:space="preserve">se must be </w:t>
      </w:r>
      <w:r w:rsidR="004F08BE" w:rsidRPr="00A44D3A">
        <w:rPr>
          <w:rFonts w:ascii="Calibri" w:hAnsi="Calibri"/>
        </w:rPr>
        <w:t>approved in advance,</w:t>
      </w:r>
      <w:r w:rsidR="00A44D3A">
        <w:rPr>
          <w:rFonts w:ascii="Calibri" w:hAnsi="Calibri"/>
        </w:rPr>
        <w:t xml:space="preserve"> </w:t>
      </w:r>
      <w:r w:rsidR="00B10652" w:rsidRPr="00A44D3A">
        <w:rPr>
          <w:rFonts w:ascii="Calibri" w:hAnsi="Calibri"/>
        </w:rPr>
        <w:t>an entertainment intellectual property</w:t>
      </w:r>
      <w:r w:rsidR="00A44D3A">
        <w:rPr>
          <w:rFonts w:ascii="Calibri" w:hAnsi="Calibri"/>
        </w:rPr>
        <w:t xml:space="preserve"> </w:t>
      </w:r>
      <w:r w:rsidR="004F08BE" w:rsidRPr="00A44D3A">
        <w:rPr>
          <w:rFonts w:ascii="Calibri" w:hAnsi="Calibri"/>
        </w:rPr>
        <w:t>exist across at least</w:t>
      </w:r>
      <w:r w:rsidR="00B10652" w:rsidRPr="00A44D3A">
        <w:rPr>
          <w:rFonts w:ascii="Calibri" w:hAnsi="Calibri"/>
        </w:rPr>
        <w:t xml:space="preserve"> </w:t>
      </w:r>
      <w:r w:rsidR="0067080A" w:rsidRPr="00A44D3A">
        <w:rPr>
          <w:rFonts w:ascii="Calibri" w:hAnsi="Calibri"/>
        </w:rPr>
        <w:t>three platforms (e.g, film, television, books, music, online, music,</w:t>
      </w:r>
      <w:r w:rsidR="004F08BE" w:rsidRPr="00A44D3A">
        <w:rPr>
          <w:rFonts w:ascii="Calibri" w:hAnsi="Calibri"/>
        </w:rPr>
        <w:t xml:space="preserve"> toys, clothing) theme park </w:t>
      </w:r>
      <w:r w:rsidR="00A44D3A">
        <w:rPr>
          <w:rFonts w:ascii="Calibri" w:hAnsi="Calibri"/>
        </w:rPr>
        <w:t>rides, other forms of licensing), and feature some form of fandom.</w:t>
      </w:r>
      <w:r w:rsidR="0067080A" w:rsidRPr="00A44D3A">
        <w:rPr>
          <w:rFonts w:ascii="Calibri" w:hAnsi="Calibri"/>
        </w:rPr>
        <w:t xml:space="preserve"> </w:t>
      </w:r>
    </w:p>
    <w:p w14:paraId="2D118991" w14:textId="77777777" w:rsidR="0046020C" w:rsidRDefault="00CE612C" w:rsidP="00E452F5">
      <w:pPr>
        <w:pStyle w:val="ListParagraph"/>
        <w:numPr>
          <w:ilvl w:val="0"/>
          <w:numId w:val="31"/>
        </w:numPr>
        <w:rPr>
          <w:rFonts w:ascii="Calibri" w:hAnsi="Calibri"/>
        </w:rPr>
      </w:pPr>
      <w:r>
        <w:rPr>
          <w:rFonts w:ascii="Calibri" w:hAnsi="Calibri"/>
        </w:rPr>
        <w:t>For each element of the franchise, y</w:t>
      </w:r>
      <w:r w:rsidR="00A44D3A">
        <w:rPr>
          <w:rFonts w:ascii="Calibri" w:hAnsi="Calibri"/>
        </w:rPr>
        <w:t xml:space="preserve">ou should map the ownership (who owned the rights), production (who </w:t>
      </w:r>
      <w:r>
        <w:rPr>
          <w:rFonts w:ascii="Calibri" w:hAnsi="Calibri"/>
        </w:rPr>
        <w:t xml:space="preserve">financed, designed, and </w:t>
      </w:r>
      <w:r w:rsidR="00A44D3A">
        <w:rPr>
          <w:rFonts w:ascii="Calibri" w:hAnsi="Calibri"/>
        </w:rPr>
        <w:t>produced the content), circulation (the audience/consumer</w:t>
      </w:r>
      <w:r w:rsidR="00980447">
        <w:rPr>
          <w:rFonts w:ascii="Calibri" w:hAnsi="Calibri"/>
        </w:rPr>
        <w:t>/viewer</w:t>
      </w:r>
      <w:r>
        <w:rPr>
          <w:rFonts w:ascii="Calibri" w:hAnsi="Calibri"/>
        </w:rPr>
        <w:t xml:space="preserve"> including domestic/international markets</w:t>
      </w:r>
      <w:r w:rsidR="00A44D3A">
        <w:rPr>
          <w:rFonts w:ascii="Calibri" w:hAnsi="Calibri"/>
        </w:rPr>
        <w:t xml:space="preserve">), </w:t>
      </w:r>
      <w:r w:rsidR="00132655">
        <w:rPr>
          <w:rFonts w:ascii="Calibri" w:hAnsi="Calibri"/>
        </w:rPr>
        <w:t>ROI (return on interest, e.g., costs, revenue, and profit</w:t>
      </w:r>
      <w:r w:rsidR="0046020C">
        <w:rPr>
          <w:rFonts w:ascii="Calibri" w:hAnsi="Calibri"/>
        </w:rPr>
        <w:t>); and purpose (you must argue whether this element was designed PRIMARILY to generate revenue or promotion).</w:t>
      </w:r>
    </w:p>
    <w:p w14:paraId="14D75AF1" w14:textId="77777777" w:rsidR="0046020C" w:rsidRDefault="00907637" w:rsidP="00E452F5">
      <w:pPr>
        <w:pStyle w:val="ListParagraph"/>
        <w:numPr>
          <w:ilvl w:val="0"/>
          <w:numId w:val="31"/>
        </w:numPr>
        <w:rPr>
          <w:rFonts w:ascii="Calibri" w:hAnsi="Calibri"/>
        </w:rPr>
      </w:pPr>
      <w:r>
        <w:rPr>
          <w:rFonts w:ascii="Calibri" w:hAnsi="Calibri"/>
        </w:rPr>
        <w:t>Also include an</w:t>
      </w:r>
      <w:r w:rsidR="00AA7053">
        <w:rPr>
          <w:rFonts w:ascii="Calibri" w:hAnsi="Calibri"/>
        </w:rPr>
        <w:t xml:space="preserve"> analysis of the fan culture for these franchises, who (demos)? Where (platforms and location)?  How?  List at least three fan projects.</w:t>
      </w:r>
    </w:p>
    <w:p w14:paraId="24C88C2B" w14:textId="77777777" w:rsidR="009F0D82" w:rsidRDefault="009F0D82" w:rsidP="00E452F5">
      <w:pPr>
        <w:pStyle w:val="ListParagraph"/>
        <w:numPr>
          <w:ilvl w:val="0"/>
          <w:numId w:val="31"/>
        </w:numPr>
        <w:rPr>
          <w:rFonts w:ascii="Calibri" w:hAnsi="Calibri"/>
        </w:rPr>
      </w:pPr>
      <w:r>
        <w:rPr>
          <w:rFonts w:ascii="Calibri" w:hAnsi="Calibri"/>
        </w:rPr>
        <w:t>More instructions will be provided in class.</w:t>
      </w:r>
    </w:p>
    <w:p w14:paraId="3CB62570" w14:textId="77777777" w:rsidR="0046020C" w:rsidRPr="0046020C" w:rsidRDefault="0046020C" w:rsidP="0046020C">
      <w:pPr>
        <w:rPr>
          <w:rFonts w:ascii="Calibri" w:hAnsi="Calibri"/>
        </w:rPr>
      </w:pPr>
    </w:p>
    <w:p w14:paraId="32C70F08" w14:textId="77777777" w:rsidR="0079455A" w:rsidRDefault="00E452F5" w:rsidP="00557EC3">
      <w:pPr>
        <w:rPr>
          <w:rFonts w:ascii="Calibri" w:hAnsi="Calibri"/>
          <w:bCs/>
        </w:rPr>
      </w:pPr>
      <w:r>
        <w:rPr>
          <w:rFonts w:ascii="Calibri" w:hAnsi="Calibri"/>
          <w:b/>
          <w:bCs/>
          <w:u w:val="single"/>
        </w:rPr>
        <w:t xml:space="preserve">TRANSMEDIA </w:t>
      </w:r>
      <w:r w:rsidRPr="00FE0E14">
        <w:rPr>
          <w:rFonts w:ascii="Calibri" w:hAnsi="Calibri"/>
          <w:b/>
          <w:bCs/>
          <w:u w:val="single"/>
        </w:rPr>
        <w:t>PITCH (Individual):</w:t>
      </w:r>
      <w:r>
        <w:rPr>
          <w:rFonts w:ascii="Calibri" w:hAnsi="Calibri"/>
          <w:b/>
          <w:bCs/>
          <w:u w:val="single"/>
        </w:rPr>
        <w:t xml:space="preserve"> </w:t>
      </w:r>
      <w:r w:rsidR="0079455A">
        <w:rPr>
          <w:rFonts w:ascii="Calibri" w:hAnsi="Calibri"/>
          <w:bCs/>
        </w:rPr>
        <w:t>everyone must</w:t>
      </w:r>
      <w:r w:rsidR="005920BD">
        <w:rPr>
          <w:rFonts w:ascii="Calibri" w:hAnsi="Calibri"/>
          <w:bCs/>
        </w:rPr>
        <w:t xml:space="preserve"> pitch a</w:t>
      </w:r>
      <w:r w:rsidR="00680919">
        <w:rPr>
          <w:rFonts w:ascii="Calibri" w:hAnsi="Calibri"/>
          <w:bCs/>
        </w:rPr>
        <w:t xml:space="preserve"> </w:t>
      </w:r>
      <w:r w:rsidR="00907637">
        <w:rPr>
          <w:rFonts w:ascii="Calibri" w:hAnsi="Calibri"/>
          <w:bCs/>
        </w:rPr>
        <w:t xml:space="preserve">transmedia </w:t>
      </w:r>
      <w:r w:rsidR="0079455A">
        <w:rPr>
          <w:rFonts w:ascii="Calibri" w:hAnsi="Calibri"/>
          <w:bCs/>
        </w:rPr>
        <w:t xml:space="preserve">campaign.  </w:t>
      </w:r>
    </w:p>
    <w:p w14:paraId="19987B7A" w14:textId="77777777" w:rsidR="004A03E8" w:rsidRDefault="004A03E8" w:rsidP="004A03E8">
      <w:pPr>
        <w:pStyle w:val="ListParagraph"/>
        <w:numPr>
          <w:ilvl w:val="0"/>
          <w:numId w:val="23"/>
        </w:numPr>
        <w:rPr>
          <w:rFonts w:ascii="Calibri" w:hAnsi="Calibri"/>
          <w:bCs/>
        </w:rPr>
      </w:pPr>
      <w:r>
        <w:rPr>
          <w:rFonts w:ascii="Calibri" w:hAnsi="Calibri"/>
          <w:bCs/>
        </w:rPr>
        <w:t xml:space="preserve">Length is 3:00 and should be edited; pay attention </w:t>
      </w:r>
      <w:r w:rsidRPr="00D23252">
        <w:rPr>
          <w:rFonts w:ascii="Calibri" w:hAnsi="Calibri"/>
          <w:bCs/>
        </w:rPr>
        <w:t xml:space="preserve">to sound, lighting, and graphics (if any).  </w:t>
      </w:r>
    </w:p>
    <w:p w14:paraId="09C5BB6F" w14:textId="77777777" w:rsidR="00FB2607" w:rsidRDefault="0079455A" w:rsidP="00141590">
      <w:pPr>
        <w:numPr>
          <w:ilvl w:val="0"/>
          <w:numId w:val="23"/>
        </w:numPr>
        <w:rPr>
          <w:rFonts w:ascii="Calibri" w:hAnsi="Calibri"/>
          <w:bCs/>
        </w:rPr>
      </w:pPr>
      <w:r>
        <w:rPr>
          <w:rFonts w:ascii="Calibri" w:hAnsi="Calibri"/>
          <w:bCs/>
        </w:rPr>
        <w:t>T</w:t>
      </w:r>
      <w:r w:rsidRPr="0079455A">
        <w:rPr>
          <w:rFonts w:ascii="Calibri" w:hAnsi="Calibri"/>
          <w:bCs/>
        </w:rPr>
        <w:t xml:space="preserve">he campaign must be </w:t>
      </w:r>
      <w:r w:rsidR="00557EC3" w:rsidRPr="0079455A">
        <w:rPr>
          <w:rFonts w:ascii="Calibri" w:hAnsi="Calibri"/>
          <w:bCs/>
        </w:rPr>
        <w:t>based on</w:t>
      </w:r>
      <w:r w:rsidR="005B53DF">
        <w:rPr>
          <w:rFonts w:ascii="Calibri" w:hAnsi="Calibri"/>
          <w:bCs/>
        </w:rPr>
        <w:t xml:space="preserve"> </w:t>
      </w:r>
      <w:r w:rsidR="006048B6">
        <w:rPr>
          <w:rFonts w:ascii="Calibri" w:hAnsi="Calibri"/>
          <w:bCs/>
        </w:rPr>
        <w:t xml:space="preserve">underlying concept, e.g., </w:t>
      </w:r>
      <w:r w:rsidR="005B53DF">
        <w:rPr>
          <w:rFonts w:ascii="Calibri" w:hAnsi="Calibri"/>
          <w:bCs/>
        </w:rPr>
        <w:t>a</w:t>
      </w:r>
      <w:r w:rsidR="00685BE3" w:rsidRPr="005B53DF">
        <w:rPr>
          <w:rFonts w:ascii="Calibri" w:hAnsi="Calibri"/>
          <w:bCs/>
        </w:rPr>
        <w:t xml:space="preserve">n </w:t>
      </w:r>
      <w:r w:rsidR="005B53DF">
        <w:rPr>
          <w:rFonts w:ascii="Calibri" w:hAnsi="Calibri"/>
          <w:bCs/>
        </w:rPr>
        <w:t>intellectual property,</w:t>
      </w:r>
      <w:r w:rsidR="00170226" w:rsidRPr="005B53DF">
        <w:rPr>
          <w:rFonts w:ascii="Calibri" w:hAnsi="Calibri"/>
        </w:rPr>
        <w:t xml:space="preserve"> </w:t>
      </w:r>
      <w:r w:rsidR="005B53DF" w:rsidRPr="005B53DF">
        <w:rPr>
          <w:rFonts w:ascii="Calibri" w:hAnsi="Calibri"/>
          <w:bCs/>
        </w:rPr>
        <w:t>brand</w:t>
      </w:r>
      <w:r w:rsidR="00685BE3" w:rsidRPr="005B53DF">
        <w:rPr>
          <w:rFonts w:ascii="Calibri" w:hAnsi="Calibri"/>
          <w:bCs/>
        </w:rPr>
        <w:t>, product</w:t>
      </w:r>
      <w:r w:rsidR="00170226" w:rsidRPr="005B53DF">
        <w:rPr>
          <w:rFonts w:ascii="Calibri" w:hAnsi="Calibri"/>
          <w:bCs/>
        </w:rPr>
        <w:t>,</w:t>
      </w:r>
      <w:r w:rsidR="00685BE3" w:rsidRPr="005B53DF">
        <w:rPr>
          <w:rFonts w:ascii="Calibri" w:hAnsi="Calibri"/>
          <w:bCs/>
        </w:rPr>
        <w:t xml:space="preserve"> or service</w:t>
      </w:r>
      <w:r w:rsidR="005B53DF">
        <w:rPr>
          <w:rFonts w:ascii="Calibri" w:hAnsi="Calibri"/>
          <w:bCs/>
        </w:rPr>
        <w:t xml:space="preserve">, </w:t>
      </w:r>
      <w:r w:rsidR="006048B6">
        <w:rPr>
          <w:rFonts w:ascii="Calibri" w:hAnsi="Calibri"/>
          <w:bCs/>
        </w:rPr>
        <w:t>or</w:t>
      </w:r>
      <w:r w:rsidR="00170226" w:rsidRPr="005B53DF">
        <w:rPr>
          <w:rFonts w:ascii="Calibri" w:hAnsi="Calibri"/>
          <w:bCs/>
        </w:rPr>
        <w:t xml:space="preserve"> a</w:t>
      </w:r>
      <w:r w:rsidR="00685BE3" w:rsidRPr="005B53DF">
        <w:rPr>
          <w:rFonts w:ascii="Calibri" w:hAnsi="Calibri"/>
          <w:bCs/>
        </w:rPr>
        <w:t xml:space="preserve"> cause, community</w:t>
      </w:r>
      <w:r w:rsidR="00170226" w:rsidRPr="005B53DF">
        <w:rPr>
          <w:rFonts w:ascii="Calibri" w:hAnsi="Calibri"/>
          <w:bCs/>
        </w:rPr>
        <w:t>,</w:t>
      </w:r>
      <w:r w:rsidR="00685BE3" w:rsidRPr="005B53DF">
        <w:rPr>
          <w:rFonts w:ascii="Calibri" w:hAnsi="Calibri"/>
          <w:bCs/>
        </w:rPr>
        <w:t xml:space="preserve"> or educational initiative</w:t>
      </w:r>
      <w:r w:rsidR="005B53DF" w:rsidRPr="005B53DF">
        <w:rPr>
          <w:rFonts w:ascii="Calibri" w:hAnsi="Calibri"/>
          <w:bCs/>
        </w:rPr>
        <w:t>.</w:t>
      </w:r>
      <w:r w:rsidR="00141590">
        <w:rPr>
          <w:rFonts w:ascii="Calibri" w:hAnsi="Calibri"/>
          <w:bCs/>
        </w:rPr>
        <w:t xml:space="preserve"> </w:t>
      </w:r>
      <w:r w:rsidR="00FB2607">
        <w:rPr>
          <w:rFonts w:ascii="Calibri" w:hAnsi="Calibri"/>
          <w:bCs/>
        </w:rPr>
        <w:t xml:space="preserve"> </w:t>
      </w:r>
    </w:p>
    <w:p w14:paraId="01B44913" w14:textId="77777777" w:rsidR="00141590" w:rsidRPr="00FB2607" w:rsidRDefault="006048B6" w:rsidP="00141590">
      <w:pPr>
        <w:numPr>
          <w:ilvl w:val="0"/>
          <w:numId w:val="23"/>
        </w:numPr>
        <w:rPr>
          <w:rFonts w:ascii="Calibri" w:hAnsi="Calibri"/>
          <w:bCs/>
        </w:rPr>
      </w:pPr>
      <w:r>
        <w:rPr>
          <w:rFonts w:ascii="Calibri" w:hAnsi="Calibri"/>
          <w:bCs/>
        </w:rPr>
        <w:t>Discuss</w:t>
      </w:r>
      <w:r w:rsidR="00FB2607">
        <w:rPr>
          <w:rFonts w:ascii="Calibri" w:hAnsi="Calibri"/>
          <w:bCs/>
        </w:rPr>
        <w:t xml:space="preserve"> t</w:t>
      </w:r>
      <w:r w:rsidR="002D659B" w:rsidRPr="00FB2607">
        <w:rPr>
          <w:rFonts w:ascii="Calibri" w:hAnsi="Calibri"/>
          <w:bCs/>
        </w:rPr>
        <w:t>he</w:t>
      </w:r>
      <w:r>
        <w:rPr>
          <w:rFonts w:ascii="Calibri" w:hAnsi="Calibri"/>
          <w:bCs/>
        </w:rPr>
        <w:t xml:space="preserve"> value proposition and purpose (</w:t>
      </w:r>
      <w:r w:rsidR="002D659B" w:rsidRPr="00FB2607">
        <w:rPr>
          <w:rFonts w:ascii="Calibri" w:hAnsi="Calibri"/>
          <w:bCs/>
        </w:rPr>
        <w:t>commercial, non</w:t>
      </w:r>
      <w:r>
        <w:rPr>
          <w:rFonts w:ascii="Calibri" w:hAnsi="Calibri"/>
          <w:bCs/>
        </w:rPr>
        <w:t>-profit, or educational)</w:t>
      </w:r>
      <w:r w:rsidR="002D659B" w:rsidRPr="00FB2607">
        <w:rPr>
          <w:rFonts w:ascii="Calibri" w:hAnsi="Calibri"/>
          <w:bCs/>
        </w:rPr>
        <w:t xml:space="preserve">. </w:t>
      </w:r>
    </w:p>
    <w:p w14:paraId="7C6416C5" w14:textId="77777777" w:rsidR="00DF5563" w:rsidRPr="00141590" w:rsidRDefault="005B53DF" w:rsidP="00141590">
      <w:pPr>
        <w:numPr>
          <w:ilvl w:val="0"/>
          <w:numId w:val="23"/>
        </w:numPr>
        <w:rPr>
          <w:rFonts w:ascii="Calibri" w:hAnsi="Calibri"/>
          <w:bCs/>
        </w:rPr>
      </w:pPr>
      <w:r w:rsidRPr="00141590">
        <w:rPr>
          <w:rFonts w:ascii="Calibri" w:hAnsi="Calibri"/>
          <w:bCs/>
        </w:rPr>
        <w:t>The campaign should include</w:t>
      </w:r>
      <w:r w:rsidR="00A85A16">
        <w:rPr>
          <w:rFonts w:ascii="Calibri" w:hAnsi="Calibri"/>
          <w:bCs/>
        </w:rPr>
        <w:t xml:space="preserve"> a</w:t>
      </w:r>
      <w:r w:rsidR="00310DD9">
        <w:rPr>
          <w:rFonts w:ascii="Calibri" w:hAnsi="Calibri"/>
          <w:bCs/>
        </w:rPr>
        <w:t xml:space="preserve"> minimum of</w:t>
      </w:r>
      <w:r w:rsidRPr="00141590">
        <w:rPr>
          <w:rFonts w:ascii="Calibri" w:hAnsi="Calibri"/>
          <w:bCs/>
        </w:rPr>
        <w:t>:</w:t>
      </w:r>
      <w:r w:rsidR="00DF5563" w:rsidRPr="00141590">
        <w:rPr>
          <w:rFonts w:ascii="Calibri" w:hAnsi="Calibri"/>
          <w:bCs/>
        </w:rPr>
        <w:t xml:space="preserve"> </w:t>
      </w:r>
    </w:p>
    <w:p w14:paraId="26CA7E9A" w14:textId="77777777" w:rsidR="00DF5563" w:rsidRDefault="00310DD9" w:rsidP="00DF5563">
      <w:pPr>
        <w:pStyle w:val="ListParagraph"/>
        <w:numPr>
          <w:ilvl w:val="1"/>
          <w:numId w:val="34"/>
        </w:numPr>
        <w:rPr>
          <w:rFonts w:ascii="Calibri" w:hAnsi="Calibri"/>
          <w:bCs/>
        </w:rPr>
      </w:pPr>
      <w:r>
        <w:rPr>
          <w:rFonts w:ascii="Calibri" w:hAnsi="Calibri"/>
          <w:bCs/>
        </w:rPr>
        <w:t>Three</w:t>
      </w:r>
      <w:r w:rsidR="007734E0">
        <w:rPr>
          <w:rFonts w:ascii="Calibri" w:hAnsi="Calibri"/>
          <w:bCs/>
        </w:rPr>
        <w:t xml:space="preserve"> traditional</w:t>
      </w:r>
      <w:r w:rsidR="00FA658C" w:rsidRPr="00F27430">
        <w:rPr>
          <w:rFonts w:ascii="Calibri" w:hAnsi="Calibri"/>
          <w:bCs/>
        </w:rPr>
        <w:t xml:space="preserve"> platforms (</w:t>
      </w:r>
      <w:r w:rsidR="00D23252">
        <w:rPr>
          <w:rFonts w:ascii="Calibri" w:hAnsi="Calibri"/>
          <w:bCs/>
        </w:rPr>
        <w:t>film, TV,</w:t>
      </w:r>
      <w:r w:rsidR="00FA658C" w:rsidRPr="00F27430">
        <w:rPr>
          <w:rFonts w:ascii="Calibri" w:hAnsi="Calibri"/>
          <w:bCs/>
        </w:rPr>
        <w:t xml:space="preserve"> m</w:t>
      </w:r>
      <w:r w:rsidR="007734E0">
        <w:rPr>
          <w:rFonts w:ascii="Calibri" w:hAnsi="Calibri"/>
          <w:bCs/>
        </w:rPr>
        <w:t xml:space="preserve">usic, books, </w:t>
      </w:r>
      <w:r w:rsidR="00F27430">
        <w:rPr>
          <w:rFonts w:ascii="Calibri" w:hAnsi="Calibri"/>
          <w:bCs/>
        </w:rPr>
        <w:t>products</w:t>
      </w:r>
      <w:r w:rsidR="00141590">
        <w:rPr>
          <w:rFonts w:ascii="Calibri" w:hAnsi="Calibri"/>
          <w:bCs/>
        </w:rPr>
        <w:t>, games</w:t>
      </w:r>
      <w:r w:rsidR="00A85A16">
        <w:rPr>
          <w:rFonts w:ascii="Calibri" w:hAnsi="Calibri"/>
          <w:bCs/>
        </w:rPr>
        <w:t>, etc.</w:t>
      </w:r>
      <w:r w:rsidR="00557EC3" w:rsidRPr="00F27430">
        <w:rPr>
          <w:rFonts w:ascii="Calibri" w:hAnsi="Calibri"/>
          <w:bCs/>
        </w:rPr>
        <w:t>)</w:t>
      </w:r>
    </w:p>
    <w:p w14:paraId="4167AE3D" w14:textId="77777777" w:rsidR="00680919" w:rsidRDefault="009D0E3D" w:rsidP="00680919">
      <w:pPr>
        <w:pStyle w:val="ListParagraph"/>
        <w:numPr>
          <w:ilvl w:val="1"/>
          <w:numId w:val="34"/>
        </w:numPr>
        <w:rPr>
          <w:rFonts w:ascii="Calibri" w:hAnsi="Calibri"/>
          <w:bCs/>
        </w:rPr>
      </w:pPr>
      <w:r>
        <w:rPr>
          <w:rFonts w:ascii="Calibri" w:hAnsi="Calibri"/>
          <w:bCs/>
        </w:rPr>
        <w:t xml:space="preserve">One </w:t>
      </w:r>
      <w:r w:rsidR="00CC0ACC">
        <w:rPr>
          <w:rFonts w:ascii="Calibri" w:hAnsi="Calibri"/>
          <w:bCs/>
        </w:rPr>
        <w:t>s</w:t>
      </w:r>
      <w:r>
        <w:rPr>
          <w:rFonts w:ascii="Calibri" w:hAnsi="Calibri"/>
          <w:bCs/>
        </w:rPr>
        <w:t>ocial media platform</w:t>
      </w:r>
      <w:r w:rsidR="00FF550B">
        <w:rPr>
          <w:rFonts w:ascii="Calibri" w:hAnsi="Calibri"/>
          <w:bCs/>
        </w:rPr>
        <w:t xml:space="preserve"> (Facebook, Snapchat, Instagram, etc.)</w:t>
      </w:r>
    </w:p>
    <w:p w14:paraId="41944143" w14:textId="77777777" w:rsidR="008A6400" w:rsidRDefault="00310DD9" w:rsidP="00680919">
      <w:pPr>
        <w:pStyle w:val="ListParagraph"/>
        <w:numPr>
          <w:ilvl w:val="1"/>
          <w:numId w:val="34"/>
        </w:numPr>
        <w:rPr>
          <w:rFonts w:ascii="Calibri" w:hAnsi="Calibri"/>
          <w:bCs/>
        </w:rPr>
      </w:pPr>
      <w:r>
        <w:rPr>
          <w:rFonts w:ascii="Calibri" w:hAnsi="Calibri"/>
          <w:bCs/>
        </w:rPr>
        <w:t>O</w:t>
      </w:r>
      <w:r w:rsidR="00A85A16">
        <w:rPr>
          <w:rFonts w:ascii="Calibri" w:hAnsi="Calibri"/>
          <w:bCs/>
        </w:rPr>
        <w:t xml:space="preserve">ne </w:t>
      </w:r>
      <w:r w:rsidR="0026359F">
        <w:rPr>
          <w:rFonts w:ascii="Calibri" w:hAnsi="Calibri"/>
          <w:bCs/>
        </w:rPr>
        <w:t xml:space="preserve">video </w:t>
      </w:r>
      <w:r w:rsidR="00A85A16">
        <w:rPr>
          <w:rFonts w:ascii="Calibri" w:hAnsi="Calibri"/>
          <w:bCs/>
        </w:rPr>
        <w:t>(film/series, live action/</w:t>
      </w:r>
      <w:r>
        <w:rPr>
          <w:rFonts w:ascii="Calibri" w:hAnsi="Calibri"/>
          <w:bCs/>
        </w:rPr>
        <w:t>animated, scripted/unscripted</w:t>
      </w:r>
      <w:r w:rsidR="00A85A16">
        <w:rPr>
          <w:rFonts w:ascii="Calibri" w:hAnsi="Calibri"/>
          <w:bCs/>
        </w:rPr>
        <w:t>, promo/program</w:t>
      </w:r>
      <w:r>
        <w:rPr>
          <w:rFonts w:ascii="Calibri" w:hAnsi="Calibri"/>
          <w:bCs/>
        </w:rPr>
        <w:t>)</w:t>
      </w:r>
    </w:p>
    <w:p w14:paraId="6F987EC7" w14:textId="77777777" w:rsidR="009D0E3D" w:rsidRDefault="005920BD" w:rsidP="00680919">
      <w:pPr>
        <w:pStyle w:val="ListParagraph"/>
        <w:numPr>
          <w:ilvl w:val="1"/>
          <w:numId w:val="34"/>
        </w:numPr>
        <w:rPr>
          <w:rFonts w:ascii="Calibri" w:hAnsi="Calibri"/>
          <w:bCs/>
        </w:rPr>
      </w:pPr>
      <w:r>
        <w:rPr>
          <w:rFonts w:ascii="Calibri" w:hAnsi="Calibri"/>
          <w:bCs/>
        </w:rPr>
        <w:t xml:space="preserve">Some form of interactivity and </w:t>
      </w:r>
      <w:r w:rsidR="009D0E3D">
        <w:rPr>
          <w:rFonts w:ascii="Calibri" w:hAnsi="Calibri"/>
          <w:bCs/>
        </w:rPr>
        <w:t>fan participation.</w:t>
      </w:r>
    </w:p>
    <w:p w14:paraId="48449785" w14:textId="77777777" w:rsidR="00895038" w:rsidRPr="008A6400" w:rsidRDefault="008A6400" w:rsidP="00FB2607">
      <w:pPr>
        <w:pStyle w:val="ListParagraph"/>
        <w:numPr>
          <w:ilvl w:val="0"/>
          <w:numId w:val="35"/>
        </w:numPr>
        <w:rPr>
          <w:rFonts w:ascii="Calibri" w:hAnsi="Calibri"/>
          <w:bCs/>
        </w:rPr>
      </w:pPr>
      <w:r>
        <w:rPr>
          <w:rFonts w:ascii="Calibri" w:hAnsi="Calibri"/>
          <w:bCs/>
        </w:rPr>
        <w:t>Describe w</w:t>
      </w:r>
      <w:r w:rsidR="0026359F" w:rsidRPr="008A6400">
        <w:rPr>
          <w:rFonts w:ascii="Calibri" w:hAnsi="Calibri"/>
          <w:bCs/>
        </w:rPr>
        <w:t>hat</w:t>
      </w:r>
      <w:r w:rsidR="00782682" w:rsidRPr="008A6400">
        <w:rPr>
          <w:rFonts w:ascii="Calibri" w:hAnsi="Calibri"/>
          <w:bCs/>
        </w:rPr>
        <w:t xml:space="preserve"> will be launched </w:t>
      </w:r>
      <w:r>
        <w:rPr>
          <w:rFonts w:ascii="Calibri" w:hAnsi="Calibri"/>
          <w:bCs/>
        </w:rPr>
        <w:t xml:space="preserve">or </w:t>
      </w:r>
      <w:r w:rsidR="00895038" w:rsidRPr="008A6400">
        <w:rPr>
          <w:rFonts w:ascii="Calibri" w:hAnsi="Calibri"/>
          <w:bCs/>
        </w:rPr>
        <w:t>proposed</w:t>
      </w:r>
      <w:r w:rsidR="00782682" w:rsidRPr="008A6400">
        <w:rPr>
          <w:rFonts w:ascii="Calibri" w:hAnsi="Calibri"/>
          <w:bCs/>
        </w:rPr>
        <w:t xml:space="preserve"> (and how)</w:t>
      </w:r>
      <w:r w:rsidR="00FE36CD" w:rsidRPr="008A6400">
        <w:rPr>
          <w:rFonts w:ascii="Calibri" w:hAnsi="Calibri"/>
          <w:bCs/>
        </w:rPr>
        <w:t xml:space="preserve"> by the end of the semester</w:t>
      </w:r>
      <w:r w:rsidR="00895038" w:rsidRPr="008A6400">
        <w:rPr>
          <w:rFonts w:ascii="Calibri" w:hAnsi="Calibri"/>
          <w:bCs/>
        </w:rPr>
        <w:t>.</w:t>
      </w:r>
    </w:p>
    <w:p w14:paraId="0A75B3A5" w14:textId="77777777" w:rsidR="004A03E8" w:rsidRDefault="00F1154D" w:rsidP="00FB2607">
      <w:pPr>
        <w:numPr>
          <w:ilvl w:val="0"/>
          <w:numId w:val="35"/>
        </w:numPr>
        <w:rPr>
          <w:rFonts w:ascii="Calibri" w:hAnsi="Calibri"/>
          <w:bCs/>
        </w:rPr>
      </w:pPr>
      <w:r>
        <w:rPr>
          <w:rFonts w:ascii="Calibri" w:hAnsi="Calibri"/>
          <w:bCs/>
        </w:rPr>
        <w:t xml:space="preserve">Disclose any </w:t>
      </w:r>
      <w:r w:rsidR="004A03E8">
        <w:rPr>
          <w:rFonts w:ascii="Calibri" w:hAnsi="Calibri"/>
          <w:bCs/>
        </w:rPr>
        <w:t>rights</w:t>
      </w:r>
      <w:r>
        <w:rPr>
          <w:rFonts w:ascii="Calibri" w:hAnsi="Calibri"/>
          <w:bCs/>
        </w:rPr>
        <w:t xml:space="preserve"> issues</w:t>
      </w:r>
      <w:r w:rsidR="004A03E8">
        <w:rPr>
          <w:rFonts w:ascii="Calibri" w:hAnsi="Calibri"/>
          <w:bCs/>
        </w:rPr>
        <w:t>, financing, creative</w:t>
      </w:r>
      <w:r>
        <w:rPr>
          <w:rFonts w:ascii="Calibri" w:hAnsi="Calibri"/>
          <w:bCs/>
        </w:rPr>
        <w:t>/production</w:t>
      </w:r>
      <w:r w:rsidR="004A03E8">
        <w:rPr>
          <w:rFonts w:ascii="Calibri" w:hAnsi="Calibri"/>
          <w:bCs/>
        </w:rPr>
        <w:t xml:space="preserve"> assistance, etc.</w:t>
      </w:r>
    </w:p>
    <w:p w14:paraId="60796AC0" w14:textId="77777777" w:rsidR="00895038" w:rsidRPr="00D23252" w:rsidRDefault="00895038" w:rsidP="00FB2607">
      <w:pPr>
        <w:pStyle w:val="ListParagraph"/>
        <w:numPr>
          <w:ilvl w:val="0"/>
          <w:numId w:val="35"/>
        </w:numPr>
        <w:rPr>
          <w:rFonts w:ascii="Calibri" w:hAnsi="Calibri"/>
          <w:bCs/>
        </w:rPr>
      </w:pPr>
      <w:r>
        <w:rPr>
          <w:rFonts w:ascii="Calibri" w:hAnsi="Calibri"/>
          <w:bCs/>
        </w:rPr>
        <w:t xml:space="preserve">More instructions </w:t>
      </w:r>
      <w:r w:rsidR="00896A19">
        <w:rPr>
          <w:rFonts w:ascii="Calibri" w:hAnsi="Calibri"/>
          <w:bCs/>
        </w:rPr>
        <w:t xml:space="preserve">AND sample campaigns </w:t>
      </w:r>
      <w:r w:rsidR="00782682">
        <w:rPr>
          <w:rFonts w:ascii="Calibri" w:hAnsi="Calibri"/>
          <w:bCs/>
        </w:rPr>
        <w:t>will be</w:t>
      </w:r>
      <w:r w:rsidR="002D659B">
        <w:rPr>
          <w:rFonts w:ascii="Calibri" w:hAnsi="Calibri"/>
          <w:bCs/>
        </w:rPr>
        <w:t xml:space="preserve"> discussed</w:t>
      </w:r>
      <w:r w:rsidR="00782682">
        <w:rPr>
          <w:rFonts w:ascii="Calibri" w:hAnsi="Calibri"/>
          <w:bCs/>
        </w:rPr>
        <w:t xml:space="preserve"> in class.</w:t>
      </w:r>
    </w:p>
    <w:p w14:paraId="2D012F3A" w14:textId="77777777" w:rsidR="00E452F5" w:rsidRPr="00FE0E14" w:rsidRDefault="00E452F5" w:rsidP="00E452F5">
      <w:pPr>
        <w:rPr>
          <w:rFonts w:ascii="Calibri" w:hAnsi="Calibri"/>
          <w:b/>
          <w:u w:val="single"/>
        </w:rPr>
      </w:pPr>
    </w:p>
    <w:p w14:paraId="217D97FE" w14:textId="77777777" w:rsidR="007734E0" w:rsidRDefault="00124CB6" w:rsidP="00805BA5">
      <w:pPr>
        <w:rPr>
          <w:rFonts w:ascii="Calibri" w:hAnsi="Calibri"/>
          <w:bCs/>
        </w:rPr>
      </w:pPr>
      <w:r>
        <w:rPr>
          <w:rFonts w:ascii="Calibri" w:hAnsi="Calibri"/>
          <w:b/>
          <w:u w:val="single"/>
        </w:rPr>
        <w:t xml:space="preserve">TRANSMEDIA </w:t>
      </w:r>
      <w:r w:rsidR="009444F0">
        <w:rPr>
          <w:rFonts w:ascii="Calibri" w:hAnsi="Calibri"/>
          <w:b/>
          <w:u w:val="single"/>
        </w:rPr>
        <w:t>CAMPAIGN</w:t>
      </w:r>
      <w:r w:rsidR="009F0D82">
        <w:rPr>
          <w:rFonts w:ascii="Calibri" w:hAnsi="Calibri"/>
          <w:b/>
          <w:u w:val="single"/>
        </w:rPr>
        <w:t xml:space="preserve"> (group)</w:t>
      </w:r>
      <w:r w:rsidR="006C6D63">
        <w:rPr>
          <w:rFonts w:ascii="Calibri" w:hAnsi="Calibri"/>
          <w:b/>
          <w:u w:val="single"/>
        </w:rPr>
        <w:t>:</w:t>
      </w:r>
      <w:r w:rsidR="009D0E3D">
        <w:rPr>
          <w:rFonts w:ascii="Calibri" w:hAnsi="Calibri"/>
          <w:b/>
        </w:rPr>
        <w:t xml:space="preserve"> </w:t>
      </w:r>
      <w:r w:rsidR="009D0E3D">
        <w:rPr>
          <w:rFonts w:ascii="Calibri" w:hAnsi="Calibri"/>
          <w:bCs/>
        </w:rPr>
        <w:t xml:space="preserve"> </w:t>
      </w:r>
      <w:r w:rsidR="00685BE3">
        <w:rPr>
          <w:rFonts w:ascii="Calibri" w:hAnsi="Calibri"/>
          <w:bCs/>
        </w:rPr>
        <w:t xml:space="preserve">the </w:t>
      </w:r>
      <w:r w:rsidR="009D0E3D">
        <w:rPr>
          <w:rFonts w:ascii="Calibri" w:hAnsi="Calibri"/>
          <w:bCs/>
        </w:rPr>
        <w:t xml:space="preserve">pitch </w:t>
      </w:r>
      <w:r w:rsidR="00685BE3">
        <w:rPr>
          <w:rFonts w:ascii="Calibri" w:hAnsi="Calibri"/>
          <w:bCs/>
        </w:rPr>
        <w:t xml:space="preserve">winners will choose their team </w:t>
      </w:r>
      <w:r w:rsidR="002D659B">
        <w:rPr>
          <w:rFonts w:ascii="Calibri" w:hAnsi="Calibri"/>
          <w:bCs/>
        </w:rPr>
        <w:t>and design and launch or propose their campaign.</w:t>
      </w:r>
      <w:r w:rsidR="007734E0">
        <w:rPr>
          <w:rFonts w:ascii="Calibri" w:hAnsi="Calibri"/>
          <w:bCs/>
        </w:rPr>
        <w:t xml:space="preserve">  </w:t>
      </w:r>
      <w:r w:rsidR="00E75CAC">
        <w:rPr>
          <w:rFonts w:ascii="Calibri" w:hAnsi="Calibri"/>
          <w:bCs/>
        </w:rPr>
        <w:t>FAILURE TO FOLLOW DIRECTION will take points off!!!</w:t>
      </w:r>
    </w:p>
    <w:p w14:paraId="6A3CAF88" w14:textId="77777777" w:rsidR="005F52FF" w:rsidRDefault="005F52FF" w:rsidP="00170226">
      <w:pPr>
        <w:pStyle w:val="ListParagraph"/>
        <w:numPr>
          <w:ilvl w:val="0"/>
          <w:numId w:val="34"/>
        </w:numPr>
        <w:rPr>
          <w:rFonts w:ascii="Calibri" w:hAnsi="Calibri"/>
          <w:bCs/>
        </w:rPr>
      </w:pPr>
      <w:r>
        <w:rPr>
          <w:rFonts w:ascii="Calibri" w:hAnsi="Calibri"/>
          <w:bCs/>
        </w:rPr>
        <w:t>Your team will receive extra credit if you reach out to an approved mentor for assistance.</w:t>
      </w:r>
    </w:p>
    <w:p w14:paraId="3526E074" w14:textId="77777777" w:rsidR="00461D44" w:rsidRDefault="007734E0" w:rsidP="00A22842">
      <w:pPr>
        <w:pStyle w:val="ListParagraph"/>
        <w:numPr>
          <w:ilvl w:val="0"/>
          <w:numId w:val="34"/>
        </w:numPr>
        <w:rPr>
          <w:rFonts w:ascii="Calibri" w:hAnsi="Calibri"/>
          <w:bCs/>
        </w:rPr>
      </w:pPr>
      <w:r w:rsidRPr="00170226">
        <w:rPr>
          <w:rFonts w:ascii="Calibri" w:hAnsi="Calibri"/>
          <w:bCs/>
        </w:rPr>
        <w:t>You</w:t>
      </w:r>
      <w:r w:rsidR="00FE36CD" w:rsidRPr="00170226">
        <w:rPr>
          <w:rFonts w:ascii="Calibri" w:hAnsi="Calibri"/>
          <w:bCs/>
        </w:rPr>
        <w:t xml:space="preserve"> should plan on meeting with Professor Craig in class on the dates indicate</w:t>
      </w:r>
      <w:r w:rsidR="00170226">
        <w:rPr>
          <w:rFonts w:ascii="Calibri" w:hAnsi="Calibri"/>
          <w:bCs/>
        </w:rPr>
        <w:t>d</w:t>
      </w:r>
      <w:r w:rsidR="00461D44">
        <w:rPr>
          <w:rFonts w:ascii="Calibri" w:hAnsi="Calibri"/>
          <w:bCs/>
        </w:rPr>
        <w:t xml:space="preserve"> to discuss:</w:t>
      </w:r>
    </w:p>
    <w:p w14:paraId="2F7D9922" w14:textId="77777777" w:rsidR="00461D44" w:rsidRDefault="00395CBD" w:rsidP="00461D44">
      <w:pPr>
        <w:pStyle w:val="ListParagraph"/>
        <w:numPr>
          <w:ilvl w:val="1"/>
          <w:numId w:val="34"/>
        </w:numPr>
        <w:rPr>
          <w:rFonts w:ascii="Calibri" w:hAnsi="Calibri"/>
          <w:bCs/>
        </w:rPr>
      </w:pPr>
      <w:r w:rsidRPr="00461D44">
        <w:rPr>
          <w:rFonts w:ascii="Calibri" w:hAnsi="Calibri"/>
          <w:bCs/>
        </w:rPr>
        <w:t xml:space="preserve">FIRST: </w:t>
      </w:r>
      <w:r w:rsidR="006C617F" w:rsidRPr="00461D44">
        <w:rPr>
          <w:rFonts w:ascii="Calibri" w:hAnsi="Calibri"/>
          <w:bCs/>
        </w:rPr>
        <w:t xml:space="preserve"> bring a</w:t>
      </w:r>
      <w:r w:rsidRPr="00461D44">
        <w:rPr>
          <w:rFonts w:ascii="Calibri" w:hAnsi="Calibri"/>
          <w:bCs/>
        </w:rPr>
        <w:t xml:space="preserve"> </w:t>
      </w:r>
      <w:r w:rsidR="006C617F" w:rsidRPr="00461D44">
        <w:rPr>
          <w:rFonts w:ascii="Calibri" w:hAnsi="Calibri"/>
          <w:bCs/>
        </w:rPr>
        <w:t xml:space="preserve">detailed </w:t>
      </w:r>
      <w:r w:rsidR="00340D0F" w:rsidRPr="00461D44">
        <w:rPr>
          <w:rFonts w:ascii="Calibri" w:hAnsi="Calibri"/>
          <w:bCs/>
        </w:rPr>
        <w:t xml:space="preserve">updated campaign </w:t>
      </w:r>
      <w:r w:rsidR="006C617F" w:rsidRPr="00461D44">
        <w:rPr>
          <w:rFonts w:ascii="Calibri" w:hAnsi="Calibri"/>
          <w:bCs/>
        </w:rPr>
        <w:t xml:space="preserve">outline </w:t>
      </w:r>
      <w:r w:rsidR="00340D0F" w:rsidRPr="00461D44">
        <w:rPr>
          <w:rFonts w:ascii="Calibri" w:hAnsi="Calibri"/>
          <w:bCs/>
        </w:rPr>
        <w:t>and production</w:t>
      </w:r>
      <w:r w:rsidR="003E4F0A" w:rsidRPr="00461D44">
        <w:rPr>
          <w:rFonts w:ascii="Calibri" w:hAnsi="Calibri"/>
          <w:bCs/>
        </w:rPr>
        <w:t xml:space="preserve"> schedule</w:t>
      </w:r>
      <w:r w:rsidR="00461D44" w:rsidRPr="00461D44">
        <w:rPr>
          <w:rFonts w:ascii="Calibri" w:hAnsi="Calibri"/>
          <w:bCs/>
        </w:rPr>
        <w:t>.</w:t>
      </w:r>
    </w:p>
    <w:p w14:paraId="006882C6" w14:textId="77777777" w:rsidR="00A22842" w:rsidRDefault="003E4F0A" w:rsidP="00461D44">
      <w:pPr>
        <w:pStyle w:val="ListParagraph"/>
        <w:numPr>
          <w:ilvl w:val="1"/>
          <w:numId w:val="34"/>
        </w:numPr>
        <w:rPr>
          <w:rFonts w:ascii="Calibri" w:hAnsi="Calibri"/>
          <w:bCs/>
        </w:rPr>
      </w:pPr>
      <w:r w:rsidRPr="00461D44">
        <w:rPr>
          <w:rFonts w:ascii="Calibri" w:hAnsi="Calibri"/>
          <w:bCs/>
        </w:rPr>
        <w:t xml:space="preserve">SECOND MEETING:  </w:t>
      </w:r>
      <w:r w:rsidR="00340D0F" w:rsidRPr="00461D44">
        <w:rPr>
          <w:rFonts w:ascii="Calibri" w:hAnsi="Calibri"/>
          <w:bCs/>
        </w:rPr>
        <w:t>show a rough</w:t>
      </w:r>
      <w:r w:rsidRPr="00461D44">
        <w:rPr>
          <w:rFonts w:ascii="Calibri" w:hAnsi="Calibri"/>
          <w:bCs/>
        </w:rPr>
        <w:t xml:space="preserve"> cut of every element, </w:t>
      </w:r>
      <w:r w:rsidR="00340D0F" w:rsidRPr="00461D44">
        <w:rPr>
          <w:rFonts w:ascii="Calibri" w:hAnsi="Calibri"/>
          <w:bCs/>
        </w:rPr>
        <w:t>e.g</w:t>
      </w:r>
      <w:r w:rsidR="00E75CAC">
        <w:rPr>
          <w:rFonts w:ascii="Calibri" w:hAnsi="Calibri"/>
          <w:bCs/>
        </w:rPr>
        <w:t>.</w:t>
      </w:r>
      <w:r w:rsidR="00340D0F" w:rsidRPr="00461D44">
        <w:rPr>
          <w:rFonts w:ascii="Calibri" w:hAnsi="Calibri"/>
          <w:bCs/>
        </w:rPr>
        <w:t>, video, websites, etc.</w:t>
      </w:r>
    </w:p>
    <w:p w14:paraId="446D9C1A" w14:textId="77777777" w:rsidR="00863423" w:rsidRPr="00461D44" w:rsidRDefault="00D565D0" w:rsidP="00461D44">
      <w:pPr>
        <w:pStyle w:val="ListParagraph"/>
        <w:numPr>
          <w:ilvl w:val="1"/>
          <w:numId w:val="34"/>
        </w:numPr>
        <w:rPr>
          <w:rFonts w:ascii="Calibri" w:hAnsi="Calibri"/>
          <w:bCs/>
        </w:rPr>
      </w:pPr>
      <w:r>
        <w:rPr>
          <w:rFonts w:ascii="Calibri" w:hAnsi="Calibri"/>
          <w:bCs/>
        </w:rPr>
        <w:t xml:space="preserve">ROUGH CUT:  send </w:t>
      </w:r>
      <w:r w:rsidR="009F0D82">
        <w:rPr>
          <w:rFonts w:ascii="Calibri" w:hAnsi="Calibri"/>
          <w:bCs/>
        </w:rPr>
        <w:t>a COMPLETE</w:t>
      </w:r>
      <w:r>
        <w:rPr>
          <w:rFonts w:ascii="Calibri" w:hAnsi="Calibri"/>
          <w:bCs/>
        </w:rPr>
        <w:t xml:space="preserve"> presentation</w:t>
      </w:r>
      <w:r w:rsidR="00863423">
        <w:rPr>
          <w:rFonts w:ascii="Calibri" w:hAnsi="Calibri"/>
          <w:bCs/>
        </w:rPr>
        <w:t xml:space="preserve"> </w:t>
      </w:r>
      <w:r w:rsidR="00E75CAC">
        <w:rPr>
          <w:rFonts w:ascii="Calibri" w:hAnsi="Calibri"/>
          <w:bCs/>
        </w:rPr>
        <w:t xml:space="preserve">via email a </w:t>
      </w:r>
      <w:r w:rsidR="009F0D82">
        <w:rPr>
          <w:rFonts w:ascii="Calibri" w:hAnsi="Calibri"/>
          <w:bCs/>
        </w:rPr>
        <w:t xml:space="preserve">week prior and </w:t>
      </w:r>
      <w:r>
        <w:rPr>
          <w:rFonts w:ascii="Calibri" w:hAnsi="Calibri"/>
          <w:bCs/>
        </w:rPr>
        <w:t>be prepared to address</w:t>
      </w:r>
      <w:r w:rsidR="009F0D82">
        <w:rPr>
          <w:rFonts w:ascii="Calibri" w:hAnsi="Calibri"/>
          <w:bCs/>
        </w:rPr>
        <w:t xml:space="preserve"> notes before the final presentation.</w:t>
      </w:r>
    </w:p>
    <w:p w14:paraId="3C0A77CD" w14:textId="77777777" w:rsidR="000F2FF9" w:rsidRDefault="00A22842" w:rsidP="00170226">
      <w:pPr>
        <w:pStyle w:val="ListParagraph"/>
        <w:numPr>
          <w:ilvl w:val="0"/>
          <w:numId w:val="34"/>
        </w:numPr>
        <w:rPr>
          <w:rFonts w:ascii="Calibri" w:hAnsi="Calibri"/>
          <w:bCs/>
        </w:rPr>
      </w:pPr>
      <w:r w:rsidRPr="00A22842">
        <w:rPr>
          <w:rFonts w:ascii="Calibri" w:hAnsi="Calibri"/>
          <w:bCs/>
        </w:rPr>
        <w:t>FINAL</w:t>
      </w:r>
      <w:r>
        <w:rPr>
          <w:rFonts w:ascii="Calibri" w:hAnsi="Calibri"/>
          <w:bCs/>
        </w:rPr>
        <w:t xml:space="preserve"> PRESENTATION:  </w:t>
      </w:r>
      <w:r w:rsidR="00461D44">
        <w:rPr>
          <w:rFonts w:ascii="Calibri" w:hAnsi="Calibri"/>
          <w:bCs/>
        </w:rPr>
        <w:t>the group will present</w:t>
      </w:r>
      <w:r w:rsidR="00401EA1">
        <w:rPr>
          <w:rFonts w:ascii="Calibri" w:hAnsi="Calibri"/>
          <w:bCs/>
        </w:rPr>
        <w:t xml:space="preserve"> a case study in P</w:t>
      </w:r>
      <w:r>
        <w:rPr>
          <w:rFonts w:ascii="Calibri" w:hAnsi="Calibri"/>
          <w:bCs/>
        </w:rPr>
        <w:t>rezi of your t</w:t>
      </w:r>
      <w:r w:rsidR="00461D44">
        <w:rPr>
          <w:rFonts w:ascii="Calibri" w:hAnsi="Calibri"/>
          <w:bCs/>
        </w:rPr>
        <w:t>ransmedia campaign that describes</w:t>
      </w:r>
      <w:r w:rsidR="00F57444">
        <w:rPr>
          <w:rFonts w:ascii="Calibri" w:hAnsi="Calibri"/>
          <w:bCs/>
        </w:rPr>
        <w:t xml:space="preserve"> the value proposition</w:t>
      </w:r>
      <w:r w:rsidR="006048B6">
        <w:rPr>
          <w:rFonts w:ascii="Calibri" w:hAnsi="Calibri"/>
          <w:bCs/>
        </w:rPr>
        <w:t xml:space="preserve"> and purpose, underling concept</w:t>
      </w:r>
      <w:r w:rsidR="00F57444">
        <w:rPr>
          <w:rFonts w:ascii="Calibri" w:hAnsi="Calibri"/>
          <w:bCs/>
        </w:rPr>
        <w:t>, the platforms and</w:t>
      </w:r>
      <w:r>
        <w:rPr>
          <w:rFonts w:ascii="Calibri" w:hAnsi="Calibri"/>
          <w:bCs/>
        </w:rPr>
        <w:t xml:space="preserve"> elements</w:t>
      </w:r>
      <w:r w:rsidR="00401EA1">
        <w:rPr>
          <w:rFonts w:ascii="Calibri" w:hAnsi="Calibri"/>
          <w:bCs/>
        </w:rPr>
        <w:t>,</w:t>
      </w:r>
      <w:r w:rsidR="000F2FF9">
        <w:rPr>
          <w:rFonts w:ascii="Calibri" w:hAnsi="Calibri"/>
          <w:bCs/>
        </w:rPr>
        <w:t xml:space="preserve"> p</w:t>
      </w:r>
      <w:r w:rsidR="00F57444">
        <w:rPr>
          <w:rFonts w:ascii="Calibri" w:hAnsi="Calibri"/>
          <w:bCs/>
        </w:rPr>
        <w:t>a</w:t>
      </w:r>
      <w:r w:rsidR="00401EA1">
        <w:rPr>
          <w:rFonts w:ascii="Calibri" w:hAnsi="Calibri"/>
          <w:bCs/>
        </w:rPr>
        <w:t xml:space="preserve">rticipants and </w:t>
      </w:r>
      <w:r w:rsidR="00F57444">
        <w:rPr>
          <w:rFonts w:ascii="Calibri" w:hAnsi="Calibri"/>
          <w:bCs/>
        </w:rPr>
        <w:t>role,</w:t>
      </w:r>
      <w:r w:rsidR="000F2FF9">
        <w:rPr>
          <w:rFonts w:ascii="Calibri" w:hAnsi="Calibri"/>
          <w:bCs/>
        </w:rPr>
        <w:t xml:space="preserve"> strategy and </w:t>
      </w:r>
      <w:r>
        <w:rPr>
          <w:rFonts w:ascii="Calibri" w:hAnsi="Calibri"/>
          <w:bCs/>
        </w:rPr>
        <w:t>proc</w:t>
      </w:r>
      <w:r w:rsidR="000F2FF9">
        <w:rPr>
          <w:rFonts w:ascii="Calibri" w:hAnsi="Calibri"/>
          <w:bCs/>
        </w:rPr>
        <w:t xml:space="preserve">ess, the reception (if any), </w:t>
      </w:r>
      <w:r w:rsidR="00F57444">
        <w:rPr>
          <w:rFonts w:ascii="Calibri" w:hAnsi="Calibri"/>
          <w:bCs/>
        </w:rPr>
        <w:t xml:space="preserve">and </w:t>
      </w:r>
      <w:r w:rsidR="000F2FF9">
        <w:rPr>
          <w:rFonts w:ascii="Calibri" w:hAnsi="Calibri"/>
          <w:bCs/>
        </w:rPr>
        <w:t xml:space="preserve">how you managed your creativity, innovation, design, communication, etc. </w:t>
      </w:r>
    </w:p>
    <w:p w14:paraId="78A2B9FA" w14:textId="77777777" w:rsidR="006C617F" w:rsidRPr="006C617F" w:rsidRDefault="000F2FF9" w:rsidP="00FE0E14">
      <w:pPr>
        <w:pStyle w:val="ListParagraph"/>
        <w:widowControl w:val="0"/>
        <w:numPr>
          <w:ilvl w:val="0"/>
          <w:numId w:val="34"/>
        </w:numPr>
        <w:autoSpaceDE w:val="0"/>
        <w:autoSpaceDN w:val="0"/>
        <w:adjustRightInd w:val="0"/>
        <w:rPr>
          <w:rFonts w:ascii="Calibri" w:hAnsi="Calibri"/>
          <w:b/>
          <w:u w:val="single"/>
        </w:rPr>
      </w:pPr>
      <w:r w:rsidRPr="006C617F">
        <w:rPr>
          <w:rFonts w:ascii="Calibri" w:hAnsi="Calibri"/>
          <w:bCs/>
        </w:rPr>
        <w:t>Grading will be based on</w:t>
      </w:r>
      <w:r w:rsidR="00863423">
        <w:rPr>
          <w:rFonts w:ascii="Calibri" w:hAnsi="Calibri"/>
          <w:bCs/>
        </w:rPr>
        <w:t xml:space="preserve"> your</w:t>
      </w:r>
      <w:r w:rsidRPr="006C617F">
        <w:rPr>
          <w:rFonts w:ascii="Calibri" w:hAnsi="Calibri"/>
          <w:bCs/>
        </w:rPr>
        <w:t xml:space="preserve"> </w:t>
      </w:r>
      <w:r w:rsidR="00863423">
        <w:rPr>
          <w:rFonts w:ascii="Calibri" w:hAnsi="Calibri"/>
          <w:bCs/>
        </w:rPr>
        <w:t>campaign design, management, execution as well as your case study presentation in terms of design and performance</w:t>
      </w:r>
      <w:r w:rsidR="00401EA1">
        <w:rPr>
          <w:rFonts w:ascii="Calibri" w:hAnsi="Calibri"/>
          <w:bCs/>
        </w:rPr>
        <w:t>.</w:t>
      </w:r>
    </w:p>
    <w:p w14:paraId="15C5A91A" w14:textId="77777777" w:rsidR="005F52FF" w:rsidRPr="005F52FF" w:rsidRDefault="006C617F" w:rsidP="005F52FF">
      <w:pPr>
        <w:pStyle w:val="ListParagraph"/>
        <w:widowControl w:val="0"/>
        <w:numPr>
          <w:ilvl w:val="0"/>
          <w:numId w:val="34"/>
        </w:numPr>
        <w:autoSpaceDE w:val="0"/>
        <w:autoSpaceDN w:val="0"/>
        <w:adjustRightInd w:val="0"/>
        <w:rPr>
          <w:rFonts w:ascii="Calibri" w:hAnsi="Calibri"/>
          <w:b/>
          <w:u w:val="single"/>
        </w:rPr>
      </w:pPr>
      <w:r>
        <w:rPr>
          <w:rFonts w:ascii="Calibri" w:hAnsi="Calibri"/>
          <w:bCs/>
        </w:rPr>
        <w:t>More details will be provided in class.</w:t>
      </w:r>
    </w:p>
    <w:p w14:paraId="5AF518E5" w14:textId="77777777" w:rsidR="00AD64AD" w:rsidRPr="00F57444" w:rsidRDefault="00924B03" w:rsidP="00F57444">
      <w:pPr>
        <w:widowControl w:val="0"/>
        <w:autoSpaceDE w:val="0"/>
        <w:autoSpaceDN w:val="0"/>
        <w:adjustRightInd w:val="0"/>
        <w:rPr>
          <w:rFonts w:ascii="Calibri" w:hAnsi="Calibri"/>
          <w:b/>
          <w:u w:val="single"/>
        </w:rPr>
      </w:pPr>
      <w:r w:rsidRPr="00F57444">
        <w:rPr>
          <w:rFonts w:ascii="Calibri" w:hAnsi="Calibri"/>
          <w:b/>
        </w:rPr>
        <w:t xml:space="preserve">Late assignments/Emergencies:  </w:t>
      </w:r>
      <w:r w:rsidRPr="00F57444">
        <w:rPr>
          <w:rFonts w:ascii="Calibri" w:hAnsi="Calibri"/>
        </w:rPr>
        <w:t xml:space="preserve">No late assignments will be accepted. If you have a legitimate and verifiable emergency that makes it impossible to turn in your assignment you must: </w:t>
      </w:r>
    </w:p>
    <w:p w14:paraId="07C8E9DA" w14:textId="77777777" w:rsidR="00AD64AD" w:rsidRDefault="00924B03" w:rsidP="00AD64AD">
      <w:pPr>
        <w:widowControl w:val="0"/>
        <w:numPr>
          <w:ilvl w:val="0"/>
          <w:numId w:val="27"/>
        </w:numPr>
        <w:autoSpaceDE w:val="0"/>
        <w:autoSpaceDN w:val="0"/>
        <w:adjustRightInd w:val="0"/>
        <w:rPr>
          <w:rFonts w:ascii="Calibri" w:hAnsi="Calibri"/>
        </w:rPr>
      </w:pPr>
      <w:r w:rsidRPr="00FE0E14">
        <w:rPr>
          <w:rFonts w:ascii="Calibri" w:hAnsi="Calibri"/>
        </w:rPr>
        <w:t xml:space="preserve">email me before the beginning of class the day the assignment is due to notify me of your emergency, </w:t>
      </w:r>
    </w:p>
    <w:p w14:paraId="41C00FCF" w14:textId="77777777" w:rsidR="00AD64AD" w:rsidRDefault="00924B03" w:rsidP="00AD64AD">
      <w:pPr>
        <w:widowControl w:val="0"/>
        <w:numPr>
          <w:ilvl w:val="0"/>
          <w:numId w:val="27"/>
        </w:numPr>
        <w:autoSpaceDE w:val="0"/>
        <w:autoSpaceDN w:val="0"/>
        <w:adjustRightInd w:val="0"/>
        <w:rPr>
          <w:rFonts w:ascii="Calibri" w:hAnsi="Calibri"/>
        </w:rPr>
      </w:pPr>
      <w:r w:rsidRPr="00FE0E14">
        <w:rPr>
          <w:rFonts w:ascii="Calibri" w:hAnsi="Calibri"/>
        </w:rPr>
        <w:t xml:space="preserve">provide official proof (doctor’s note or other evidence) and </w:t>
      </w:r>
    </w:p>
    <w:p w14:paraId="002B5A36" w14:textId="77777777" w:rsidR="00924B03" w:rsidRPr="00FE0E14" w:rsidRDefault="00924B03" w:rsidP="00AD64AD">
      <w:pPr>
        <w:widowControl w:val="0"/>
        <w:numPr>
          <w:ilvl w:val="0"/>
          <w:numId w:val="27"/>
        </w:numPr>
        <w:autoSpaceDE w:val="0"/>
        <w:autoSpaceDN w:val="0"/>
        <w:adjustRightInd w:val="0"/>
        <w:rPr>
          <w:rFonts w:ascii="Calibri" w:hAnsi="Calibri" w:cs="Arial"/>
          <w:b/>
        </w:rPr>
      </w:pPr>
      <w:r w:rsidRPr="00FE0E14">
        <w:rPr>
          <w:rFonts w:ascii="Calibri" w:hAnsi="Calibri"/>
        </w:rPr>
        <w:t>arrange to email the assignment at a time to be determined.</w:t>
      </w:r>
    </w:p>
    <w:p w14:paraId="1A306D36" w14:textId="77777777" w:rsidR="00924B03" w:rsidRPr="00FE0E14" w:rsidRDefault="00924B03" w:rsidP="002E63AE">
      <w:pPr>
        <w:rPr>
          <w:rFonts w:ascii="Calibri" w:hAnsi="Calibri"/>
        </w:rPr>
      </w:pPr>
    </w:p>
    <w:p w14:paraId="4EDA6ECF" w14:textId="77777777" w:rsidR="002E63AE" w:rsidRPr="00FE0E14" w:rsidRDefault="002E63AE" w:rsidP="002E63AE">
      <w:pPr>
        <w:rPr>
          <w:rFonts w:ascii="Calibri" w:hAnsi="Calibri"/>
        </w:rPr>
      </w:pPr>
      <w:r w:rsidRPr="00FE0E14">
        <w:rPr>
          <w:rFonts w:ascii="Calibri" w:hAnsi="Calibri"/>
          <w:b/>
          <w:bCs/>
        </w:rPr>
        <w:t>Academic Conduct</w:t>
      </w:r>
      <w:r w:rsidRPr="00FE0E14">
        <w:rPr>
          <w:rFonts w:ascii="Calibri" w:hAnsi="Calibri"/>
        </w:rPr>
        <w:t xml:space="preserve">  </w:t>
      </w:r>
    </w:p>
    <w:p w14:paraId="2CD9DA44" w14:textId="77777777" w:rsidR="00875485" w:rsidRDefault="002E63AE" w:rsidP="00CA2B6C">
      <w:pPr>
        <w:numPr>
          <w:ilvl w:val="0"/>
          <w:numId w:val="24"/>
        </w:numPr>
        <w:rPr>
          <w:rFonts w:ascii="Calibri" w:hAnsi="Calibri"/>
        </w:rPr>
      </w:pPr>
      <w:r w:rsidRPr="00FE0E14">
        <w:rPr>
          <w:rFonts w:ascii="Calibri" w:hAnsi="Calibri"/>
        </w:rPr>
        <w:t xml:space="preserve">Plagiarism – presenting someone else’s ideas as your own, either verbatim or recast in your own words – is a serious academic offense with serious consequences. Please familiarize yourself with the discussion of plagiarism in </w:t>
      </w:r>
      <w:r w:rsidRPr="00FE0E14">
        <w:rPr>
          <w:rFonts w:ascii="Calibri" w:hAnsi="Calibri"/>
          <w:i/>
          <w:iCs/>
        </w:rPr>
        <w:t xml:space="preserve">SCampus </w:t>
      </w:r>
      <w:r w:rsidRPr="00FE0E14">
        <w:rPr>
          <w:rFonts w:ascii="Calibri" w:hAnsi="Calibri"/>
        </w:rPr>
        <w:t xml:space="preserve">in Section 11, </w:t>
      </w:r>
      <w:r w:rsidRPr="00FE0E14">
        <w:rPr>
          <w:rFonts w:ascii="Calibri" w:hAnsi="Calibri"/>
          <w:i/>
          <w:iCs/>
        </w:rPr>
        <w:t xml:space="preserve">Behavior Violating University Standards </w:t>
      </w:r>
      <w:hyperlink r:id="rId16" w:history="1">
        <w:r w:rsidR="00875485" w:rsidRPr="00284021">
          <w:rPr>
            <w:rStyle w:val="Hyperlink"/>
            <w:rFonts w:ascii="Calibri" w:hAnsi="Calibri"/>
          </w:rPr>
          <w:t>https://scampus.usc.edu/1100-behavior-violating-university-standards-and-appropriate-sanctions</w:t>
        </w:r>
      </w:hyperlink>
    </w:p>
    <w:p w14:paraId="3C97314E" w14:textId="77777777" w:rsidR="00875485" w:rsidRDefault="002E63AE" w:rsidP="00CA2B6C">
      <w:pPr>
        <w:numPr>
          <w:ilvl w:val="0"/>
          <w:numId w:val="24"/>
        </w:numPr>
        <w:rPr>
          <w:rFonts w:ascii="Calibri" w:hAnsi="Calibri"/>
        </w:rPr>
      </w:pPr>
      <w:r w:rsidRPr="00FE0E14">
        <w:rPr>
          <w:rFonts w:ascii="Calibri" w:hAnsi="Calibri"/>
        </w:rPr>
        <w:t xml:space="preserve">Other forms of academic dishonesty are equally unacceptable. See additional information in </w:t>
      </w:r>
      <w:r w:rsidRPr="00FE0E14">
        <w:rPr>
          <w:rFonts w:ascii="Calibri" w:hAnsi="Calibri"/>
          <w:i/>
          <w:iCs/>
        </w:rPr>
        <w:t xml:space="preserve">SCampus </w:t>
      </w:r>
      <w:r w:rsidRPr="00FE0E14">
        <w:rPr>
          <w:rFonts w:ascii="Calibri" w:hAnsi="Calibri"/>
        </w:rPr>
        <w:t xml:space="preserve">and university policies on scientific misconduct, http://policy.usc.edu/scientific-misconduct. </w:t>
      </w:r>
    </w:p>
    <w:p w14:paraId="0F4B4592" w14:textId="77777777" w:rsidR="00875485" w:rsidRDefault="002E63AE" w:rsidP="00CA2B6C">
      <w:pPr>
        <w:numPr>
          <w:ilvl w:val="0"/>
          <w:numId w:val="24"/>
        </w:numPr>
        <w:rPr>
          <w:rFonts w:ascii="Calibri" w:hAnsi="Calibri"/>
        </w:rPr>
      </w:pPr>
      <w:r w:rsidRPr="00FE0E14">
        <w:rPr>
          <w:rFonts w:ascii="Calibri" w:hAnsi="Calibri"/>
        </w:rPr>
        <w:t xml:space="preserve">Discrimination, sexual assault, and harassment are not tolerated by the university. </w:t>
      </w:r>
    </w:p>
    <w:p w14:paraId="55B8A969" w14:textId="77777777" w:rsidR="00AC5000" w:rsidRPr="00875485" w:rsidRDefault="002E63AE" w:rsidP="00CA2B6C">
      <w:pPr>
        <w:numPr>
          <w:ilvl w:val="0"/>
          <w:numId w:val="24"/>
        </w:numPr>
        <w:rPr>
          <w:rFonts w:ascii="Calibri" w:hAnsi="Calibri"/>
        </w:rPr>
      </w:pPr>
      <w:r w:rsidRPr="00FE0E14">
        <w:rPr>
          <w:rFonts w:ascii="Calibri" w:hAnsi="Calibri"/>
        </w:rPr>
        <w:t xml:space="preserve">You are encouraged to report any incidents to the </w:t>
      </w:r>
      <w:r w:rsidRPr="00FE0E14">
        <w:rPr>
          <w:rFonts w:ascii="Calibri" w:hAnsi="Calibri"/>
          <w:i/>
          <w:iCs/>
        </w:rPr>
        <w:t>Office of Equity and Diversity</w:t>
      </w:r>
      <w:r w:rsidR="00875485">
        <w:rPr>
          <w:rFonts w:ascii="Calibri" w:hAnsi="Calibri"/>
          <w:i/>
          <w:iCs/>
        </w:rPr>
        <w:t xml:space="preserve"> </w:t>
      </w:r>
      <w:hyperlink r:id="rId17" w:history="1">
        <w:r w:rsidR="00AC5000" w:rsidRPr="00FE0E14">
          <w:rPr>
            <w:rStyle w:val="Hyperlink"/>
            <w:rFonts w:ascii="Calibri" w:hAnsi="Calibri"/>
          </w:rPr>
          <w:t>http://equity.usc.edu</w:t>
        </w:r>
      </w:hyperlink>
      <w:r w:rsidR="00875485">
        <w:rPr>
          <w:rFonts w:ascii="Calibri" w:hAnsi="Calibri"/>
        </w:rPr>
        <w:t xml:space="preserve"> </w:t>
      </w:r>
      <w:r w:rsidRPr="00875485">
        <w:rPr>
          <w:rFonts w:ascii="Calibri" w:hAnsi="Calibri"/>
        </w:rPr>
        <w:t xml:space="preserve">or to the </w:t>
      </w:r>
      <w:r w:rsidRPr="00875485">
        <w:rPr>
          <w:rFonts w:ascii="Calibri" w:hAnsi="Calibri"/>
          <w:i/>
          <w:iCs/>
        </w:rPr>
        <w:t xml:space="preserve">Department of Public Safety </w:t>
      </w:r>
      <w:hyperlink r:id="rId18" w:history="1">
        <w:r w:rsidR="00AC5000" w:rsidRPr="00875485">
          <w:rPr>
            <w:rStyle w:val="Hyperlink"/>
            <w:rFonts w:ascii="Calibri" w:hAnsi="Calibri"/>
          </w:rPr>
          <w:t>http://capsnet.usc.edu/department/department-public-safety/online-forms/contact-us</w:t>
        </w:r>
      </w:hyperlink>
      <w:r w:rsidR="00AC5000" w:rsidRPr="00875485">
        <w:rPr>
          <w:rFonts w:ascii="Calibri" w:hAnsi="Calibri"/>
        </w:rPr>
        <w:t>.</w:t>
      </w:r>
    </w:p>
    <w:p w14:paraId="284803E7" w14:textId="77777777" w:rsidR="002E63AE" w:rsidRPr="00875485" w:rsidRDefault="002E63AE" w:rsidP="00CA2B6C">
      <w:pPr>
        <w:numPr>
          <w:ilvl w:val="0"/>
          <w:numId w:val="24"/>
        </w:numPr>
        <w:rPr>
          <w:rFonts w:ascii="Calibri" w:hAnsi="Calibri"/>
        </w:rPr>
      </w:pPr>
      <w:r w:rsidRPr="00FE0E14">
        <w:rPr>
          <w:rFonts w:ascii="Calibri" w:hAnsi="Calibri"/>
        </w:rPr>
        <w:t xml:space="preserve">This is important for the safety of the whole USC community. Another member of the university community – such as a friend, classmate, advisor, or faculty member – can help initiate the report, or can initiate the report on behalf of another person. </w:t>
      </w:r>
      <w:r w:rsidRPr="00FE0E14">
        <w:rPr>
          <w:rFonts w:ascii="Calibri" w:hAnsi="Calibri"/>
          <w:i/>
          <w:iCs/>
        </w:rPr>
        <w:t xml:space="preserve">The Center for Women and Men </w:t>
      </w:r>
      <w:hyperlink r:id="rId19" w:history="1">
        <w:r w:rsidR="00511D9A" w:rsidRPr="00FE0E14">
          <w:rPr>
            <w:rStyle w:val="Hyperlink"/>
            <w:rFonts w:ascii="Calibri" w:hAnsi="Calibri"/>
          </w:rPr>
          <w:t>http://www.usc.edu/student-affairs/cwm/</w:t>
        </w:r>
      </w:hyperlink>
      <w:r w:rsidR="00875485">
        <w:rPr>
          <w:rFonts w:ascii="Calibri" w:hAnsi="Calibri"/>
        </w:rPr>
        <w:t xml:space="preserve"> </w:t>
      </w:r>
      <w:r w:rsidRPr="00875485">
        <w:rPr>
          <w:rFonts w:ascii="Calibri" w:hAnsi="Calibri"/>
        </w:rPr>
        <w:t xml:space="preserve">provides 24/7 confidential support, and the sexual assault resource center webpage </w:t>
      </w:r>
      <w:hyperlink r:id="rId20" w:history="1">
        <w:r w:rsidR="00511D9A" w:rsidRPr="00875485">
          <w:rPr>
            <w:rStyle w:val="Hyperlink"/>
            <w:rFonts w:ascii="Calibri" w:hAnsi="Calibri"/>
          </w:rPr>
          <w:t>http://sarc.usc.edu</w:t>
        </w:r>
      </w:hyperlink>
      <w:r w:rsidR="00875485">
        <w:rPr>
          <w:rFonts w:ascii="Calibri" w:hAnsi="Calibri"/>
        </w:rPr>
        <w:t xml:space="preserve"> </w:t>
      </w:r>
      <w:r w:rsidRPr="00875485">
        <w:rPr>
          <w:rFonts w:ascii="Calibri" w:hAnsi="Calibri"/>
        </w:rPr>
        <w:t xml:space="preserve">describes reporting options and other resources. </w:t>
      </w:r>
    </w:p>
    <w:p w14:paraId="6DCA77D4" w14:textId="77777777" w:rsidR="002E63AE" w:rsidRPr="00FE0E14" w:rsidRDefault="002E63AE" w:rsidP="002E63AE">
      <w:pPr>
        <w:rPr>
          <w:rFonts w:ascii="Calibri" w:hAnsi="Calibri"/>
          <w:b/>
          <w:bCs/>
        </w:rPr>
      </w:pPr>
    </w:p>
    <w:p w14:paraId="0B63E1BA" w14:textId="77777777" w:rsidR="002E63AE" w:rsidRPr="00FE0E14" w:rsidRDefault="002E63AE" w:rsidP="002E63AE">
      <w:pPr>
        <w:rPr>
          <w:rFonts w:ascii="Calibri" w:hAnsi="Calibri"/>
        </w:rPr>
      </w:pPr>
      <w:r w:rsidRPr="00FE0E14">
        <w:rPr>
          <w:rFonts w:ascii="Calibri" w:hAnsi="Calibri"/>
          <w:b/>
          <w:bCs/>
        </w:rPr>
        <w:t xml:space="preserve">Support Systems </w:t>
      </w:r>
    </w:p>
    <w:p w14:paraId="11D74AA8" w14:textId="77777777" w:rsidR="00511D9A" w:rsidRPr="00AD64AD" w:rsidRDefault="002E63AE" w:rsidP="00AD64AD">
      <w:pPr>
        <w:numPr>
          <w:ilvl w:val="0"/>
          <w:numId w:val="25"/>
        </w:numPr>
        <w:rPr>
          <w:rFonts w:ascii="Calibri" w:hAnsi="Calibri"/>
        </w:rPr>
      </w:pPr>
      <w:r w:rsidRPr="00FE0E14">
        <w:rPr>
          <w:rFonts w:ascii="Calibri" w:hAnsi="Calibri"/>
        </w:rPr>
        <w:t xml:space="preserve">A number of USC’s schools provide support for students who need help with scholarly writing. Check with your advisor or program staff to find out more. Students whose primary language is not English should check with the </w:t>
      </w:r>
      <w:r w:rsidRPr="00FE0E14">
        <w:rPr>
          <w:rFonts w:ascii="Calibri" w:hAnsi="Calibri"/>
          <w:i/>
          <w:iCs/>
        </w:rPr>
        <w:t xml:space="preserve">American Language Institute </w:t>
      </w:r>
      <w:hyperlink r:id="rId21" w:history="1">
        <w:r w:rsidR="00AD64AD" w:rsidRPr="00284021">
          <w:rPr>
            <w:rStyle w:val="Hyperlink"/>
            <w:rFonts w:ascii="Calibri" w:hAnsi="Calibri"/>
          </w:rPr>
          <w:t>http://dornsife.usc.edu/ali</w:t>
        </w:r>
      </w:hyperlink>
      <w:r w:rsidR="00AD64AD">
        <w:rPr>
          <w:rFonts w:ascii="Calibri" w:hAnsi="Calibri"/>
        </w:rPr>
        <w:t xml:space="preserve">, </w:t>
      </w:r>
      <w:r w:rsidRPr="00AD64AD">
        <w:rPr>
          <w:rFonts w:ascii="Calibri" w:hAnsi="Calibri"/>
        </w:rPr>
        <w:t xml:space="preserve">which sponsors courses and workshops specifically for international graduate students. </w:t>
      </w:r>
    </w:p>
    <w:p w14:paraId="0B57B759" w14:textId="77777777" w:rsidR="00511D9A" w:rsidRPr="00FE0E14" w:rsidRDefault="002E63AE" w:rsidP="00AD64AD">
      <w:pPr>
        <w:numPr>
          <w:ilvl w:val="0"/>
          <w:numId w:val="25"/>
        </w:numPr>
        <w:rPr>
          <w:rFonts w:ascii="Calibri" w:hAnsi="Calibri"/>
        </w:rPr>
      </w:pPr>
      <w:r w:rsidRPr="00FE0E14">
        <w:rPr>
          <w:rFonts w:ascii="Calibri" w:hAnsi="Calibri"/>
          <w:i/>
          <w:iCs/>
        </w:rPr>
        <w:t>The Office of Disability Services and Programs</w:t>
      </w:r>
      <w:r w:rsidR="00AD64AD">
        <w:rPr>
          <w:rFonts w:ascii="Calibri" w:hAnsi="Calibri"/>
          <w:i/>
          <w:iCs/>
        </w:rPr>
        <w:t xml:space="preserve"> </w:t>
      </w:r>
      <w:hyperlink r:id="rId22" w:history="1">
        <w:r w:rsidR="00511D9A" w:rsidRPr="00FE0E14">
          <w:rPr>
            <w:rStyle w:val="Hyperlink"/>
            <w:rFonts w:ascii="Calibri" w:hAnsi="Calibri"/>
          </w:rPr>
          <w:t>http://sait.usc.edu/academicsupport/centerprograms/dsp/home_index.html</w:t>
        </w:r>
      </w:hyperlink>
      <w:r w:rsidR="00511D9A" w:rsidRPr="00FE0E14">
        <w:rPr>
          <w:rFonts w:ascii="Calibri" w:hAnsi="Calibri"/>
        </w:rPr>
        <w:t xml:space="preserve"> </w:t>
      </w:r>
      <w:r w:rsidRPr="00FE0E14">
        <w:rPr>
          <w:rFonts w:ascii="Calibri" w:hAnsi="Calibri"/>
        </w:rPr>
        <w:t xml:space="preserve">provides certification for students with disabilities and helps arrange the relevant accommodations. </w:t>
      </w:r>
    </w:p>
    <w:p w14:paraId="3F217A2B" w14:textId="77777777" w:rsidR="002C5D23" w:rsidRPr="00FE0E14" w:rsidRDefault="002E63AE" w:rsidP="00AD64AD">
      <w:pPr>
        <w:numPr>
          <w:ilvl w:val="0"/>
          <w:numId w:val="25"/>
        </w:numPr>
        <w:rPr>
          <w:rFonts w:ascii="Calibri" w:hAnsi="Calibri"/>
        </w:rPr>
      </w:pPr>
      <w:r w:rsidRPr="00FE0E14">
        <w:rPr>
          <w:rFonts w:ascii="Calibri" w:hAnsi="Calibri"/>
        </w:rPr>
        <w:t xml:space="preserve">If an officially declared emergency makes travel to campus infeasible, </w:t>
      </w:r>
      <w:r w:rsidRPr="00FE0E14">
        <w:rPr>
          <w:rFonts w:ascii="Calibri" w:hAnsi="Calibri"/>
          <w:i/>
          <w:iCs/>
        </w:rPr>
        <w:t xml:space="preserve">USC Emergency Information </w:t>
      </w:r>
      <w:hyperlink r:id="rId23" w:history="1">
        <w:r w:rsidR="00511D9A" w:rsidRPr="00FE0E14">
          <w:rPr>
            <w:rStyle w:val="Hyperlink"/>
            <w:rFonts w:ascii="Calibri" w:hAnsi="Calibri"/>
          </w:rPr>
          <w:t>http://emergency.usc.edu</w:t>
        </w:r>
      </w:hyperlink>
      <w:r w:rsidR="00511D9A" w:rsidRPr="00FE0E14">
        <w:rPr>
          <w:rFonts w:ascii="Calibri" w:hAnsi="Calibri"/>
        </w:rPr>
        <w:t xml:space="preserve"> </w:t>
      </w:r>
      <w:r w:rsidRPr="00FE0E14">
        <w:rPr>
          <w:rFonts w:ascii="Calibri" w:hAnsi="Calibri"/>
        </w:rPr>
        <w:t>will provide safety and other updates, including ways in which instruction will be continued by means of blackboard, teleconf</w:t>
      </w:r>
      <w:r w:rsidR="00C339A1">
        <w:rPr>
          <w:rFonts w:ascii="Calibri" w:hAnsi="Calibri"/>
        </w:rPr>
        <w:t>erencing, and other technology..</w:t>
      </w:r>
    </w:p>
    <w:sectPr w:rsidR="002C5D23" w:rsidRPr="00FE0E14" w:rsidSect="00311688">
      <w:type w:val="continuous"/>
      <w:pgSz w:w="12240" w:h="15840" w:code="1"/>
      <w:pgMar w:top="1008"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7483A" w14:textId="77777777" w:rsidR="00D046AB" w:rsidRDefault="00D046AB">
      <w:r>
        <w:separator/>
      </w:r>
    </w:p>
  </w:endnote>
  <w:endnote w:type="continuationSeparator" w:id="0">
    <w:p w14:paraId="3FFE368E" w14:textId="77777777" w:rsidR="00D046AB" w:rsidRDefault="00D0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ヒラギノ角ゴ Pro W3">
    <w:charset w:val="80"/>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6101C" w14:textId="77777777" w:rsidR="00D046AB" w:rsidRDefault="00D046AB" w:rsidP="00AF6E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4CE86" w14:textId="77777777" w:rsidR="00D046AB" w:rsidRDefault="00D046AB" w:rsidP="007757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0DE8" w14:textId="77777777" w:rsidR="00D046AB" w:rsidRDefault="00D046AB" w:rsidP="00AF6E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CEF">
      <w:rPr>
        <w:rStyle w:val="PageNumber"/>
        <w:noProof/>
      </w:rPr>
      <w:t>1</w:t>
    </w:r>
    <w:r>
      <w:rPr>
        <w:rStyle w:val="PageNumber"/>
      </w:rPr>
      <w:fldChar w:fldCharType="end"/>
    </w:r>
  </w:p>
  <w:p w14:paraId="48587B29" w14:textId="77777777" w:rsidR="00D046AB" w:rsidRDefault="00D046A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907F" w14:textId="77777777" w:rsidR="00D046AB" w:rsidRDefault="00D046AB" w:rsidP="00D15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5516B3" w14:textId="77777777" w:rsidR="00D046AB" w:rsidRDefault="00D046AB" w:rsidP="00D15E0C">
    <w:pPr>
      <w:pStyle w:val="Footer"/>
      <w:tabs>
        <w:tab w:val="clear" w:pos="4320"/>
        <w:tab w:val="clear" w:pos="8640"/>
        <w:tab w:val="left" w:pos="7798"/>
      </w:tabs>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89D3D" w14:textId="77777777" w:rsidR="00D046AB" w:rsidRDefault="00D046AB">
      <w:r>
        <w:separator/>
      </w:r>
    </w:p>
  </w:footnote>
  <w:footnote w:type="continuationSeparator" w:id="0">
    <w:p w14:paraId="17DF0EDB" w14:textId="77777777" w:rsidR="00D046AB" w:rsidRDefault="00D04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C664" w14:textId="77777777" w:rsidR="00D046AB" w:rsidRDefault="00D046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86D0" w14:textId="77777777" w:rsidR="00D046AB" w:rsidRPr="00BB660F" w:rsidRDefault="00D046AB" w:rsidP="00E40210">
    <w:pPr>
      <w:rPr>
        <w:rFonts w:ascii="Calibri" w:hAnsi="Calibri" w:cs="Helvetica"/>
        <w:noProof/>
      </w:rPr>
    </w:pPr>
    <w:r>
      <w:rPr>
        <w:rFonts w:ascii="Calibri" w:hAnsi="Calibri" w:cs="Helvetica"/>
        <w:noProof/>
      </w:rPr>
      <w:drawing>
        <wp:inline distT="0" distB="0" distL="0" distR="0" wp14:anchorId="486E7BAD" wp14:editId="518B777C">
          <wp:extent cx="2707005" cy="516255"/>
          <wp:effectExtent l="0" t="0" r="10795" b="0"/>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51625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CCA0" w14:textId="77777777" w:rsidR="00D046AB" w:rsidRPr="00D15E0C" w:rsidRDefault="00D046AB" w:rsidP="00D15E0C">
    <w:pPr>
      <w:rPr>
        <w:rFonts w:ascii="Calibri" w:hAnsi="Calibri"/>
        <w:b/>
        <w:noProof/>
      </w:rPr>
    </w:pPr>
    <w:r>
      <w:rPr>
        <w:rFonts w:ascii="Calibri" w:hAnsi="Calibri" w:cs="Helvetica"/>
        <w:noProof/>
      </w:rPr>
      <w:drawing>
        <wp:inline distT="0" distB="0" distL="0" distR="0" wp14:anchorId="6E73AF81" wp14:editId="6720D16F">
          <wp:extent cx="2707005" cy="516255"/>
          <wp:effectExtent l="0" t="0" r="10795"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795_"/>
      </v:shape>
    </w:pict>
  </w:numPicBullet>
  <w:numPicBullet w:numPicBulletId="1">
    <w:pict>
      <v:shape id="_x0000_i1043" type="#_x0000_t75" style="width:9pt;height:9pt" o:bullet="t">
        <v:imagedata r:id="rId2" o:title="BD14581_"/>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F722D"/>
    <w:multiLevelType w:val="hybridMultilevel"/>
    <w:tmpl w:val="100E3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65BC8"/>
    <w:multiLevelType w:val="hybridMultilevel"/>
    <w:tmpl w:val="8C981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222EAB"/>
    <w:multiLevelType w:val="hybridMultilevel"/>
    <w:tmpl w:val="172C3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185A60"/>
    <w:multiLevelType w:val="hybridMultilevel"/>
    <w:tmpl w:val="B508A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E24A8E"/>
    <w:multiLevelType w:val="hybridMultilevel"/>
    <w:tmpl w:val="C9007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CD536E"/>
    <w:multiLevelType w:val="hybridMultilevel"/>
    <w:tmpl w:val="B15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24BB3"/>
    <w:multiLevelType w:val="hybridMultilevel"/>
    <w:tmpl w:val="B9906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0C53C4"/>
    <w:multiLevelType w:val="hybridMultilevel"/>
    <w:tmpl w:val="8FA2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90297"/>
    <w:multiLevelType w:val="hybridMultilevel"/>
    <w:tmpl w:val="2E08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A6457D"/>
    <w:multiLevelType w:val="hybridMultilevel"/>
    <w:tmpl w:val="0ED43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C148B4"/>
    <w:multiLevelType w:val="hybridMultilevel"/>
    <w:tmpl w:val="D27E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9208A"/>
    <w:multiLevelType w:val="hybridMultilevel"/>
    <w:tmpl w:val="2DFC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E05E8"/>
    <w:multiLevelType w:val="hybridMultilevel"/>
    <w:tmpl w:val="7A42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9F0543"/>
    <w:multiLevelType w:val="hybridMultilevel"/>
    <w:tmpl w:val="FD122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F02C8F"/>
    <w:multiLevelType w:val="hybridMultilevel"/>
    <w:tmpl w:val="8F564156"/>
    <w:lvl w:ilvl="0" w:tplc="F5B0E58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C7529"/>
    <w:multiLevelType w:val="hybridMultilevel"/>
    <w:tmpl w:val="867A69C0"/>
    <w:lvl w:ilvl="0" w:tplc="F9F84BC8">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D555C"/>
    <w:multiLevelType w:val="hybridMultilevel"/>
    <w:tmpl w:val="D9F0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FE77F7"/>
    <w:multiLevelType w:val="hybridMultilevel"/>
    <w:tmpl w:val="FC702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694C5D"/>
    <w:multiLevelType w:val="hybridMultilevel"/>
    <w:tmpl w:val="81B2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27E69"/>
    <w:multiLevelType w:val="hybridMultilevel"/>
    <w:tmpl w:val="87DA2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847FE0"/>
    <w:multiLevelType w:val="hybridMultilevel"/>
    <w:tmpl w:val="03E0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F46584"/>
    <w:multiLevelType w:val="hybridMultilevel"/>
    <w:tmpl w:val="83FA9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9E7EF6"/>
    <w:multiLevelType w:val="hybridMultilevel"/>
    <w:tmpl w:val="148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D351E7"/>
    <w:multiLevelType w:val="hybridMultilevel"/>
    <w:tmpl w:val="94C6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25D60"/>
    <w:multiLevelType w:val="hybridMultilevel"/>
    <w:tmpl w:val="F60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54444"/>
    <w:multiLevelType w:val="hybridMultilevel"/>
    <w:tmpl w:val="29F04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1F43BE"/>
    <w:multiLevelType w:val="hybridMultilevel"/>
    <w:tmpl w:val="60D42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805352"/>
    <w:multiLevelType w:val="hybridMultilevel"/>
    <w:tmpl w:val="51E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C7AAA"/>
    <w:multiLevelType w:val="hybridMultilevel"/>
    <w:tmpl w:val="1AEE7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C12045"/>
    <w:multiLevelType w:val="hybridMultilevel"/>
    <w:tmpl w:val="82F8E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3759FC"/>
    <w:multiLevelType w:val="hybridMultilevel"/>
    <w:tmpl w:val="DEF62FFA"/>
    <w:lvl w:ilvl="0" w:tplc="F9F84BC8">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9F2B9C"/>
    <w:multiLevelType w:val="hybridMultilevel"/>
    <w:tmpl w:val="D696C5BE"/>
    <w:lvl w:ilvl="0" w:tplc="A55C6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E0B12"/>
    <w:multiLevelType w:val="hybridMultilevel"/>
    <w:tmpl w:val="C9741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C21FE4"/>
    <w:multiLevelType w:val="hybridMultilevel"/>
    <w:tmpl w:val="6C0A5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26"/>
  </w:num>
  <w:num w:numId="5">
    <w:abstractNumId w:val="22"/>
  </w:num>
  <w:num w:numId="6">
    <w:abstractNumId w:val="29"/>
  </w:num>
  <w:num w:numId="7">
    <w:abstractNumId w:val="23"/>
  </w:num>
  <w:num w:numId="8">
    <w:abstractNumId w:val="25"/>
  </w:num>
  <w:num w:numId="9">
    <w:abstractNumId w:val="4"/>
  </w:num>
  <w:num w:numId="10">
    <w:abstractNumId w:val="27"/>
  </w:num>
  <w:num w:numId="11">
    <w:abstractNumId w:val="3"/>
  </w:num>
  <w:num w:numId="12">
    <w:abstractNumId w:val="28"/>
  </w:num>
  <w:num w:numId="13">
    <w:abstractNumId w:val="33"/>
  </w:num>
  <w:num w:numId="14">
    <w:abstractNumId w:val="19"/>
  </w:num>
  <w:num w:numId="15">
    <w:abstractNumId w:val="12"/>
  </w:num>
  <w:num w:numId="16">
    <w:abstractNumId w:val="17"/>
  </w:num>
  <w:num w:numId="17">
    <w:abstractNumId w:val="6"/>
  </w:num>
  <w:num w:numId="18">
    <w:abstractNumId w:val="7"/>
  </w:num>
  <w:num w:numId="19">
    <w:abstractNumId w:val="21"/>
  </w:num>
  <w:num w:numId="20">
    <w:abstractNumId w:val="9"/>
  </w:num>
  <w:num w:numId="21">
    <w:abstractNumId w:val="24"/>
  </w:num>
  <w:num w:numId="22">
    <w:abstractNumId w:val="18"/>
  </w:num>
  <w:num w:numId="23">
    <w:abstractNumId w:val="2"/>
  </w:num>
  <w:num w:numId="24">
    <w:abstractNumId w:val="5"/>
  </w:num>
  <w:num w:numId="25">
    <w:abstractNumId w:val="34"/>
  </w:num>
  <w:num w:numId="26">
    <w:abstractNumId w:val="11"/>
  </w:num>
  <w:num w:numId="27">
    <w:abstractNumId w:val="32"/>
  </w:num>
  <w:num w:numId="28">
    <w:abstractNumId w:val="14"/>
  </w:num>
  <w:num w:numId="29">
    <w:abstractNumId w:val="30"/>
  </w:num>
  <w:num w:numId="30">
    <w:abstractNumId w:val="0"/>
  </w:num>
  <w:num w:numId="31">
    <w:abstractNumId w:val="16"/>
  </w:num>
  <w:num w:numId="32">
    <w:abstractNumId w:val="15"/>
  </w:num>
  <w:num w:numId="33">
    <w:abstractNumId w:val="8"/>
  </w:num>
  <w:num w:numId="34">
    <w:abstractNumId w:val="31"/>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C6"/>
    <w:rsid w:val="00000F1C"/>
    <w:rsid w:val="00005389"/>
    <w:rsid w:val="000067CF"/>
    <w:rsid w:val="00006E0A"/>
    <w:rsid w:val="00011FA0"/>
    <w:rsid w:val="000129D5"/>
    <w:rsid w:val="00014EC0"/>
    <w:rsid w:val="0002194B"/>
    <w:rsid w:val="00022C6D"/>
    <w:rsid w:val="00022C75"/>
    <w:rsid w:val="00024F79"/>
    <w:rsid w:val="0002681D"/>
    <w:rsid w:val="000278BC"/>
    <w:rsid w:val="00030938"/>
    <w:rsid w:val="00035B51"/>
    <w:rsid w:val="00037F25"/>
    <w:rsid w:val="00042988"/>
    <w:rsid w:val="00043DBE"/>
    <w:rsid w:val="00050BB8"/>
    <w:rsid w:val="00056A83"/>
    <w:rsid w:val="00062829"/>
    <w:rsid w:val="00070C61"/>
    <w:rsid w:val="00071330"/>
    <w:rsid w:val="00071DDC"/>
    <w:rsid w:val="00072A38"/>
    <w:rsid w:val="00076CDD"/>
    <w:rsid w:val="0007780D"/>
    <w:rsid w:val="000824DB"/>
    <w:rsid w:val="00084E1E"/>
    <w:rsid w:val="00090509"/>
    <w:rsid w:val="00090BD1"/>
    <w:rsid w:val="00091738"/>
    <w:rsid w:val="00092680"/>
    <w:rsid w:val="00094AEF"/>
    <w:rsid w:val="00094B95"/>
    <w:rsid w:val="000965BB"/>
    <w:rsid w:val="00097123"/>
    <w:rsid w:val="000973DE"/>
    <w:rsid w:val="0009749D"/>
    <w:rsid w:val="000A1223"/>
    <w:rsid w:val="000A12D5"/>
    <w:rsid w:val="000A1A35"/>
    <w:rsid w:val="000A2C8D"/>
    <w:rsid w:val="000A39E7"/>
    <w:rsid w:val="000A4105"/>
    <w:rsid w:val="000A5D0B"/>
    <w:rsid w:val="000B403D"/>
    <w:rsid w:val="000B6062"/>
    <w:rsid w:val="000C162A"/>
    <w:rsid w:val="000C16E9"/>
    <w:rsid w:val="000D21D1"/>
    <w:rsid w:val="000D2FC1"/>
    <w:rsid w:val="000D49CA"/>
    <w:rsid w:val="000D7A62"/>
    <w:rsid w:val="000E0E61"/>
    <w:rsid w:val="000E16E6"/>
    <w:rsid w:val="000E56A6"/>
    <w:rsid w:val="000E58B7"/>
    <w:rsid w:val="000E67D8"/>
    <w:rsid w:val="000E7A94"/>
    <w:rsid w:val="000F01E8"/>
    <w:rsid w:val="000F05B0"/>
    <w:rsid w:val="000F1F37"/>
    <w:rsid w:val="000F2099"/>
    <w:rsid w:val="000F2FF9"/>
    <w:rsid w:val="000F3E59"/>
    <w:rsid w:val="000F3F2A"/>
    <w:rsid w:val="000F495A"/>
    <w:rsid w:val="000F5EB3"/>
    <w:rsid w:val="00100129"/>
    <w:rsid w:val="001020F9"/>
    <w:rsid w:val="00102FCB"/>
    <w:rsid w:val="001042A6"/>
    <w:rsid w:val="0010515C"/>
    <w:rsid w:val="00105947"/>
    <w:rsid w:val="00106AE2"/>
    <w:rsid w:val="00107565"/>
    <w:rsid w:val="00110643"/>
    <w:rsid w:val="00116D5E"/>
    <w:rsid w:val="0011778E"/>
    <w:rsid w:val="00120DE5"/>
    <w:rsid w:val="00121A18"/>
    <w:rsid w:val="00123CDC"/>
    <w:rsid w:val="00124CB6"/>
    <w:rsid w:val="00125ACB"/>
    <w:rsid w:val="00125E0B"/>
    <w:rsid w:val="001267CE"/>
    <w:rsid w:val="00126A1B"/>
    <w:rsid w:val="001270E4"/>
    <w:rsid w:val="00127298"/>
    <w:rsid w:val="00127451"/>
    <w:rsid w:val="0012752C"/>
    <w:rsid w:val="00127ABB"/>
    <w:rsid w:val="00130077"/>
    <w:rsid w:val="00131142"/>
    <w:rsid w:val="00131650"/>
    <w:rsid w:val="00132655"/>
    <w:rsid w:val="00135A85"/>
    <w:rsid w:val="00136981"/>
    <w:rsid w:val="001374E3"/>
    <w:rsid w:val="00140B3E"/>
    <w:rsid w:val="00141590"/>
    <w:rsid w:val="00141DA8"/>
    <w:rsid w:val="00143587"/>
    <w:rsid w:val="00143CE4"/>
    <w:rsid w:val="00145C5D"/>
    <w:rsid w:val="001463C4"/>
    <w:rsid w:val="001473CE"/>
    <w:rsid w:val="00147894"/>
    <w:rsid w:val="00150CF8"/>
    <w:rsid w:val="00154245"/>
    <w:rsid w:val="0015703C"/>
    <w:rsid w:val="001571FD"/>
    <w:rsid w:val="00157ACA"/>
    <w:rsid w:val="001624B6"/>
    <w:rsid w:val="001649C2"/>
    <w:rsid w:val="00170226"/>
    <w:rsid w:val="00170F7F"/>
    <w:rsid w:val="00171585"/>
    <w:rsid w:val="0017203B"/>
    <w:rsid w:val="001734C8"/>
    <w:rsid w:val="00174333"/>
    <w:rsid w:val="00176A6E"/>
    <w:rsid w:val="00176DA3"/>
    <w:rsid w:val="00182D61"/>
    <w:rsid w:val="001868E2"/>
    <w:rsid w:val="00191A84"/>
    <w:rsid w:val="001931F4"/>
    <w:rsid w:val="001937C9"/>
    <w:rsid w:val="00193811"/>
    <w:rsid w:val="00197FBB"/>
    <w:rsid w:val="001A010A"/>
    <w:rsid w:val="001A08FF"/>
    <w:rsid w:val="001A2D77"/>
    <w:rsid w:val="001A3A1E"/>
    <w:rsid w:val="001B0A60"/>
    <w:rsid w:val="001B0D78"/>
    <w:rsid w:val="001B4495"/>
    <w:rsid w:val="001C3B04"/>
    <w:rsid w:val="001C5446"/>
    <w:rsid w:val="001D1836"/>
    <w:rsid w:val="001D1853"/>
    <w:rsid w:val="001D50C0"/>
    <w:rsid w:val="001D6BC2"/>
    <w:rsid w:val="001D725A"/>
    <w:rsid w:val="001D7D06"/>
    <w:rsid w:val="001E3ADA"/>
    <w:rsid w:val="001E7100"/>
    <w:rsid w:val="001F062E"/>
    <w:rsid w:val="001F42A4"/>
    <w:rsid w:val="001F6570"/>
    <w:rsid w:val="001F66DC"/>
    <w:rsid w:val="001F78D6"/>
    <w:rsid w:val="002014B5"/>
    <w:rsid w:val="002061C8"/>
    <w:rsid w:val="002114F1"/>
    <w:rsid w:val="0021151E"/>
    <w:rsid w:val="00212B6A"/>
    <w:rsid w:val="00213D47"/>
    <w:rsid w:val="00216E27"/>
    <w:rsid w:val="0022170D"/>
    <w:rsid w:val="00224306"/>
    <w:rsid w:val="002247AB"/>
    <w:rsid w:val="002249D0"/>
    <w:rsid w:val="0023013D"/>
    <w:rsid w:val="0023032F"/>
    <w:rsid w:val="00233136"/>
    <w:rsid w:val="00233B17"/>
    <w:rsid w:val="0023411C"/>
    <w:rsid w:val="002344A5"/>
    <w:rsid w:val="002347D3"/>
    <w:rsid w:val="00234808"/>
    <w:rsid w:val="00235AB0"/>
    <w:rsid w:val="00235CDE"/>
    <w:rsid w:val="00236286"/>
    <w:rsid w:val="0024003E"/>
    <w:rsid w:val="00243573"/>
    <w:rsid w:val="00243678"/>
    <w:rsid w:val="002439ED"/>
    <w:rsid w:val="00244196"/>
    <w:rsid w:val="002457F1"/>
    <w:rsid w:val="0025070D"/>
    <w:rsid w:val="00254816"/>
    <w:rsid w:val="002562D1"/>
    <w:rsid w:val="0025634B"/>
    <w:rsid w:val="002576FB"/>
    <w:rsid w:val="002613B9"/>
    <w:rsid w:val="0026177F"/>
    <w:rsid w:val="002628AF"/>
    <w:rsid w:val="00262E83"/>
    <w:rsid w:val="0026359F"/>
    <w:rsid w:val="00264730"/>
    <w:rsid w:val="00266825"/>
    <w:rsid w:val="002671F9"/>
    <w:rsid w:val="00270116"/>
    <w:rsid w:val="002701D5"/>
    <w:rsid w:val="00270D84"/>
    <w:rsid w:val="00287723"/>
    <w:rsid w:val="00293127"/>
    <w:rsid w:val="0029641D"/>
    <w:rsid w:val="00296950"/>
    <w:rsid w:val="002A0865"/>
    <w:rsid w:val="002A0A2C"/>
    <w:rsid w:val="002A2DAD"/>
    <w:rsid w:val="002A4EE6"/>
    <w:rsid w:val="002A7652"/>
    <w:rsid w:val="002B05DA"/>
    <w:rsid w:val="002B0E03"/>
    <w:rsid w:val="002B28A2"/>
    <w:rsid w:val="002B2F37"/>
    <w:rsid w:val="002B3E91"/>
    <w:rsid w:val="002B4DF1"/>
    <w:rsid w:val="002B5BA7"/>
    <w:rsid w:val="002B66CA"/>
    <w:rsid w:val="002B74AE"/>
    <w:rsid w:val="002B7A4D"/>
    <w:rsid w:val="002C15E6"/>
    <w:rsid w:val="002C4213"/>
    <w:rsid w:val="002C5CC1"/>
    <w:rsid w:val="002C5D23"/>
    <w:rsid w:val="002D2AE5"/>
    <w:rsid w:val="002D37CC"/>
    <w:rsid w:val="002D659B"/>
    <w:rsid w:val="002E0D7C"/>
    <w:rsid w:val="002E52AE"/>
    <w:rsid w:val="002E5370"/>
    <w:rsid w:val="002E63AE"/>
    <w:rsid w:val="002F136F"/>
    <w:rsid w:val="002F340B"/>
    <w:rsid w:val="002F3804"/>
    <w:rsid w:val="002F599A"/>
    <w:rsid w:val="002F7037"/>
    <w:rsid w:val="00302F96"/>
    <w:rsid w:val="003044B4"/>
    <w:rsid w:val="00306054"/>
    <w:rsid w:val="00310204"/>
    <w:rsid w:val="00310DD9"/>
    <w:rsid w:val="00311688"/>
    <w:rsid w:val="00315C8C"/>
    <w:rsid w:val="00316D59"/>
    <w:rsid w:val="00317463"/>
    <w:rsid w:val="003178EC"/>
    <w:rsid w:val="003200E4"/>
    <w:rsid w:val="00322C36"/>
    <w:rsid w:val="00325F91"/>
    <w:rsid w:val="00330285"/>
    <w:rsid w:val="00330A50"/>
    <w:rsid w:val="003334DB"/>
    <w:rsid w:val="00333B14"/>
    <w:rsid w:val="00333E9C"/>
    <w:rsid w:val="00334E2C"/>
    <w:rsid w:val="00335408"/>
    <w:rsid w:val="00335743"/>
    <w:rsid w:val="00335E6C"/>
    <w:rsid w:val="003370DE"/>
    <w:rsid w:val="00340D0F"/>
    <w:rsid w:val="00341336"/>
    <w:rsid w:val="003439B6"/>
    <w:rsid w:val="003448CD"/>
    <w:rsid w:val="0034595C"/>
    <w:rsid w:val="00347BAA"/>
    <w:rsid w:val="00351E66"/>
    <w:rsid w:val="00354905"/>
    <w:rsid w:val="00354D68"/>
    <w:rsid w:val="00355235"/>
    <w:rsid w:val="00355909"/>
    <w:rsid w:val="00357B2F"/>
    <w:rsid w:val="00360155"/>
    <w:rsid w:val="00361B67"/>
    <w:rsid w:val="00363F02"/>
    <w:rsid w:val="0036453A"/>
    <w:rsid w:val="00367931"/>
    <w:rsid w:val="00367D4C"/>
    <w:rsid w:val="00370105"/>
    <w:rsid w:val="0037502B"/>
    <w:rsid w:val="00375C73"/>
    <w:rsid w:val="00376E48"/>
    <w:rsid w:val="00381B03"/>
    <w:rsid w:val="003851AC"/>
    <w:rsid w:val="00385370"/>
    <w:rsid w:val="003864F8"/>
    <w:rsid w:val="003868F4"/>
    <w:rsid w:val="00390F81"/>
    <w:rsid w:val="00391979"/>
    <w:rsid w:val="00391A76"/>
    <w:rsid w:val="00395CBD"/>
    <w:rsid w:val="00396297"/>
    <w:rsid w:val="00396B55"/>
    <w:rsid w:val="003974A6"/>
    <w:rsid w:val="003976B3"/>
    <w:rsid w:val="003A0A8F"/>
    <w:rsid w:val="003A5782"/>
    <w:rsid w:val="003A6B7A"/>
    <w:rsid w:val="003B018A"/>
    <w:rsid w:val="003B1DF8"/>
    <w:rsid w:val="003B20ED"/>
    <w:rsid w:val="003B2CD4"/>
    <w:rsid w:val="003B3E2E"/>
    <w:rsid w:val="003B53C3"/>
    <w:rsid w:val="003C414F"/>
    <w:rsid w:val="003C4155"/>
    <w:rsid w:val="003C641E"/>
    <w:rsid w:val="003C77B2"/>
    <w:rsid w:val="003C78D3"/>
    <w:rsid w:val="003D0600"/>
    <w:rsid w:val="003D54EB"/>
    <w:rsid w:val="003D645A"/>
    <w:rsid w:val="003D6823"/>
    <w:rsid w:val="003D79EB"/>
    <w:rsid w:val="003E224C"/>
    <w:rsid w:val="003E4F0A"/>
    <w:rsid w:val="003E5CAB"/>
    <w:rsid w:val="003E5E2D"/>
    <w:rsid w:val="003E6A9E"/>
    <w:rsid w:val="003E7D86"/>
    <w:rsid w:val="003F405A"/>
    <w:rsid w:val="003F4E8B"/>
    <w:rsid w:val="003F6374"/>
    <w:rsid w:val="003F7CBE"/>
    <w:rsid w:val="00400206"/>
    <w:rsid w:val="004019E1"/>
    <w:rsid w:val="00401EA1"/>
    <w:rsid w:val="004064FF"/>
    <w:rsid w:val="00406CC6"/>
    <w:rsid w:val="0041164D"/>
    <w:rsid w:val="00417882"/>
    <w:rsid w:val="00417E3A"/>
    <w:rsid w:val="004203A6"/>
    <w:rsid w:val="00424B5A"/>
    <w:rsid w:val="00424FEA"/>
    <w:rsid w:val="00427E61"/>
    <w:rsid w:val="0043314B"/>
    <w:rsid w:val="00433FE5"/>
    <w:rsid w:val="00437568"/>
    <w:rsid w:val="00437D39"/>
    <w:rsid w:val="004401C6"/>
    <w:rsid w:val="00441DD4"/>
    <w:rsid w:val="0044266C"/>
    <w:rsid w:val="00442BBF"/>
    <w:rsid w:val="0044429F"/>
    <w:rsid w:val="004527D2"/>
    <w:rsid w:val="0046020C"/>
    <w:rsid w:val="00461D44"/>
    <w:rsid w:val="004621FB"/>
    <w:rsid w:val="004635C6"/>
    <w:rsid w:val="004638D2"/>
    <w:rsid w:val="00466B48"/>
    <w:rsid w:val="00466CCE"/>
    <w:rsid w:val="0047103E"/>
    <w:rsid w:val="0047327E"/>
    <w:rsid w:val="00475574"/>
    <w:rsid w:val="00476EEB"/>
    <w:rsid w:val="00482A42"/>
    <w:rsid w:val="00483E05"/>
    <w:rsid w:val="00484B03"/>
    <w:rsid w:val="004912F8"/>
    <w:rsid w:val="00493F68"/>
    <w:rsid w:val="0049528D"/>
    <w:rsid w:val="00495397"/>
    <w:rsid w:val="00496320"/>
    <w:rsid w:val="004A03E8"/>
    <w:rsid w:val="004A21DE"/>
    <w:rsid w:val="004A2A9B"/>
    <w:rsid w:val="004A381B"/>
    <w:rsid w:val="004A69E3"/>
    <w:rsid w:val="004A7317"/>
    <w:rsid w:val="004A7CBC"/>
    <w:rsid w:val="004A7E64"/>
    <w:rsid w:val="004B1CFC"/>
    <w:rsid w:val="004B3E16"/>
    <w:rsid w:val="004B471E"/>
    <w:rsid w:val="004B6D3A"/>
    <w:rsid w:val="004B7120"/>
    <w:rsid w:val="004B76DB"/>
    <w:rsid w:val="004C1F40"/>
    <w:rsid w:val="004C2BB9"/>
    <w:rsid w:val="004D3A3D"/>
    <w:rsid w:val="004E11E0"/>
    <w:rsid w:val="004E3127"/>
    <w:rsid w:val="004E4659"/>
    <w:rsid w:val="004E5D47"/>
    <w:rsid w:val="004E5F60"/>
    <w:rsid w:val="004E69C3"/>
    <w:rsid w:val="004F08BE"/>
    <w:rsid w:val="004F14FC"/>
    <w:rsid w:val="004F2099"/>
    <w:rsid w:val="004F2F4D"/>
    <w:rsid w:val="00501D80"/>
    <w:rsid w:val="00505BED"/>
    <w:rsid w:val="00511D9A"/>
    <w:rsid w:val="00513185"/>
    <w:rsid w:val="0051399F"/>
    <w:rsid w:val="005140B4"/>
    <w:rsid w:val="005250FE"/>
    <w:rsid w:val="0052605F"/>
    <w:rsid w:val="00533ED6"/>
    <w:rsid w:val="005370C7"/>
    <w:rsid w:val="00540D73"/>
    <w:rsid w:val="0054467E"/>
    <w:rsid w:val="00551C9D"/>
    <w:rsid w:val="005527DD"/>
    <w:rsid w:val="0055301D"/>
    <w:rsid w:val="00554038"/>
    <w:rsid w:val="0055438F"/>
    <w:rsid w:val="00555A24"/>
    <w:rsid w:val="00557CDD"/>
    <w:rsid w:val="00557EC3"/>
    <w:rsid w:val="005611C6"/>
    <w:rsid w:val="00562863"/>
    <w:rsid w:val="0056440F"/>
    <w:rsid w:val="00564AED"/>
    <w:rsid w:val="00564DD5"/>
    <w:rsid w:val="00565454"/>
    <w:rsid w:val="0057048C"/>
    <w:rsid w:val="005745B5"/>
    <w:rsid w:val="00580AEA"/>
    <w:rsid w:val="00582849"/>
    <w:rsid w:val="00582AA9"/>
    <w:rsid w:val="005917A7"/>
    <w:rsid w:val="005920BD"/>
    <w:rsid w:val="00592DDD"/>
    <w:rsid w:val="0059430D"/>
    <w:rsid w:val="005A019C"/>
    <w:rsid w:val="005A173C"/>
    <w:rsid w:val="005A3F67"/>
    <w:rsid w:val="005B53DF"/>
    <w:rsid w:val="005B59B0"/>
    <w:rsid w:val="005B7004"/>
    <w:rsid w:val="005C40B5"/>
    <w:rsid w:val="005C5DD4"/>
    <w:rsid w:val="005C6CC3"/>
    <w:rsid w:val="005D1FB4"/>
    <w:rsid w:val="005D410B"/>
    <w:rsid w:val="005D5FE1"/>
    <w:rsid w:val="005E0C5F"/>
    <w:rsid w:val="005E2471"/>
    <w:rsid w:val="005E49F5"/>
    <w:rsid w:val="005E4C52"/>
    <w:rsid w:val="005E5A9C"/>
    <w:rsid w:val="005E691A"/>
    <w:rsid w:val="005F07E7"/>
    <w:rsid w:val="005F1758"/>
    <w:rsid w:val="005F2559"/>
    <w:rsid w:val="005F52FF"/>
    <w:rsid w:val="00602A03"/>
    <w:rsid w:val="00603A28"/>
    <w:rsid w:val="006048B6"/>
    <w:rsid w:val="006073C5"/>
    <w:rsid w:val="0061142D"/>
    <w:rsid w:val="00612E9F"/>
    <w:rsid w:val="00614970"/>
    <w:rsid w:val="0062100A"/>
    <w:rsid w:val="00621C2E"/>
    <w:rsid w:val="00622EF9"/>
    <w:rsid w:val="00623DA7"/>
    <w:rsid w:val="00625A80"/>
    <w:rsid w:val="00627224"/>
    <w:rsid w:val="006308E4"/>
    <w:rsid w:val="00631CCB"/>
    <w:rsid w:val="00635C15"/>
    <w:rsid w:val="006361E6"/>
    <w:rsid w:val="006364E2"/>
    <w:rsid w:val="00636DF5"/>
    <w:rsid w:val="00640373"/>
    <w:rsid w:val="006424A5"/>
    <w:rsid w:val="00642685"/>
    <w:rsid w:val="0064493C"/>
    <w:rsid w:val="00644B6A"/>
    <w:rsid w:val="00645340"/>
    <w:rsid w:val="00646ACF"/>
    <w:rsid w:val="006509F7"/>
    <w:rsid w:val="0066036F"/>
    <w:rsid w:val="00660BFF"/>
    <w:rsid w:val="00661777"/>
    <w:rsid w:val="0066490A"/>
    <w:rsid w:val="00664B25"/>
    <w:rsid w:val="00665C11"/>
    <w:rsid w:val="00665CF8"/>
    <w:rsid w:val="00666205"/>
    <w:rsid w:val="00666952"/>
    <w:rsid w:val="00667131"/>
    <w:rsid w:val="0067080A"/>
    <w:rsid w:val="00670E57"/>
    <w:rsid w:val="00672065"/>
    <w:rsid w:val="00672316"/>
    <w:rsid w:val="00675BDC"/>
    <w:rsid w:val="00676302"/>
    <w:rsid w:val="00680919"/>
    <w:rsid w:val="00685458"/>
    <w:rsid w:val="00685BE3"/>
    <w:rsid w:val="00686868"/>
    <w:rsid w:val="00687A1D"/>
    <w:rsid w:val="006955C0"/>
    <w:rsid w:val="0069664D"/>
    <w:rsid w:val="00697EB2"/>
    <w:rsid w:val="006A2D24"/>
    <w:rsid w:val="006A42D5"/>
    <w:rsid w:val="006A4644"/>
    <w:rsid w:val="006B1D95"/>
    <w:rsid w:val="006B6A0D"/>
    <w:rsid w:val="006B6D22"/>
    <w:rsid w:val="006C1AF4"/>
    <w:rsid w:val="006C25C9"/>
    <w:rsid w:val="006C5E61"/>
    <w:rsid w:val="006C617F"/>
    <w:rsid w:val="006C6D63"/>
    <w:rsid w:val="006C6F48"/>
    <w:rsid w:val="006D1D3C"/>
    <w:rsid w:val="006D422A"/>
    <w:rsid w:val="006D79F1"/>
    <w:rsid w:val="006E6993"/>
    <w:rsid w:val="0070577B"/>
    <w:rsid w:val="00707CEF"/>
    <w:rsid w:val="00710F1D"/>
    <w:rsid w:val="00711136"/>
    <w:rsid w:val="00712561"/>
    <w:rsid w:val="00712DC8"/>
    <w:rsid w:val="00712EEE"/>
    <w:rsid w:val="00713DEA"/>
    <w:rsid w:val="00713E2E"/>
    <w:rsid w:val="00716353"/>
    <w:rsid w:val="007167E0"/>
    <w:rsid w:val="007206BA"/>
    <w:rsid w:val="00735B04"/>
    <w:rsid w:val="00737961"/>
    <w:rsid w:val="00740B66"/>
    <w:rsid w:val="00741F0E"/>
    <w:rsid w:val="00745905"/>
    <w:rsid w:val="00747BCA"/>
    <w:rsid w:val="00747FB4"/>
    <w:rsid w:val="00750ACE"/>
    <w:rsid w:val="007529B8"/>
    <w:rsid w:val="007532F4"/>
    <w:rsid w:val="007539FD"/>
    <w:rsid w:val="0075549C"/>
    <w:rsid w:val="00757AA5"/>
    <w:rsid w:val="00760E22"/>
    <w:rsid w:val="00762396"/>
    <w:rsid w:val="0076562F"/>
    <w:rsid w:val="00766D0A"/>
    <w:rsid w:val="00770AE7"/>
    <w:rsid w:val="00772455"/>
    <w:rsid w:val="007734E0"/>
    <w:rsid w:val="00773954"/>
    <w:rsid w:val="00774876"/>
    <w:rsid w:val="007757B2"/>
    <w:rsid w:val="00781821"/>
    <w:rsid w:val="00782682"/>
    <w:rsid w:val="007831BC"/>
    <w:rsid w:val="00783B92"/>
    <w:rsid w:val="007861EB"/>
    <w:rsid w:val="00794329"/>
    <w:rsid w:val="0079455A"/>
    <w:rsid w:val="007946BE"/>
    <w:rsid w:val="007957E6"/>
    <w:rsid w:val="00796FF3"/>
    <w:rsid w:val="007A22B6"/>
    <w:rsid w:val="007A235B"/>
    <w:rsid w:val="007A26E9"/>
    <w:rsid w:val="007A4D90"/>
    <w:rsid w:val="007A507C"/>
    <w:rsid w:val="007A5190"/>
    <w:rsid w:val="007B0F9D"/>
    <w:rsid w:val="007B2481"/>
    <w:rsid w:val="007B2D8B"/>
    <w:rsid w:val="007B5C68"/>
    <w:rsid w:val="007B64AA"/>
    <w:rsid w:val="007C020B"/>
    <w:rsid w:val="007C1A32"/>
    <w:rsid w:val="007C5E90"/>
    <w:rsid w:val="007C6384"/>
    <w:rsid w:val="007C660B"/>
    <w:rsid w:val="007D0A94"/>
    <w:rsid w:val="007D364D"/>
    <w:rsid w:val="007E1547"/>
    <w:rsid w:val="007E2760"/>
    <w:rsid w:val="007F0AC7"/>
    <w:rsid w:val="007F1435"/>
    <w:rsid w:val="007F1925"/>
    <w:rsid w:val="007F38D0"/>
    <w:rsid w:val="007F52CC"/>
    <w:rsid w:val="007F5E6E"/>
    <w:rsid w:val="007F5EF8"/>
    <w:rsid w:val="00800E04"/>
    <w:rsid w:val="008016BD"/>
    <w:rsid w:val="00804E0C"/>
    <w:rsid w:val="00805BA5"/>
    <w:rsid w:val="00807B31"/>
    <w:rsid w:val="00810DF6"/>
    <w:rsid w:val="00812827"/>
    <w:rsid w:val="008130AB"/>
    <w:rsid w:val="00815595"/>
    <w:rsid w:val="008213F8"/>
    <w:rsid w:val="008229B9"/>
    <w:rsid w:val="00822DCD"/>
    <w:rsid w:val="00823B83"/>
    <w:rsid w:val="00824D44"/>
    <w:rsid w:val="008275E9"/>
    <w:rsid w:val="00827B92"/>
    <w:rsid w:val="00830D2E"/>
    <w:rsid w:val="00832432"/>
    <w:rsid w:val="0083250E"/>
    <w:rsid w:val="00832FA7"/>
    <w:rsid w:val="008342AA"/>
    <w:rsid w:val="008418E7"/>
    <w:rsid w:val="00842673"/>
    <w:rsid w:val="00842A7D"/>
    <w:rsid w:val="00843237"/>
    <w:rsid w:val="008453A7"/>
    <w:rsid w:val="00846AFC"/>
    <w:rsid w:val="008508D0"/>
    <w:rsid w:val="00851900"/>
    <w:rsid w:val="00854C26"/>
    <w:rsid w:val="008550AF"/>
    <w:rsid w:val="00855625"/>
    <w:rsid w:val="00855FE4"/>
    <w:rsid w:val="008565CC"/>
    <w:rsid w:val="00857CF5"/>
    <w:rsid w:val="00857F56"/>
    <w:rsid w:val="00863423"/>
    <w:rsid w:val="00864817"/>
    <w:rsid w:val="008672E1"/>
    <w:rsid w:val="008711EE"/>
    <w:rsid w:val="00872225"/>
    <w:rsid w:val="00873C53"/>
    <w:rsid w:val="00873E48"/>
    <w:rsid w:val="00874D63"/>
    <w:rsid w:val="00875485"/>
    <w:rsid w:val="008756CF"/>
    <w:rsid w:val="0087722F"/>
    <w:rsid w:val="0088283A"/>
    <w:rsid w:val="00882ED5"/>
    <w:rsid w:val="0088312C"/>
    <w:rsid w:val="00884C71"/>
    <w:rsid w:val="0088659B"/>
    <w:rsid w:val="00887452"/>
    <w:rsid w:val="008907E1"/>
    <w:rsid w:val="00891722"/>
    <w:rsid w:val="008939F7"/>
    <w:rsid w:val="00894525"/>
    <w:rsid w:val="00895038"/>
    <w:rsid w:val="00895C73"/>
    <w:rsid w:val="00896A19"/>
    <w:rsid w:val="008A51C5"/>
    <w:rsid w:val="008A6400"/>
    <w:rsid w:val="008A675D"/>
    <w:rsid w:val="008A752F"/>
    <w:rsid w:val="008B284B"/>
    <w:rsid w:val="008B3F4B"/>
    <w:rsid w:val="008B4A42"/>
    <w:rsid w:val="008B5852"/>
    <w:rsid w:val="008C1713"/>
    <w:rsid w:val="008C2421"/>
    <w:rsid w:val="008C280D"/>
    <w:rsid w:val="008C3171"/>
    <w:rsid w:val="008C4AF1"/>
    <w:rsid w:val="008C58A0"/>
    <w:rsid w:val="008D10CF"/>
    <w:rsid w:val="008D1AB4"/>
    <w:rsid w:val="008D28AB"/>
    <w:rsid w:val="008D52B0"/>
    <w:rsid w:val="008D5819"/>
    <w:rsid w:val="008D73CF"/>
    <w:rsid w:val="008E411A"/>
    <w:rsid w:val="008E68FA"/>
    <w:rsid w:val="008F0B8D"/>
    <w:rsid w:val="008F108B"/>
    <w:rsid w:val="008F174E"/>
    <w:rsid w:val="008F49A3"/>
    <w:rsid w:val="008F5A02"/>
    <w:rsid w:val="008F623D"/>
    <w:rsid w:val="008F649E"/>
    <w:rsid w:val="0090505D"/>
    <w:rsid w:val="009075EC"/>
    <w:rsid w:val="00907637"/>
    <w:rsid w:val="009154AE"/>
    <w:rsid w:val="00916483"/>
    <w:rsid w:val="0091695F"/>
    <w:rsid w:val="00917F44"/>
    <w:rsid w:val="009200BB"/>
    <w:rsid w:val="009200ED"/>
    <w:rsid w:val="00920293"/>
    <w:rsid w:val="009207D1"/>
    <w:rsid w:val="00923178"/>
    <w:rsid w:val="009232A9"/>
    <w:rsid w:val="0092437D"/>
    <w:rsid w:val="00924B03"/>
    <w:rsid w:val="009311FD"/>
    <w:rsid w:val="009334AD"/>
    <w:rsid w:val="009372B7"/>
    <w:rsid w:val="00937F56"/>
    <w:rsid w:val="0094263F"/>
    <w:rsid w:val="00942B45"/>
    <w:rsid w:val="009444F0"/>
    <w:rsid w:val="009479E9"/>
    <w:rsid w:val="009479EC"/>
    <w:rsid w:val="009527FF"/>
    <w:rsid w:val="00952C68"/>
    <w:rsid w:val="00954C30"/>
    <w:rsid w:val="00955A80"/>
    <w:rsid w:val="00955FF1"/>
    <w:rsid w:val="009611E7"/>
    <w:rsid w:val="00962D5B"/>
    <w:rsid w:val="009655A4"/>
    <w:rsid w:val="00973D5A"/>
    <w:rsid w:val="00974179"/>
    <w:rsid w:val="00976398"/>
    <w:rsid w:val="00977089"/>
    <w:rsid w:val="00977299"/>
    <w:rsid w:val="0097776C"/>
    <w:rsid w:val="00980447"/>
    <w:rsid w:val="00987C18"/>
    <w:rsid w:val="0099000F"/>
    <w:rsid w:val="00997DF0"/>
    <w:rsid w:val="009A59A6"/>
    <w:rsid w:val="009A7B0C"/>
    <w:rsid w:val="009B0707"/>
    <w:rsid w:val="009B29E2"/>
    <w:rsid w:val="009B39C4"/>
    <w:rsid w:val="009B75EE"/>
    <w:rsid w:val="009C0240"/>
    <w:rsid w:val="009C5ED7"/>
    <w:rsid w:val="009D07A7"/>
    <w:rsid w:val="009D0E02"/>
    <w:rsid w:val="009D0E3D"/>
    <w:rsid w:val="009D3E83"/>
    <w:rsid w:val="009D558B"/>
    <w:rsid w:val="009D77C9"/>
    <w:rsid w:val="009E0156"/>
    <w:rsid w:val="009E02C9"/>
    <w:rsid w:val="009E049E"/>
    <w:rsid w:val="009E2097"/>
    <w:rsid w:val="009E266D"/>
    <w:rsid w:val="009E2E0E"/>
    <w:rsid w:val="009E4312"/>
    <w:rsid w:val="009F015B"/>
    <w:rsid w:val="009F06A0"/>
    <w:rsid w:val="009F0D82"/>
    <w:rsid w:val="009F1A88"/>
    <w:rsid w:val="009F4D54"/>
    <w:rsid w:val="009F7736"/>
    <w:rsid w:val="009F7DE2"/>
    <w:rsid w:val="00A0069F"/>
    <w:rsid w:val="00A0086A"/>
    <w:rsid w:val="00A01125"/>
    <w:rsid w:val="00A0181E"/>
    <w:rsid w:val="00A026AD"/>
    <w:rsid w:val="00A02B59"/>
    <w:rsid w:val="00A02DE3"/>
    <w:rsid w:val="00A11991"/>
    <w:rsid w:val="00A13C34"/>
    <w:rsid w:val="00A145E0"/>
    <w:rsid w:val="00A158D7"/>
    <w:rsid w:val="00A15B7F"/>
    <w:rsid w:val="00A17513"/>
    <w:rsid w:val="00A175EF"/>
    <w:rsid w:val="00A179EF"/>
    <w:rsid w:val="00A2040D"/>
    <w:rsid w:val="00A20EF7"/>
    <w:rsid w:val="00A21A76"/>
    <w:rsid w:val="00A21B4F"/>
    <w:rsid w:val="00A22842"/>
    <w:rsid w:val="00A22FB3"/>
    <w:rsid w:val="00A24A88"/>
    <w:rsid w:val="00A26982"/>
    <w:rsid w:val="00A32525"/>
    <w:rsid w:val="00A331F0"/>
    <w:rsid w:val="00A33636"/>
    <w:rsid w:val="00A336FC"/>
    <w:rsid w:val="00A33FEC"/>
    <w:rsid w:val="00A35890"/>
    <w:rsid w:val="00A35DC6"/>
    <w:rsid w:val="00A37185"/>
    <w:rsid w:val="00A407BF"/>
    <w:rsid w:val="00A417C6"/>
    <w:rsid w:val="00A4398C"/>
    <w:rsid w:val="00A43D13"/>
    <w:rsid w:val="00A44D3A"/>
    <w:rsid w:val="00A527EF"/>
    <w:rsid w:val="00A5530C"/>
    <w:rsid w:val="00A558A7"/>
    <w:rsid w:val="00A5602F"/>
    <w:rsid w:val="00A57BC8"/>
    <w:rsid w:val="00A60665"/>
    <w:rsid w:val="00A61E67"/>
    <w:rsid w:val="00A62058"/>
    <w:rsid w:val="00A62863"/>
    <w:rsid w:val="00A628C7"/>
    <w:rsid w:val="00A6402C"/>
    <w:rsid w:val="00A64C6B"/>
    <w:rsid w:val="00A65D9B"/>
    <w:rsid w:val="00A67910"/>
    <w:rsid w:val="00A717FB"/>
    <w:rsid w:val="00A71A49"/>
    <w:rsid w:val="00A72D7E"/>
    <w:rsid w:val="00A75438"/>
    <w:rsid w:val="00A76257"/>
    <w:rsid w:val="00A762BF"/>
    <w:rsid w:val="00A7637A"/>
    <w:rsid w:val="00A77442"/>
    <w:rsid w:val="00A8136E"/>
    <w:rsid w:val="00A81F58"/>
    <w:rsid w:val="00A8211D"/>
    <w:rsid w:val="00A82B09"/>
    <w:rsid w:val="00A84830"/>
    <w:rsid w:val="00A85406"/>
    <w:rsid w:val="00A8571E"/>
    <w:rsid w:val="00A85A16"/>
    <w:rsid w:val="00A87373"/>
    <w:rsid w:val="00A87EB8"/>
    <w:rsid w:val="00A91A2A"/>
    <w:rsid w:val="00A934AB"/>
    <w:rsid w:val="00A94410"/>
    <w:rsid w:val="00A94795"/>
    <w:rsid w:val="00A94B1B"/>
    <w:rsid w:val="00A9567C"/>
    <w:rsid w:val="00A97BC7"/>
    <w:rsid w:val="00AA04A8"/>
    <w:rsid w:val="00AA3002"/>
    <w:rsid w:val="00AA4CFE"/>
    <w:rsid w:val="00AA57F0"/>
    <w:rsid w:val="00AA6A1C"/>
    <w:rsid w:val="00AA6C9D"/>
    <w:rsid w:val="00AA7053"/>
    <w:rsid w:val="00AA715B"/>
    <w:rsid w:val="00AB087F"/>
    <w:rsid w:val="00AB28FB"/>
    <w:rsid w:val="00AB47F0"/>
    <w:rsid w:val="00AB4975"/>
    <w:rsid w:val="00AB59A2"/>
    <w:rsid w:val="00AB75CD"/>
    <w:rsid w:val="00AC3079"/>
    <w:rsid w:val="00AC4456"/>
    <w:rsid w:val="00AC5000"/>
    <w:rsid w:val="00AC50C1"/>
    <w:rsid w:val="00AC5A76"/>
    <w:rsid w:val="00AC5E20"/>
    <w:rsid w:val="00AC70CE"/>
    <w:rsid w:val="00AD2DD6"/>
    <w:rsid w:val="00AD36E9"/>
    <w:rsid w:val="00AD3E17"/>
    <w:rsid w:val="00AD64AD"/>
    <w:rsid w:val="00AD6CFB"/>
    <w:rsid w:val="00AD7E9F"/>
    <w:rsid w:val="00AE03AC"/>
    <w:rsid w:val="00AE505E"/>
    <w:rsid w:val="00AE570D"/>
    <w:rsid w:val="00AE5C4D"/>
    <w:rsid w:val="00AF4577"/>
    <w:rsid w:val="00AF6E31"/>
    <w:rsid w:val="00B00428"/>
    <w:rsid w:val="00B00AB9"/>
    <w:rsid w:val="00B01E5A"/>
    <w:rsid w:val="00B02461"/>
    <w:rsid w:val="00B05353"/>
    <w:rsid w:val="00B10652"/>
    <w:rsid w:val="00B1708C"/>
    <w:rsid w:val="00B227BC"/>
    <w:rsid w:val="00B22C92"/>
    <w:rsid w:val="00B27EF0"/>
    <w:rsid w:val="00B32D5D"/>
    <w:rsid w:val="00B3324A"/>
    <w:rsid w:val="00B33937"/>
    <w:rsid w:val="00B34152"/>
    <w:rsid w:val="00B36554"/>
    <w:rsid w:val="00B4048F"/>
    <w:rsid w:val="00B412FC"/>
    <w:rsid w:val="00B423F8"/>
    <w:rsid w:val="00B439F1"/>
    <w:rsid w:val="00B475FC"/>
    <w:rsid w:val="00B64667"/>
    <w:rsid w:val="00B65299"/>
    <w:rsid w:val="00B6731A"/>
    <w:rsid w:val="00B7132E"/>
    <w:rsid w:val="00B762C1"/>
    <w:rsid w:val="00B76DDB"/>
    <w:rsid w:val="00B807B2"/>
    <w:rsid w:val="00B83BFC"/>
    <w:rsid w:val="00B863DA"/>
    <w:rsid w:val="00B91CCE"/>
    <w:rsid w:val="00B920E6"/>
    <w:rsid w:val="00B93878"/>
    <w:rsid w:val="00B940F3"/>
    <w:rsid w:val="00B95836"/>
    <w:rsid w:val="00BA0D5B"/>
    <w:rsid w:val="00BA19C7"/>
    <w:rsid w:val="00BA1AAC"/>
    <w:rsid w:val="00BA1E09"/>
    <w:rsid w:val="00BA62EA"/>
    <w:rsid w:val="00BB4869"/>
    <w:rsid w:val="00BB660F"/>
    <w:rsid w:val="00BC2D2C"/>
    <w:rsid w:val="00BD0A3C"/>
    <w:rsid w:val="00BD194E"/>
    <w:rsid w:val="00BD289B"/>
    <w:rsid w:val="00BD3026"/>
    <w:rsid w:val="00BD3551"/>
    <w:rsid w:val="00BE55D0"/>
    <w:rsid w:val="00BE5E63"/>
    <w:rsid w:val="00BE6BC6"/>
    <w:rsid w:val="00BE776A"/>
    <w:rsid w:val="00BF1DD4"/>
    <w:rsid w:val="00BF3DE6"/>
    <w:rsid w:val="00BF7F57"/>
    <w:rsid w:val="00C013C3"/>
    <w:rsid w:val="00C01C65"/>
    <w:rsid w:val="00C053CD"/>
    <w:rsid w:val="00C1161E"/>
    <w:rsid w:val="00C1205F"/>
    <w:rsid w:val="00C12CAC"/>
    <w:rsid w:val="00C1668A"/>
    <w:rsid w:val="00C1685A"/>
    <w:rsid w:val="00C171F3"/>
    <w:rsid w:val="00C174EE"/>
    <w:rsid w:val="00C27219"/>
    <w:rsid w:val="00C27E06"/>
    <w:rsid w:val="00C339A1"/>
    <w:rsid w:val="00C34EE3"/>
    <w:rsid w:val="00C43A3D"/>
    <w:rsid w:val="00C43EE5"/>
    <w:rsid w:val="00C44673"/>
    <w:rsid w:val="00C45D8F"/>
    <w:rsid w:val="00C475B4"/>
    <w:rsid w:val="00C53102"/>
    <w:rsid w:val="00C537E5"/>
    <w:rsid w:val="00C6038C"/>
    <w:rsid w:val="00C735F0"/>
    <w:rsid w:val="00C745D9"/>
    <w:rsid w:val="00C746C3"/>
    <w:rsid w:val="00C74FD0"/>
    <w:rsid w:val="00C77227"/>
    <w:rsid w:val="00C82600"/>
    <w:rsid w:val="00C84EA6"/>
    <w:rsid w:val="00C84FFB"/>
    <w:rsid w:val="00C85AF8"/>
    <w:rsid w:val="00C90383"/>
    <w:rsid w:val="00C91EB6"/>
    <w:rsid w:val="00C96D22"/>
    <w:rsid w:val="00C96D66"/>
    <w:rsid w:val="00CA1C8A"/>
    <w:rsid w:val="00CA2B6C"/>
    <w:rsid w:val="00CA7AE6"/>
    <w:rsid w:val="00CB30CA"/>
    <w:rsid w:val="00CB3D45"/>
    <w:rsid w:val="00CB4C83"/>
    <w:rsid w:val="00CB512F"/>
    <w:rsid w:val="00CB5422"/>
    <w:rsid w:val="00CB58CC"/>
    <w:rsid w:val="00CB7383"/>
    <w:rsid w:val="00CB7B4B"/>
    <w:rsid w:val="00CC0572"/>
    <w:rsid w:val="00CC0ACC"/>
    <w:rsid w:val="00CC1372"/>
    <w:rsid w:val="00CC30EB"/>
    <w:rsid w:val="00CC4574"/>
    <w:rsid w:val="00CC4B8C"/>
    <w:rsid w:val="00CC4F75"/>
    <w:rsid w:val="00CC567D"/>
    <w:rsid w:val="00CC577C"/>
    <w:rsid w:val="00CD1413"/>
    <w:rsid w:val="00CD2395"/>
    <w:rsid w:val="00CD266E"/>
    <w:rsid w:val="00CD5FD9"/>
    <w:rsid w:val="00CD66B0"/>
    <w:rsid w:val="00CE1219"/>
    <w:rsid w:val="00CE2D25"/>
    <w:rsid w:val="00CE31D9"/>
    <w:rsid w:val="00CE441C"/>
    <w:rsid w:val="00CE4B71"/>
    <w:rsid w:val="00CE612C"/>
    <w:rsid w:val="00CE6E97"/>
    <w:rsid w:val="00CE708F"/>
    <w:rsid w:val="00CE7513"/>
    <w:rsid w:val="00CF078C"/>
    <w:rsid w:val="00CF2348"/>
    <w:rsid w:val="00CF2E27"/>
    <w:rsid w:val="00CF658E"/>
    <w:rsid w:val="00D01DC5"/>
    <w:rsid w:val="00D046AB"/>
    <w:rsid w:val="00D10450"/>
    <w:rsid w:val="00D115B2"/>
    <w:rsid w:val="00D124B1"/>
    <w:rsid w:val="00D12D4D"/>
    <w:rsid w:val="00D13E53"/>
    <w:rsid w:val="00D14F65"/>
    <w:rsid w:val="00D15E0C"/>
    <w:rsid w:val="00D16255"/>
    <w:rsid w:val="00D17BB6"/>
    <w:rsid w:val="00D22329"/>
    <w:rsid w:val="00D22B3F"/>
    <w:rsid w:val="00D23252"/>
    <w:rsid w:val="00D25242"/>
    <w:rsid w:val="00D2549F"/>
    <w:rsid w:val="00D3002E"/>
    <w:rsid w:val="00D32DDE"/>
    <w:rsid w:val="00D33F85"/>
    <w:rsid w:val="00D340B3"/>
    <w:rsid w:val="00D3782E"/>
    <w:rsid w:val="00D40ACE"/>
    <w:rsid w:val="00D42B2A"/>
    <w:rsid w:val="00D46DD9"/>
    <w:rsid w:val="00D46FC2"/>
    <w:rsid w:val="00D5185D"/>
    <w:rsid w:val="00D5397E"/>
    <w:rsid w:val="00D55B04"/>
    <w:rsid w:val="00D565D0"/>
    <w:rsid w:val="00D577DB"/>
    <w:rsid w:val="00D57EC8"/>
    <w:rsid w:val="00D604A7"/>
    <w:rsid w:val="00D61E04"/>
    <w:rsid w:val="00D6235F"/>
    <w:rsid w:val="00D6653A"/>
    <w:rsid w:val="00D74E02"/>
    <w:rsid w:val="00D75CAE"/>
    <w:rsid w:val="00D7612B"/>
    <w:rsid w:val="00D76D57"/>
    <w:rsid w:val="00D77927"/>
    <w:rsid w:val="00D82342"/>
    <w:rsid w:val="00D84FAC"/>
    <w:rsid w:val="00D85477"/>
    <w:rsid w:val="00D8659F"/>
    <w:rsid w:val="00D86D87"/>
    <w:rsid w:val="00D9153F"/>
    <w:rsid w:val="00D93441"/>
    <w:rsid w:val="00D956A2"/>
    <w:rsid w:val="00D95BCB"/>
    <w:rsid w:val="00D9689E"/>
    <w:rsid w:val="00DA0A2F"/>
    <w:rsid w:val="00DA3D2E"/>
    <w:rsid w:val="00DA4CAD"/>
    <w:rsid w:val="00DA5E58"/>
    <w:rsid w:val="00DB0055"/>
    <w:rsid w:val="00DB203D"/>
    <w:rsid w:val="00DB28AA"/>
    <w:rsid w:val="00DB4F6B"/>
    <w:rsid w:val="00DB6C10"/>
    <w:rsid w:val="00DC0691"/>
    <w:rsid w:val="00DC0EDB"/>
    <w:rsid w:val="00DC408B"/>
    <w:rsid w:val="00DD16A6"/>
    <w:rsid w:val="00DD35D5"/>
    <w:rsid w:val="00DD61CE"/>
    <w:rsid w:val="00DD7328"/>
    <w:rsid w:val="00DD7DCF"/>
    <w:rsid w:val="00DE15B3"/>
    <w:rsid w:val="00DE58F8"/>
    <w:rsid w:val="00DE6392"/>
    <w:rsid w:val="00DF247E"/>
    <w:rsid w:val="00DF2EE3"/>
    <w:rsid w:val="00DF461E"/>
    <w:rsid w:val="00DF503C"/>
    <w:rsid w:val="00DF5563"/>
    <w:rsid w:val="00DF6AC0"/>
    <w:rsid w:val="00DF7DBF"/>
    <w:rsid w:val="00E005DE"/>
    <w:rsid w:val="00E04693"/>
    <w:rsid w:val="00E1088A"/>
    <w:rsid w:val="00E24D9E"/>
    <w:rsid w:val="00E25853"/>
    <w:rsid w:val="00E25C1B"/>
    <w:rsid w:val="00E30FDF"/>
    <w:rsid w:val="00E316E7"/>
    <w:rsid w:val="00E317BE"/>
    <w:rsid w:val="00E36039"/>
    <w:rsid w:val="00E3613F"/>
    <w:rsid w:val="00E36494"/>
    <w:rsid w:val="00E40210"/>
    <w:rsid w:val="00E40CE8"/>
    <w:rsid w:val="00E40DC3"/>
    <w:rsid w:val="00E41954"/>
    <w:rsid w:val="00E41E73"/>
    <w:rsid w:val="00E42BC1"/>
    <w:rsid w:val="00E452F5"/>
    <w:rsid w:val="00E45414"/>
    <w:rsid w:val="00E45583"/>
    <w:rsid w:val="00E45B50"/>
    <w:rsid w:val="00E465D5"/>
    <w:rsid w:val="00E4701D"/>
    <w:rsid w:val="00E502D2"/>
    <w:rsid w:val="00E51589"/>
    <w:rsid w:val="00E536ED"/>
    <w:rsid w:val="00E5524A"/>
    <w:rsid w:val="00E61562"/>
    <w:rsid w:val="00E61F64"/>
    <w:rsid w:val="00E61F87"/>
    <w:rsid w:val="00E63579"/>
    <w:rsid w:val="00E638B5"/>
    <w:rsid w:val="00E65DDF"/>
    <w:rsid w:val="00E66515"/>
    <w:rsid w:val="00E701A7"/>
    <w:rsid w:val="00E75CAC"/>
    <w:rsid w:val="00E762B6"/>
    <w:rsid w:val="00E807C6"/>
    <w:rsid w:val="00E80A3E"/>
    <w:rsid w:val="00E82BA7"/>
    <w:rsid w:val="00E90FCD"/>
    <w:rsid w:val="00E910DB"/>
    <w:rsid w:val="00E91F99"/>
    <w:rsid w:val="00E9306C"/>
    <w:rsid w:val="00E938AC"/>
    <w:rsid w:val="00E96DBF"/>
    <w:rsid w:val="00EA1469"/>
    <w:rsid w:val="00EA2282"/>
    <w:rsid w:val="00EA5FE7"/>
    <w:rsid w:val="00EB0247"/>
    <w:rsid w:val="00EB1FB1"/>
    <w:rsid w:val="00EB28CF"/>
    <w:rsid w:val="00EB6798"/>
    <w:rsid w:val="00EC4495"/>
    <w:rsid w:val="00EC5A80"/>
    <w:rsid w:val="00EC5DE0"/>
    <w:rsid w:val="00ED01F3"/>
    <w:rsid w:val="00ED28C5"/>
    <w:rsid w:val="00ED2AC9"/>
    <w:rsid w:val="00ED2B04"/>
    <w:rsid w:val="00ED308E"/>
    <w:rsid w:val="00ED3BA6"/>
    <w:rsid w:val="00ED3D66"/>
    <w:rsid w:val="00ED3EEA"/>
    <w:rsid w:val="00ED6488"/>
    <w:rsid w:val="00ED6A34"/>
    <w:rsid w:val="00ED7A88"/>
    <w:rsid w:val="00EE7D68"/>
    <w:rsid w:val="00EF0BAD"/>
    <w:rsid w:val="00EF157C"/>
    <w:rsid w:val="00EF2B26"/>
    <w:rsid w:val="00EF3F43"/>
    <w:rsid w:val="00EF7D6F"/>
    <w:rsid w:val="00F0247A"/>
    <w:rsid w:val="00F031B4"/>
    <w:rsid w:val="00F04480"/>
    <w:rsid w:val="00F04944"/>
    <w:rsid w:val="00F04DB4"/>
    <w:rsid w:val="00F06692"/>
    <w:rsid w:val="00F1154D"/>
    <w:rsid w:val="00F1409A"/>
    <w:rsid w:val="00F15E98"/>
    <w:rsid w:val="00F17A97"/>
    <w:rsid w:val="00F17ADA"/>
    <w:rsid w:val="00F22EFE"/>
    <w:rsid w:val="00F23CA7"/>
    <w:rsid w:val="00F27430"/>
    <w:rsid w:val="00F27D41"/>
    <w:rsid w:val="00F34083"/>
    <w:rsid w:val="00F37B0F"/>
    <w:rsid w:val="00F401BA"/>
    <w:rsid w:val="00F41083"/>
    <w:rsid w:val="00F4240C"/>
    <w:rsid w:val="00F4261F"/>
    <w:rsid w:val="00F43EB4"/>
    <w:rsid w:val="00F44F53"/>
    <w:rsid w:val="00F50239"/>
    <w:rsid w:val="00F51972"/>
    <w:rsid w:val="00F52307"/>
    <w:rsid w:val="00F536C4"/>
    <w:rsid w:val="00F544DC"/>
    <w:rsid w:val="00F550E3"/>
    <w:rsid w:val="00F55B0E"/>
    <w:rsid w:val="00F55ED3"/>
    <w:rsid w:val="00F57444"/>
    <w:rsid w:val="00F57E56"/>
    <w:rsid w:val="00F60801"/>
    <w:rsid w:val="00F60FDD"/>
    <w:rsid w:val="00F64CA0"/>
    <w:rsid w:val="00F71DA9"/>
    <w:rsid w:val="00F7295B"/>
    <w:rsid w:val="00F80952"/>
    <w:rsid w:val="00F83E2C"/>
    <w:rsid w:val="00F859EF"/>
    <w:rsid w:val="00F85E87"/>
    <w:rsid w:val="00F87125"/>
    <w:rsid w:val="00F904C8"/>
    <w:rsid w:val="00F917AF"/>
    <w:rsid w:val="00F9234E"/>
    <w:rsid w:val="00F9604D"/>
    <w:rsid w:val="00FA30DC"/>
    <w:rsid w:val="00FA5E06"/>
    <w:rsid w:val="00FA658C"/>
    <w:rsid w:val="00FB0ABB"/>
    <w:rsid w:val="00FB2607"/>
    <w:rsid w:val="00FB2A3B"/>
    <w:rsid w:val="00FB5880"/>
    <w:rsid w:val="00FC27F9"/>
    <w:rsid w:val="00FC7931"/>
    <w:rsid w:val="00FD0C47"/>
    <w:rsid w:val="00FD47E9"/>
    <w:rsid w:val="00FD483A"/>
    <w:rsid w:val="00FD4E2D"/>
    <w:rsid w:val="00FD5AF0"/>
    <w:rsid w:val="00FD662F"/>
    <w:rsid w:val="00FE018A"/>
    <w:rsid w:val="00FE0296"/>
    <w:rsid w:val="00FE06E3"/>
    <w:rsid w:val="00FE0E14"/>
    <w:rsid w:val="00FE36CD"/>
    <w:rsid w:val="00FE4159"/>
    <w:rsid w:val="00FE4999"/>
    <w:rsid w:val="00FE5A63"/>
    <w:rsid w:val="00FE639A"/>
    <w:rsid w:val="00FE7124"/>
    <w:rsid w:val="00FE7FB0"/>
    <w:rsid w:val="00FF068F"/>
    <w:rsid w:val="00FF11A2"/>
    <w:rsid w:val="00FF5169"/>
    <w:rsid w:val="00FF550B"/>
    <w:rsid w:val="00FF71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A04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3" w:qFormat="1"/>
    <w:lsdException w:name="Title" w:qFormat="1"/>
    <w:lsdException w:name="Strong" w:qFormat="1"/>
    <w:lsdException w:name="Emphasis" w:qFormat="1"/>
    <w:lsdException w:name="List Paragraph" w:uiPriority="34" w:qFormat="1"/>
  </w:latentStyles>
  <w:style w:type="paragraph" w:default="1" w:styleId="Normal">
    <w:name w:val="Normal"/>
    <w:qFormat/>
    <w:rsid w:val="001E7358"/>
    <w:rPr>
      <w:sz w:val="24"/>
      <w:szCs w:val="24"/>
    </w:rPr>
  </w:style>
  <w:style w:type="paragraph" w:styleId="Heading1">
    <w:name w:val="heading 1"/>
    <w:basedOn w:val="Normal"/>
    <w:next w:val="Normal"/>
    <w:qFormat/>
    <w:pPr>
      <w:keepNext/>
      <w:widowControl w:val="0"/>
      <w:jc w:val="both"/>
      <w:outlineLvl w:val="0"/>
    </w:pPr>
    <w:rPr>
      <w:b/>
      <w:szCs w:val="20"/>
      <w:u w:val="single"/>
    </w:rPr>
  </w:style>
  <w:style w:type="paragraph" w:styleId="Heading2">
    <w:name w:val="heading 2"/>
    <w:basedOn w:val="Normal"/>
    <w:next w:val="Normal"/>
    <w:qFormat/>
    <w:pPr>
      <w:keepNext/>
      <w:widowControl w:val="0"/>
      <w:outlineLvl w:val="1"/>
    </w:pPr>
    <w:rPr>
      <w:szCs w:val="20"/>
    </w:rPr>
  </w:style>
  <w:style w:type="paragraph" w:styleId="Heading3">
    <w:name w:val="heading 3"/>
    <w:basedOn w:val="Normal"/>
    <w:next w:val="Normal"/>
    <w:link w:val="Heading3Char"/>
    <w:qFormat/>
    <w:pPr>
      <w:keepNext/>
      <w:tabs>
        <w:tab w:val="left" w:pos="720"/>
      </w:tabs>
      <w:outlineLvl w:val="2"/>
    </w:pPr>
    <w:rPr>
      <w:b/>
      <w:bCs/>
    </w:rPr>
  </w:style>
  <w:style w:type="paragraph" w:styleId="Heading4">
    <w:name w:val="heading 4"/>
    <w:basedOn w:val="Normal"/>
    <w:next w:val="Normal"/>
    <w:qFormat/>
    <w:pPr>
      <w:keepNext/>
      <w:numPr>
        <w:ilvl w:val="12"/>
      </w:numPr>
      <w:outlineLvl w:val="3"/>
    </w:pPr>
    <w:rPr>
      <w:rFonts w:ascii="Lucida Sans" w:hAnsi="Lucida Sans"/>
      <w:b/>
      <w:sz w:val="22"/>
      <w:u w:val="single"/>
    </w:rPr>
  </w:style>
  <w:style w:type="paragraph" w:styleId="Heading5">
    <w:name w:val="heading 5"/>
    <w:basedOn w:val="Normal"/>
    <w:next w:val="Normal"/>
    <w:qFormat/>
    <w:pPr>
      <w:keepNext/>
      <w:widowControl w:val="0"/>
      <w:jc w:val="both"/>
      <w:outlineLvl w:val="4"/>
    </w:pPr>
    <w:rPr>
      <w:b/>
      <w:i/>
      <w:szCs w:val="20"/>
    </w:rPr>
  </w:style>
  <w:style w:type="paragraph" w:styleId="Heading6">
    <w:name w:val="heading 6"/>
    <w:basedOn w:val="Normal"/>
    <w:next w:val="Normal"/>
    <w:qFormat/>
    <w:pPr>
      <w:keepNext/>
      <w:widowControl w:val="0"/>
      <w:jc w:val="both"/>
      <w:outlineLvl w:val="5"/>
    </w:pPr>
    <w:rPr>
      <w:szCs w:val="20"/>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widowControl w:val="0"/>
      <w:outlineLvl w:val="7"/>
    </w:pPr>
    <w:rPr>
      <w:rFonts w:ascii="Lucida Sans" w:hAnsi="Lucida Sans"/>
      <w:b/>
      <w:sz w:val="28"/>
      <w:szCs w:val="20"/>
      <w:u w:val="single"/>
    </w:rPr>
  </w:style>
  <w:style w:type="paragraph" w:styleId="Heading9">
    <w:name w:val="heading 9"/>
    <w:basedOn w:val="Normal"/>
    <w:next w:val="Normal"/>
    <w:qFormat/>
    <w:pPr>
      <w:keepNext/>
      <w:widowControl w:val="0"/>
      <w:outlineLvl w:val="8"/>
    </w:pPr>
    <w:rPr>
      <w:rFonts w:ascii="Lucida Sans" w:hAnsi="Lucida San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szCs w:val="20"/>
    </w:rPr>
  </w:style>
  <w:style w:type="paragraph" w:styleId="BodyText2">
    <w:name w:val="Body Text 2"/>
    <w:basedOn w:val="Normal"/>
    <w:pPr>
      <w:widowControl w:val="0"/>
    </w:pPr>
    <w:rPr>
      <w:szCs w:val="20"/>
    </w:rPr>
  </w:style>
  <w:style w:type="paragraph" w:styleId="BodyText3">
    <w:name w:val="Body Text 3"/>
    <w:basedOn w:val="Normal"/>
    <w:pPr>
      <w:widowControl w:val="0"/>
    </w:pPr>
    <w:rPr>
      <w:b/>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z w:val="20"/>
      <w:szCs w:val="20"/>
    </w:rPr>
  </w:style>
  <w:style w:type="paragraph" w:styleId="BalloonText">
    <w:name w:val="Balloon Text"/>
    <w:basedOn w:val="Normal"/>
    <w:semiHidden/>
    <w:rsid w:val="00011FA0"/>
    <w:rPr>
      <w:rFonts w:ascii="Tahoma" w:hAnsi="Tahoma" w:cs="Tahoma"/>
      <w:sz w:val="16"/>
      <w:szCs w:val="16"/>
    </w:rPr>
  </w:style>
  <w:style w:type="character" w:styleId="Hyperlink">
    <w:name w:val="Hyperlink"/>
    <w:rsid w:val="00A01274"/>
    <w:rPr>
      <w:color w:val="0000FF"/>
      <w:u w:val="single"/>
    </w:rPr>
  </w:style>
  <w:style w:type="paragraph" w:styleId="FootnoteText">
    <w:name w:val="footnote text"/>
    <w:basedOn w:val="Normal"/>
    <w:semiHidden/>
    <w:rsid w:val="00C70E0B"/>
    <w:rPr>
      <w:sz w:val="20"/>
      <w:szCs w:val="20"/>
    </w:rPr>
  </w:style>
  <w:style w:type="character" w:styleId="FootnoteReference">
    <w:name w:val="footnote reference"/>
    <w:semiHidden/>
    <w:rsid w:val="00C70E0B"/>
    <w:rPr>
      <w:vertAlign w:val="superscript"/>
    </w:rPr>
  </w:style>
  <w:style w:type="paragraph" w:styleId="Header">
    <w:name w:val="header"/>
    <w:basedOn w:val="Normal"/>
    <w:rsid w:val="0071389F"/>
    <w:pPr>
      <w:tabs>
        <w:tab w:val="center" w:pos="4320"/>
        <w:tab w:val="right" w:pos="8640"/>
      </w:tabs>
    </w:pPr>
  </w:style>
  <w:style w:type="character" w:styleId="FollowedHyperlink">
    <w:name w:val="FollowedHyperlink"/>
    <w:rsid w:val="00603BD4"/>
    <w:rPr>
      <w:color w:val="800080"/>
      <w:u w:val="single"/>
    </w:rPr>
  </w:style>
  <w:style w:type="paragraph" w:styleId="Title">
    <w:name w:val="Title"/>
    <w:basedOn w:val="Normal"/>
    <w:link w:val="TitleChar"/>
    <w:qFormat/>
    <w:rsid w:val="005B48F8"/>
    <w:pPr>
      <w:jc w:val="center"/>
    </w:pPr>
    <w:rPr>
      <w:b/>
      <w:szCs w:val="20"/>
    </w:rPr>
  </w:style>
  <w:style w:type="paragraph" w:styleId="BlockText">
    <w:name w:val="Block Text"/>
    <w:basedOn w:val="Normal"/>
    <w:rsid w:val="004B2358"/>
    <w:pPr>
      <w:widowControl w:val="0"/>
      <w:autoSpaceDE w:val="0"/>
      <w:autoSpaceDN w:val="0"/>
      <w:adjustRightInd w:val="0"/>
      <w:spacing w:line="480" w:lineRule="auto"/>
      <w:ind w:left="990" w:right="720"/>
    </w:pPr>
    <w:rPr>
      <w:sz w:val="20"/>
    </w:rPr>
  </w:style>
  <w:style w:type="paragraph" w:customStyle="1" w:styleId="title0">
    <w:name w:val="title"/>
    <w:basedOn w:val="Normal"/>
    <w:rsid w:val="00615036"/>
    <w:pPr>
      <w:spacing w:before="100" w:beforeAutospacing="1" w:after="100" w:afterAutospacing="1" w:line="240" w:lineRule="atLeast"/>
    </w:pPr>
    <w:rPr>
      <w:sz w:val="32"/>
      <w:szCs w:val="32"/>
    </w:rPr>
  </w:style>
  <w:style w:type="character" w:styleId="Strong">
    <w:name w:val="Strong"/>
    <w:qFormat/>
    <w:rsid w:val="00615036"/>
    <w:rPr>
      <w:b/>
      <w:bCs/>
    </w:rPr>
  </w:style>
  <w:style w:type="paragraph" w:styleId="NormalWeb">
    <w:name w:val="Normal (Web)"/>
    <w:basedOn w:val="Normal"/>
    <w:rsid w:val="00615036"/>
    <w:pPr>
      <w:spacing w:before="100" w:beforeAutospacing="1" w:after="100" w:afterAutospacing="1"/>
    </w:pPr>
  </w:style>
  <w:style w:type="character" w:styleId="Emphasis">
    <w:name w:val="Emphasis"/>
    <w:qFormat/>
    <w:rsid w:val="00615036"/>
    <w:rPr>
      <w:i/>
      <w:iCs/>
    </w:rPr>
  </w:style>
  <w:style w:type="character" w:customStyle="1" w:styleId="Heading3Char">
    <w:name w:val="Heading 3 Char"/>
    <w:link w:val="Heading3"/>
    <w:rsid w:val="008E1896"/>
    <w:rPr>
      <w:b/>
      <w:bCs/>
      <w:sz w:val="24"/>
      <w:szCs w:val="24"/>
    </w:rPr>
  </w:style>
  <w:style w:type="paragraph" w:styleId="ListParagraph">
    <w:name w:val="List Paragraph"/>
    <w:basedOn w:val="Normal"/>
    <w:uiPriority w:val="34"/>
    <w:qFormat/>
    <w:rsid w:val="003D79EB"/>
    <w:pPr>
      <w:ind w:left="720"/>
      <w:contextualSpacing/>
    </w:pPr>
    <w:rPr>
      <w:rFonts w:ascii="Trebuchet MS" w:eastAsia="ＭＳ 明朝" w:hAnsi="Trebuchet MS"/>
      <w:lang w:eastAsia="ja-JP"/>
    </w:rPr>
  </w:style>
  <w:style w:type="character" w:customStyle="1" w:styleId="TitleChar">
    <w:name w:val="Title Char"/>
    <w:link w:val="Title"/>
    <w:rsid w:val="00664B25"/>
    <w:rPr>
      <w:b/>
      <w:sz w:val="24"/>
    </w:rPr>
  </w:style>
  <w:style w:type="paragraph" w:customStyle="1" w:styleId="FreeForm">
    <w:name w:val="Free Form"/>
    <w:rsid w:val="00766D0A"/>
    <w:rPr>
      <w:rFonts w:eastAsia="ヒラギノ角ゴ Pro W3"/>
      <w:color w:val="000000"/>
      <w:sz w:val="24"/>
      <w:szCs w:val="24"/>
    </w:rPr>
  </w:style>
  <w:style w:type="paragraph" w:customStyle="1" w:styleId="TableGrid1">
    <w:name w:val="Table Grid1"/>
    <w:rsid w:val="006B6D22"/>
    <w:rPr>
      <w:rFonts w:eastAsia="ヒラギノ角ゴ Pro W3"/>
      <w:color w:val="000000"/>
      <w:sz w:val="24"/>
      <w:szCs w:val="24"/>
    </w:rPr>
  </w:style>
  <w:style w:type="character" w:customStyle="1" w:styleId="Hyperlink1">
    <w:name w:val="Hyperlink1"/>
    <w:rsid w:val="00E40CE8"/>
    <w:rPr>
      <w:color w:val="0028F9"/>
      <w:sz w:val="20"/>
      <w:u w:val="single"/>
    </w:rPr>
  </w:style>
  <w:style w:type="paragraph" w:customStyle="1" w:styleId="BodyA">
    <w:name w:val="Body A"/>
    <w:rsid w:val="00E51589"/>
    <w:rPr>
      <w:rFonts w:ascii="Helvetica" w:eastAsia="ヒラギノ角ゴ Pro W3" w:hAnsi="Helvetica"/>
      <w:color w:val="000000"/>
      <w:sz w:val="24"/>
      <w:szCs w:val="24"/>
    </w:rPr>
  </w:style>
  <w:style w:type="paragraph" w:customStyle="1" w:styleId="Default">
    <w:name w:val="Default"/>
    <w:rsid w:val="002E63AE"/>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3" w:qFormat="1"/>
    <w:lsdException w:name="Title" w:qFormat="1"/>
    <w:lsdException w:name="Strong" w:qFormat="1"/>
    <w:lsdException w:name="Emphasis" w:qFormat="1"/>
    <w:lsdException w:name="List Paragraph" w:uiPriority="34" w:qFormat="1"/>
  </w:latentStyles>
  <w:style w:type="paragraph" w:default="1" w:styleId="Normal">
    <w:name w:val="Normal"/>
    <w:qFormat/>
    <w:rsid w:val="001E7358"/>
    <w:rPr>
      <w:sz w:val="24"/>
      <w:szCs w:val="24"/>
    </w:rPr>
  </w:style>
  <w:style w:type="paragraph" w:styleId="Heading1">
    <w:name w:val="heading 1"/>
    <w:basedOn w:val="Normal"/>
    <w:next w:val="Normal"/>
    <w:qFormat/>
    <w:pPr>
      <w:keepNext/>
      <w:widowControl w:val="0"/>
      <w:jc w:val="both"/>
      <w:outlineLvl w:val="0"/>
    </w:pPr>
    <w:rPr>
      <w:b/>
      <w:szCs w:val="20"/>
      <w:u w:val="single"/>
    </w:rPr>
  </w:style>
  <w:style w:type="paragraph" w:styleId="Heading2">
    <w:name w:val="heading 2"/>
    <w:basedOn w:val="Normal"/>
    <w:next w:val="Normal"/>
    <w:qFormat/>
    <w:pPr>
      <w:keepNext/>
      <w:widowControl w:val="0"/>
      <w:outlineLvl w:val="1"/>
    </w:pPr>
    <w:rPr>
      <w:szCs w:val="20"/>
    </w:rPr>
  </w:style>
  <w:style w:type="paragraph" w:styleId="Heading3">
    <w:name w:val="heading 3"/>
    <w:basedOn w:val="Normal"/>
    <w:next w:val="Normal"/>
    <w:link w:val="Heading3Char"/>
    <w:qFormat/>
    <w:pPr>
      <w:keepNext/>
      <w:tabs>
        <w:tab w:val="left" w:pos="720"/>
      </w:tabs>
      <w:outlineLvl w:val="2"/>
    </w:pPr>
    <w:rPr>
      <w:b/>
      <w:bCs/>
    </w:rPr>
  </w:style>
  <w:style w:type="paragraph" w:styleId="Heading4">
    <w:name w:val="heading 4"/>
    <w:basedOn w:val="Normal"/>
    <w:next w:val="Normal"/>
    <w:qFormat/>
    <w:pPr>
      <w:keepNext/>
      <w:numPr>
        <w:ilvl w:val="12"/>
      </w:numPr>
      <w:outlineLvl w:val="3"/>
    </w:pPr>
    <w:rPr>
      <w:rFonts w:ascii="Lucida Sans" w:hAnsi="Lucida Sans"/>
      <w:b/>
      <w:sz w:val="22"/>
      <w:u w:val="single"/>
    </w:rPr>
  </w:style>
  <w:style w:type="paragraph" w:styleId="Heading5">
    <w:name w:val="heading 5"/>
    <w:basedOn w:val="Normal"/>
    <w:next w:val="Normal"/>
    <w:qFormat/>
    <w:pPr>
      <w:keepNext/>
      <w:widowControl w:val="0"/>
      <w:jc w:val="both"/>
      <w:outlineLvl w:val="4"/>
    </w:pPr>
    <w:rPr>
      <w:b/>
      <w:i/>
      <w:szCs w:val="20"/>
    </w:rPr>
  </w:style>
  <w:style w:type="paragraph" w:styleId="Heading6">
    <w:name w:val="heading 6"/>
    <w:basedOn w:val="Normal"/>
    <w:next w:val="Normal"/>
    <w:qFormat/>
    <w:pPr>
      <w:keepNext/>
      <w:widowControl w:val="0"/>
      <w:jc w:val="both"/>
      <w:outlineLvl w:val="5"/>
    </w:pPr>
    <w:rPr>
      <w:szCs w:val="20"/>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widowControl w:val="0"/>
      <w:outlineLvl w:val="7"/>
    </w:pPr>
    <w:rPr>
      <w:rFonts w:ascii="Lucida Sans" w:hAnsi="Lucida Sans"/>
      <w:b/>
      <w:sz w:val="28"/>
      <w:szCs w:val="20"/>
      <w:u w:val="single"/>
    </w:rPr>
  </w:style>
  <w:style w:type="paragraph" w:styleId="Heading9">
    <w:name w:val="heading 9"/>
    <w:basedOn w:val="Normal"/>
    <w:next w:val="Normal"/>
    <w:qFormat/>
    <w:pPr>
      <w:keepNext/>
      <w:widowControl w:val="0"/>
      <w:outlineLvl w:val="8"/>
    </w:pPr>
    <w:rPr>
      <w:rFonts w:ascii="Lucida Sans" w:hAnsi="Lucida San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szCs w:val="20"/>
    </w:rPr>
  </w:style>
  <w:style w:type="paragraph" w:styleId="BodyText2">
    <w:name w:val="Body Text 2"/>
    <w:basedOn w:val="Normal"/>
    <w:pPr>
      <w:widowControl w:val="0"/>
    </w:pPr>
    <w:rPr>
      <w:szCs w:val="20"/>
    </w:rPr>
  </w:style>
  <w:style w:type="paragraph" w:styleId="BodyText3">
    <w:name w:val="Body Text 3"/>
    <w:basedOn w:val="Normal"/>
    <w:pPr>
      <w:widowControl w:val="0"/>
    </w:pPr>
    <w:rPr>
      <w:b/>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z w:val="20"/>
      <w:szCs w:val="20"/>
    </w:rPr>
  </w:style>
  <w:style w:type="paragraph" w:styleId="BalloonText">
    <w:name w:val="Balloon Text"/>
    <w:basedOn w:val="Normal"/>
    <w:semiHidden/>
    <w:rsid w:val="00011FA0"/>
    <w:rPr>
      <w:rFonts w:ascii="Tahoma" w:hAnsi="Tahoma" w:cs="Tahoma"/>
      <w:sz w:val="16"/>
      <w:szCs w:val="16"/>
    </w:rPr>
  </w:style>
  <w:style w:type="character" w:styleId="Hyperlink">
    <w:name w:val="Hyperlink"/>
    <w:rsid w:val="00A01274"/>
    <w:rPr>
      <w:color w:val="0000FF"/>
      <w:u w:val="single"/>
    </w:rPr>
  </w:style>
  <w:style w:type="paragraph" w:styleId="FootnoteText">
    <w:name w:val="footnote text"/>
    <w:basedOn w:val="Normal"/>
    <w:semiHidden/>
    <w:rsid w:val="00C70E0B"/>
    <w:rPr>
      <w:sz w:val="20"/>
      <w:szCs w:val="20"/>
    </w:rPr>
  </w:style>
  <w:style w:type="character" w:styleId="FootnoteReference">
    <w:name w:val="footnote reference"/>
    <w:semiHidden/>
    <w:rsid w:val="00C70E0B"/>
    <w:rPr>
      <w:vertAlign w:val="superscript"/>
    </w:rPr>
  </w:style>
  <w:style w:type="paragraph" w:styleId="Header">
    <w:name w:val="header"/>
    <w:basedOn w:val="Normal"/>
    <w:rsid w:val="0071389F"/>
    <w:pPr>
      <w:tabs>
        <w:tab w:val="center" w:pos="4320"/>
        <w:tab w:val="right" w:pos="8640"/>
      </w:tabs>
    </w:pPr>
  </w:style>
  <w:style w:type="character" w:styleId="FollowedHyperlink">
    <w:name w:val="FollowedHyperlink"/>
    <w:rsid w:val="00603BD4"/>
    <w:rPr>
      <w:color w:val="800080"/>
      <w:u w:val="single"/>
    </w:rPr>
  </w:style>
  <w:style w:type="paragraph" w:styleId="Title">
    <w:name w:val="Title"/>
    <w:basedOn w:val="Normal"/>
    <w:link w:val="TitleChar"/>
    <w:qFormat/>
    <w:rsid w:val="005B48F8"/>
    <w:pPr>
      <w:jc w:val="center"/>
    </w:pPr>
    <w:rPr>
      <w:b/>
      <w:szCs w:val="20"/>
    </w:rPr>
  </w:style>
  <w:style w:type="paragraph" w:styleId="BlockText">
    <w:name w:val="Block Text"/>
    <w:basedOn w:val="Normal"/>
    <w:rsid w:val="004B2358"/>
    <w:pPr>
      <w:widowControl w:val="0"/>
      <w:autoSpaceDE w:val="0"/>
      <w:autoSpaceDN w:val="0"/>
      <w:adjustRightInd w:val="0"/>
      <w:spacing w:line="480" w:lineRule="auto"/>
      <w:ind w:left="990" w:right="720"/>
    </w:pPr>
    <w:rPr>
      <w:sz w:val="20"/>
    </w:rPr>
  </w:style>
  <w:style w:type="paragraph" w:customStyle="1" w:styleId="title0">
    <w:name w:val="title"/>
    <w:basedOn w:val="Normal"/>
    <w:rsid w:val="00615036"/>
    <w:pPr>
      <w:spacing w:before="100" w:beforeAutospacing="1" w:after="100" w:afterAutospacing="1" w:line="240" w:lineRule="atLeast"/>
    </w:pPr>
    <w:rPr>
      <w:sz w:val="32"/>
      <w:szCs w:val="32"/>
    </w:rPr>
  </w:style>
  <w:style w:type="character" w:styleId="Strong">
    <w:name w:val="Strong"/>
    <w:qFormat/>
    <w:rsid w:val="00615036"/>
    <w:rPr>
      <w:b/>
      <w:bCs/>
    </w:rPr>
  </w:style>
  <w:style w:type="paragraph" w:styleId="NormalWeb">
    <w:name w:val="Normal (Web)"/>
    <w:basedOn w:val="Normal"/>
    <w:rsid w:val="00615036"/>
    <w:pPr>
      <w:spacing w:before="100" w:beforeAutospacing="1" w:after="100" w:afterAutospacing="1"/>
    </w:pPr>
  </w:style>
  <w:style w:type="character" w:styleId="Emphasis">
    <w:name w:val="Emphasis"/>
    <w:qFormat/>
    <w:rsid w:val="00615036"/>
    <w:rPr>
      <w:i/>
      <w:iCs/>
    </w:rPr>
  </w:style>
  <w:style w:type="character" w:customStyle="1" w:styleId="Heading3Char">
    <w:name w:val="Heading 3 Char"/>
    <w:link w:val="Heading3"/>
    <w:rsid w:val="008E1896"/>
    <w:rPr>
      <w:b/>
      <w:bCs/>
      <w:sz w:val="24"/>
      <w:szCs w:val="24"/>
    </w:rPr>
  </w:style>
  <w:style w:type="paragraph" w:styleId="ListParagraph">
    <w:name w:val="List Paragraph"/>
    <w:basedOn w:val="Normal"/>
    <w:uiPriority w:val="34"/>
    <w:qFormat/>
    <w:rsid w:val="003D79EB"/>
    <w:pPr>
      <w:ind w:left="720"/>
      <w:contextualSpacing/>
    </w:pPr>
    <w:rPr>
      <w:rFonts w:ascii="Trebuchet MS" w:eastAsia="ＭＳ 明朝" w:hAnsi="Trebuchet MS"/>
      <w:lang w:eastAsia="ja-JP"/>
    </w:rPr>
  </w:style>
  <w:style w:type="character" w:customStyle="1" w:styleId="TitleChar">
    <w:name w:val="Title Char"/>
    <w:link w:val="Title"/>
    <w:rsid w:val="00664B25"/>
    <w:rPr>
      <w:b/>
      <w:sz w:val="24"/>
    </w:rPr>
  </w:style>
  <w:style w:type="paragraph" w:customStyle="1" w:styleId="FreeForm">
    <w:name w:val="Free Form"/>
    <w:rsid w:val="00766D0A"/>
    <w:rPr>
      <w:rFonts w:eastAsia="ヒラギノ角ゴ Pro W3"/>
      <w:color w:val="000000"/>
      <w:sz w:val="24"/>
      <w:szCs w:val="24"/>
    </w:rPr>
  </w:style>
  <w:style w:type="paragraph" w:customStyle="1" w:styleId="TableGrid1">
    <w:name w:val="Table Grid1"/>
    <w:rsid w:val="006B6D22"/>
    <w:rPr>
      <w:rFonts w:eastAsia="ヒラギノ角ゴ Pro W3"/>
      <w:color w:val="000000"/>
      <w:sz w:val="24"/>
      <w:szCs w:val="24"/>
    </w:rPr>
  </w:style>
  <w:style w:type="character" w:customStyle="1" w:styleId="Hyperlink1">
    <w:name w:val="Hyperlink1"/>
    <w:rsid w:val="00E40CE8"/>
    <w:rPr>
      <w:color w:val="0028F9"/>
      <w:sz w:val="20"/>
      <w:u w:val="single"/>
    </w:rPr>
  </w:style>
  <w:style w:type="paragraph" w:customStyle="1" w:styleId="BodyA">
    <w:name w:val="Body A"/>
    <w:rsid w:val="00E51589"/>
    <w:rPr>
      <w:rFonts w:ascii="Helvetica" w:eastAsia="ヒラギノ角ゴ Pro W3" w:hAnsi="Helvetica"/>
      <w:color w:val="000000"/>
      <w:sz w:val="24"/>
      <w:szCs w:val="24"/>
    </w:rPr>
  </w:style>
  <w:style w:type="paragraph" w:customStyle="1" w:styleId="Default">
    <w:name w:val="Default"/>
    <w:rsid w:val="002E63A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00785">
      <w:bodyDiv w:val="1"/>
      <w:marLeft w:val="0"/>
      <w:marRight w:val="0"/>
      <w:marTop w:val="0"/>
      <w:marBottom w:val="0"/>
      <w:divBdr>
        <w:top w:val="none" w:sz="0" w:space="0" w:color="auto"/>
        <w:left w:val="none" w:sz="0" w:space="0" w:color="auto"/>
        <w:bottom w:val="none" w:sz="0" w:space="0" w:color="auto"/>
        <w:right w:val="none" w:sz="0" w:space="0" w:color="auto"/>
      </w:divBdr>
      <w:divsChild>
        <w:div w:id="112207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588220">
      <w:bodyDiv w:val="1"/>
      <w:marLeft w:val="0"/>
      <w:marRight w:val="0"/>
      <w:marTop w:val="0"/>
      <w:marBottom w:val="0"/>
      <w:divBdr>
        <w:top w:val="none" w:sz="0" w:space="0" w:color="auto"/>
        <w:left w:val="none" w:sz="0" w:space="0" w:color="auto"/>
        <w:bottom w:val="none" w:sz="0" w:space="0" w:color="auto"/>
        <w:right w:val="none" w:sz="0" w:space="0" w:color="auto"/>
      </w:divBdr>
      <w:divsChild>
        <w:div w:id="828398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0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arc.usc.edu" TargetMode="External"/><Relationship Id="rId21" Type="http://schemas.openxmlformats.org/officeDocument/2006/relationships/hyperlink" Target="http://dornsife.usc.edu/ali" TargetMode="External"/><Relationship Id="rId22" Type="http://schemas.openxmlformats.org/officeDocument/2006/relationships/hyperlink" Target="http://sait.usc.edu/academicsupport/centerprograms/dsp/home_index.html" TargetMode="External"/><Relationship Id="rId23" Type="http://schemas.openxmlformats.org/officeDocument/2006/relationships/hyperlink" Target="http://emergency.usc.edu"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david@medianation.biz" TargetMode="External"/><Relationship Id="rId16"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http://equity.usc.edu" TargetMode="External"/><Relationship Id="rId18" Type="http://schemas.openxmlformats.org/officeDocument/2006/relationships/hyperlink" Target="http://capsnet.usc.edu/department/department-public-safety/online-forms/contact-us" TargetMode="External"/><Relationship Id="rId19" Type="http://schemas.openxmlformats.org/officeDocument/2006/relationships/hyperlink" Target="http://www.usc.edu/student-affairs/cw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pple:Library:Application%20Support:Microsoft:Office:User%20Templates:My%20Templates:550%20H3.0%20S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0625-62D8-2F47-A577-DC30B2B4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550 H3.0 Spr 2015.dotx</Template>
  <TotalTime>188</TotalTime>
  <Pages>4</Pages>
  <Words>1620</Words>
  <Characters>9238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 204:  HUMAN COMMUNICATION PRINCIPLES AND PRACTICES</vt:lpstr>
    </vt:vector>
  </TitlesOfParts>
  <Company>USC</Company>
  <LinksUpToDate>false</LinksUpToDate>
  <CharactersWithSpaces>10837</CharactersWithSpaces>
  <SharedDoc>false</SharedDoc>
  <HLinks>
    <vt:vector size="72" baseType="variant">
      <vt:variant>
        <vt:i4>6094855</vt:i4>
      </vt:variant>
      <vt:variant>
        <vt:i4>33</vt:i4>
      </vt:variant>
      <vt:variant>
        <vt:i4>0</vt:i4>
      </vt:variant>
      <vt:variant>
        <vt:i4>5</vt:i4>
      </vt:variant>
      <vt:variant>
        <vt:lpwstr>http://emergency.usc.edu</vt:lpwstr>
      </vt:variant>
      <vt:variant>
        <vt:lpwstr/>
      </vt:variant>
      <vt:variant>
        <vt:i4>5177455</vt:i4>
      </vt:variant>
      <vt:variant>
        <vt:i4>30</vt:i4>
      </vt:variant>
      <vt:variant>
        <vt:i4>0</vt:i4>
      </vt:variant>
      <vt:variant>
        <vt:i4>5</vt:i4>
      </vt:variant>
      <vt:variant>
        <vt:lpwstr>http://sait.usc.edu/academicsupport/centerprograms/dsp/home_index.html</vt:lpwstr>
      </vt:variant>
      <vt:variant>
        <vt:lpwstr/>
      </vt:variant>
      <vt:variant>
        <vt:i4>8126474</vt:i4>
      </vt:variant>
      <vt:variant>
        <vt:i4>27</vt:i4>
      </vt:variant>
      <vt:variant>
        <vt:i4>0</vt:i4>
      </vt:variant>
      <vt:variant>
        <vt:i4>5</vt:i4>
      </vt:variant>
      <vt:variant>
        <vt:lpwstr>http://dornsife.usc.edu/ali</vt:lpwstr>
      </vt:variant>
      <vt:variant>
        <vt:lpwstr/>
      </vt:variant>
      <vt:variant>
        <vt:i4>3997709</vt:i4>
      </vt:variant>
      <vt:variant>
        <vt:i4>24</vt:i4>
      </vt:variant>
      <vt:variant>
        <vt:i4>0</vt:i4>
      </vt:variant>
      <vt:variant>
        <vt:i4>5</vt:i4>
      </vt:variant>
      <vt:variant>
        <vt:lpwstr>http://sarc.usc.edu</vt:lpwstr>
      </vt:variant>
      <vt:variant>
        <vt:lpwstr/>
      </vt:variant>
      <vt:variant>
        <vt:i4>2686999</vt:i4>
      </vt:variant>
      <vt:variant>
        <vt:i4>21</vt:i4>
      </vt:variant>
      <vt:variant>
        <vt:i4>0</vt:i4>
      </vt:variant>
      <vt:variant>
        <vt:i4>5</vt:i4>
      </vt:variant>
      <vt:variant>
        <vt:lpwstr>http://www.usc.edu/student-affairs/cwm/</vt:lpwstr>
      </vt:variant>
      <vt:variant>
        <vt:lpwstr/>
      </vt:variant>
      <vt:variant>
        <vt:i4>7274547</vt:i4>
      </vt:variant>
      <vt:variant>
        <vt:i4>18</vt:i4>
      </vt:variant>
      <vt:variant>
        <vt:i4>0</vt:i4>
      </vt:variant>
      <vt:variant>
        <vt:i4>5</vt:i4>
      </vt:variant>
      <vt:variant>
        <vt:lpwstr>http://capsnet.usc.edu/department/department-public-safety/online-forms/contact-us</vt:lpwstr>
      </vt:variant>
      <vt:variant>
        <vt:lpwstr/>
      </vt:variant>
      <vt:variant>
        <vt:i4>5767278</vt:i4>
      </vt:variant>
      <vt:variant>
        <vt:i4>15</vt:i4>
      </vt:variant>
      <vt:variant>
        <vt:i4>0</vt:i4>
      </vt:variant>
      <vt:variant>
        <vt:i4>5</vt:i4>
      </vt:variant>
      <vt:variant>
        <vt:lpwstr>http://equity.usc.edu</vt:lpwstr>
      </vt:variant>
      <vt:variant>
        <vt:lpwstr/>
      </vt:variant>
      <vt:variant>
        <vt:i4>2752631</vt:i4>
      </vt:variant>
      <vt:variant>
        <vt:i4>12</vt:i4>
      </vt:variant>
      <vt:variant>
        <vt:i4>0</vt:i4>
      </vt:variant>
      <vt:variant>
        <vt:i4>5</vt:i4>
      </vt:variant>
      <vt:variant>
        <vt:lpwstr>https://scampus.usc.edu/1100-behavior-violating-university-standards-and-appropriate-sanctions</vt:lpwstr>
      </vt:variant>
      <vt:variant>
        <vt:lpwstr/>
      </vt:variant>
      <vt:variant>
        <vt:i4>7012372</vt:i4>
      </vt:variant>
      <vt:variant>
        <vt:i4>9</vt:i4>
      </vt:variant>
      <vt:variant>
        <vt:i4>0</vt:i4>
      </vt:variant>
      <vt:variant>
        <vt:i4>5</vt:i4>
      </vt:variant>
      <vt:variant>
        <vt:lpwstr>http://vc.uscannenberg.org/</vt:lpwstr>
      </vt:variant>
      <vt:variant>
        <vt:lpwstr/>
      </vt:variant>
      <vt:variant>
        <vt:i4>7012426</vt:i4>
      </vt:variant>
      <vt:variant>
        <vt:i4>6</vt:i4>
      </vt:variant>
      <vt:variant>
        <vt:i4>0</vt:i4>
      </vt:variant>
      <vt:variant>
        <vt:i4>5</vt:i4>
      </vt:variant>
      <vt:variant>
        <vt:lpwstr>https://www.interdisciplinarypress.net/online-store/ebooks/digital-humanities/transmedia-practice-a-collective-approach</vt:lpwstr>
      </vt:variant>
      <vt:variant>
        <vt:lpwstr/>
      </vt:variant>
      <vt:variant>
        <vt:i4>1638473</vt:i4>
      </vt:variant>
      <vt:variant>
        <vt:i4>3</vt:i4>
      </vt:variant>
      <vt:variant>
        <vt:i4>0</vt:i4>
      </vt:variant>
      <vt:variant>
        <vt:i4>5</vt:i4>
      </vt:variant>
      <vt:variant>
        <vt:lpwstr>https://www.linkedin.com/in/jordanrlevin</vt:lpwstr>
      </vt:variant>
      <vt:variant>
        <vt:lpwstr/>
      </vt:variant>
      <vt:variant>
        <vt:i4>131132</vt:i4>
      </vt:variant>
      <vt:variant>
        <vt:i4>0</vt:i4>
      </vt:variant>
      <vt:variant>
        <vt:i4>0</vt:i4>
      </vt:variant>
      <vt:variant>
        <vt:i4>5</vt:i4>
      </vt:variant>
      <vt:variant>
        <vt:lpwstr>mailto:david@medianation.biz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204:  HUMAN COMMUNICATION PRINCIPLES AND PRACTICES</dc:title>
  <dc:subject/>
  <dc:creator>David Craig</dc:creator>
  <cp:keywords/>
  <dc:description/>
  <cp:lastModifiedBy>David Craig</cp:lastModifiedBy>
  <cp:revision>17</cp:revision>
  <cp:lastPrinted>2014-10-06T18:26:00Z</cp:lastPrinted>
  <dcterms:created xsi:type="dcterms:W3CDTF">2015-10-22T18:10:00Z</dcterms:created>
  <dcterms:modified xsi:type="dcterms:W3CDTF">2016-01-09T23:00:00Z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-1670660158</vt:i4>
  </property>
  <property fmtid="{D5CDD505-2E9C-101B-9397-08002B2CF9AE}" pid="3" name="_EmailSubject">
    <vt:lpwstr>375 materials</vt:lpwstr>
  </property>
  <property fmtid="{D5CDD505-2E9C-101B-9397-08002B2CF9AE}" pid="4" name="_AuthorEmail">
    <vt:lpwstr>piccbone@earthlink.net</vt:lpwstr>
  </property>
  <property fmtid="{D5CDD505-2E9C-101B-9397-08002B2CF9AE}" pid="5" name="_AuthorEmailDisplayName">
    <vt:lpwstr>Dave &amp; Paula Woodley</vt:lpwstr>
  </property>
  <property fmtid="{D5CDD505-2E9C-101B-9397-08002B2CF9AE}" pid="6" name="_PreviousAdHocReviewCycleID">
    <vt:i4>627122492</vt:i4>
  </property>
  <property fmtid="{D5CDD505-2E9C-101B-9397-08002B2CF9AE}" pid="7" name="_ReviewingToolsShownOnce">
    <vt:lpwstr/>
  </property>
</Properties>
</file>