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A5CF3C" w14:textId="77777777" w:rsidR="00226F04" w:rsidRPr="008B71AD" w:rsidRDefault="00226F04" w:rsidP="00226F04">
      <w:pPr>
        <w:pStyle w:val="normal0"/>
        <w:rPr>
          <w:rFonts w:ascii="Times" w:hAnsi="Times"/>
          <w:sz w:val="26"/>
          <w:szCs w:val="26"/>
        </w:rPr>
      </w:pPr>
      <w:bookmarkStart w:id="0" w:name="_GoBack"/>
      <w:bookmarkEnd w:id="0"/>
      <w:r w:rsidRPr="008B71AD">
        <w:rPr>
          <w:rFonts w:ascii="Times" w:hAnsi="Times"/>
          <w:b/>
          <w:sz w:val="26"/>
          <w:szCs w:val="26"/>
        </w:rPr>
        <w:t>Public Intellectuals: Theory and Practice</w:t>
      </w:r>
    </w:p>
    <w:p w14:paraId="3C0C21CA" w14:textId="12968C50" w:rsidR="00226F04" w:rsidRPr="008B71AD" w:rsidRDefault="007E43B8" w:rsidP="00226F04">
      <w:pPr>
        <w:widowControl w:val="0"/>
        <w:autoSpaceDE w:val="0"/>
        <w:autoSpaceDN w:val="0"/>
        <w:adjustRightInd w:val="0"/>
        <w:rPr>
          <w:rFonts w:ascii="Times" w:hAnsi="Times" w:cs="Times"/>
          <w:b/>
          <w:color w:val="262626"/>
          <w:sz w:val="26"/>
          <w:szCs w:val="26"/>
        </w:rPr>
      </w:pPr>
      <w:r w:rsidRPr="008B71AD">
        <w:rPr>
          <w:rFonts w:ascii="Times" w:hAnsi="Times" w:cs="Times"/>
          <w:b/>
          <w:color w:val="262626"/>
          <w:sz w:val="26"/>
          <w:szCs w:val="26"/>
        </w:rPr>
        <w:t>COMM 620</w:t>
      </w:r>
    </w:p>
    <w:p w14:paraId="387918ED" w14:textId="738A71E1" w:rsidR="00226F04" w:rsidRPr="008B71AD" w:rsidRDefault="00DE7F3D" w:rsidP="00226F04">
      <w:pPr>
        <w:widowControl w:val="0"/>
        <w:autoSpaceDE w:val="0"/>
        <w:autoSpaceDN w:val="0"/>
        <w:adjustRightInd w:val="0"/>
        <w:rPr>
          <w:rFonts w:ascii="Times" w:hAnsi="Times" w:cs="Times"/>
          <w:b/>
          <w:bCs/>
          <w:color w:val="262626"/>
          <w:sz w:val="26"/>
          <w:szCs w:val="26"/>
        </w:rPr>
      </w:pPr>
      <w:r w:rsidRPr="008B71AD">
        <w:rPr>
          <w:rFonts w:ascii="Times" w:hAnsi="Times" w:cs="Times"/>
          <w:b/>
          <w:bCs/>
          <w:color w:val="262626"/>
          <w:sz w:val="26"/>
          <w:szCs w:val="26"/>
        </w:rPr>
        <w:t>Wednesdays, 9:30 am-12</w:t>
      </w:r>
      <w:proofErr w:type="gramStart"/>
      <w:r w:rsidRPr="008B71AD">
        <w:rPr>
          <w:rFonts w:ascii="Times" w:hAnsi="Times" w:cs="Times"/>
          <w:b/>
          <w:bCs/>
          <w:color w:val="262626"/>
          <w:sz w:val="26"/>
          <w:szCs w:val="26"/>
        </w:rPr>
        <w:t>:20</w:t>
      </w:r>
      <w:proofErr w:type="gramEnd"/>
      <w:r w:rsidRPr="008B71AD">
        <w:rPr>
          <w:rFonts w:ascii="Times" w:hAnsi="Times" w:cs="Times"/>
          <w:b/>
          <w:bCs/>
          <w:color w:val="262626"/>
          <w:sz w:val="26"/>
          <w:szCs w:val="26"/>
        </w:rPr>
        <w:t xml:space="preserve"> pm</w:t>
      </w:r>
    </w:p>
    <w:p w14:paraId="4E2E9770" w14:textId="6EB03CD5" w:rsidR="00226F04" w:rsidRPr="008B71AD" w:rsidRDefault="004E5AA4" w:rsidP="00226F04">
      <w:pPr>
        <w:widowControl w:val="0"/>
        <w:autoSpaceDE w:val="0"/>
        <w:autoSpaceDN w:val="0"/>
        <w:adjustRightInd w:val="0"/>
        <w:rPr>
          <w:rFonts w:ascii="Times" w:hAnsi="Times" w:cs="Times"/>
          <w:b/>
          <w:bCs/>
          <w:color w:val="262626"/>
          <w:sz w:val="26"/>
          <w:szCs w:val="26"/>
        </w:rPr>
      </w:pPr>
      <w:r>
        <w:rPr>
          <w:rFonts w:ascii="Times" w:hAnsi="Times" w:cs="Times"/>
          <w:b/>
          <w:bCs/>
          <w:color w:val="262626"/>
          <w:sz w:val="26"/>
          <w:szCs w:val="26"/>
        </w:rPr>
        <w:t>ANN L115</w:t>
      </w:r>
    </w:p>
    <w:p w14:paraId="6C7487CA" w14:textId="77777777" w:rsidR="00226F04" w:rsidRPr="008B71AD" w:rsidRDefault="00226F04" w:rsidP="00226F04">
      <w:pPr>
        <w:rPr>
          <w:rFonts w:ascii="Times" w:hAnsi="Times" w:cs="Times New Roman"/>
          <w:sz w:val="26"/>
          <w:szCs w:val="26"/>
        </w:rPr>
      </w:pPr>
      <w:r w:rsidRPr="008B71AD">
        <w:rPr>
          <w:rFonts w:ascii="Times" w:hAnsi="Times" w:cs="Times New Roman"/>
          <w:sz w:val="26"/>
          <w:szCs w:val="26"/>
        </w:rPr>
        <w:t>Instructor: Professor Henry Jenkins</w:t>
      </w:r>
    </w:p>
    <w:p w14:paraId="4D8A43FF" w14:textId="77777777" w:rsidR="00226F04" w:rsidRPr="008B71AD" w:rsidRDefault="00226F04" w:rsidP="00226F04">
      <w:pPr>
        <w:rPr>
          <w:rFonts w:ascii="Times" w:hAnsi="Times" w:cs="Times New Roman"/>
          <w:sz w:val="26"/>
          <w:szCs w:val="26"/>
        </w:rPr>
      </w:pPr>
      <w:r w:rsidRPr="008B71AD">
        <w:rPr>
          <w:rFonts w:ascii="Times" w:hAnsi="Times" w:cs="Times New Roman"/>
          <w:sz w:val="26"/>
          <w:szCs w:val="26"/>
        </w:rPr>
        <w:t xml:space="preserve">E-mail: </w:t>
      </w:r>
      <w:r w:rsidRPr="008B71AD">
        <w:rPr>
          <w:rFonts w:ascii="Times" w:hAnsi="Times" w:cs="Times New Roman"/>
          <w:i/>
          <w:sz w:val="26"/>
          <w:szCs w:val="26"/>
        </w:rPr>
        <w:t>hjenkins@usc.edu</w:t>
      </w:r>
    </w:p>
    <w:p w14:paraId="4C5F71F7" w14:textId="77777777" w:rsidR="00226F04" w:rsidRPr="008B71AD" w:rsidRDefault="00226F04" w:rsidP="00226F04">
      <w:pPr>
        <w:rPr>
          <w:rFonts w:ascii="Times" w:hAnsi="Times" w:cs="Times New Roman"/>
          <w:sz w:val="26"/>
          <w:szCs w:val="26"/>
        </w:rPr>
      </w:pPr>
      <w:r w:rsidRPr="008B71AD">
        <w:rPr>
          <w:rFonts w:ascii="Times" w:hAnsi="Times" w:cs="Times New Roman"/>
          <w:sz w:val="26"/>
          <w:szCs w:val="26"/>
        </w:rPr>
        <w:t>For an appointment with Prof. Jenkins, please contact his assistant, Amanda Ford, at amandafo@usc.edu.</w:t>
      </w:r>
    </w:p>
    <w:p w14:paraId="04A3F2E4" w14:textId="77777777" w:rsidR="00BD25BD" w:rsidRPr="008B71AD" w:rsidRDefault="00BD25BD">
      <w:pPr>
        <w:pStyle w:val="normal0"/>
        <w:rPr>
          <w:rFonts w:ascii="Times" w:hAnsi="Times"/>
          <w:sz w:val="26"/>
          <w:szCs w:val="26"/>
        </w:rPr>
      </w:pPr>
    </w:p>
    <w:p w14:paraId="2C2B6D5F" w14:textId="1298FC38" w:rsidR="00BD25BD" w:rsidRPr="008B71AD" w:rsidRDefault="00906CDF">
      <w:pPr>
        <w:pStyle w:val="normal0"/>
        <w:rPr>
          <w:rFonts w:ascii="Times" w:hAnsi="Times"/>
          <w:sz w:val="26"/>
          <w:szCs w:val="26"/>
        </w:rPr>
      </w:pPr>
      <w:r w:rsidRPr="008B71AD">
        <w:rPr>
          <w:rFonts w:ascii="Times" w:hAnsi="Times"/>
          <w:sz w:val="26"/>
          <w:szCs w:val="26"/>
        </w:rPr>
        <w:t>This class is designed to help promote the professional development of graduate students pursuing research in the fields of media and communications. The class was inspired by three primary concerns:</w:t>
      </w:r>
    </w:p>
    <w:p w14:paraId="190FA6F6" w14:textId="16AAF0A4" w:rsidR="00226F04" w:rsidRPr="008B71AD" w:rsidRDefault="00DF3C03" w:rsidP="00226F04">
      <w:pPr>
        <w:pStyle w:val="normal0"/>
        <w:numPr>
          <w:ilvl w:val="0"/>
          <w:numId w:val="14"/>
        </w:numPr>
        <w:rPr>
          <w:rFonts w:ascii="Times" w:hAnsi="Times"/>
          <w:sz w:val="26"/>
          <w:szCs w:val="26"/>
        </w:rPr>
      </w:pPr>
      <w:r w:rsidRPr="008B71AD">
        <w:rPr>
          <w:rFonts w:ascii="Times" w:hAnsi="Times"/>
          <w:sz w:val="26"/>
          <w:szCs w:val="26"/>
        </w:rPr>
        <w:t>USC</w:t>
      </w:r>
      <w:r w:rsidR="00906CDF" w:rsidRPr="008B71AD">
        <w:rPr>
          <w:rFonts w:ascii="Times" w:hAnsi="Times"/>
          <w:sz w:val="26"/>
          <w:szCs w:val="26"/>
        </w:rPr>
        <w:t xml:space="preserve"> faculty engage in a broad range of </w:t>
      </w:r>
      <w:r w:rsidR="00226F04" w:rsidRPr="008B71AD">
        <w:rPr>
          <w:rFonts w:ascii="Times" w:hAnsi="Times"/>
          <w:sz w:val="26"/>
          <w:szCs w:val="26"/>
        </w:rPr>
        <w:t xml:space="preserve">public-facing </w:t>
      </w:r>
      <w:r w:rsidR="00906CDF" w:rsidRPr="008B71AD">
        <w:rPr>
          <w:rFonts w:ascii="Times" w:hAnsi="Times"/>
          <w:sz w:val="26"/>
          <w:szCs w:val="26"/>
        </w:rPr>
        <w:t xml:space="preserve">professional practices which are </w:t>
      </w:r>
      <w:r w:rsidR="00226F04" w:rsidRPr="008B71AD">
        <w:rPr>
          <w:rFonts w:ascii="Times" w:hAnsi="Times"/>
          <w:sz w:val="26"/>
          <w:szCs w:val="26"/>
        </w:rPr>
        <w:t>expected and rewarded</w:t>
      </w:r>
      <w:r w:rsidR="00906CDF" w:rsidRPr="008B71AD">
        <w:rPr>
          <w:rFonts w:ascii="Times" w:hAnsi="Times"/>
          <w:sz w:val="26"/>
          <w:szCs w:val="26"/>
        </w:rPr>
        <w:t xml:space="preserve"> through promotion and merit raise practices, yet</w:t>
      </w:r>
      <w:r w:rsidR="00226F04" w:rsidRPr="008B71AD">
        <w:rPr>
          <w:rFonts w:ascii="Times" w:hAnsi="Times"/>
          <w:sz w:val="26"/>
          <w:szCs w:val="26"/>
        </w:rPr>
        <w:t>—for the most part—</w:t>
      </w:r>
      <w:r w:rsidR="00906CDF" w:rsidRPr="008B71AD">
        <w:rPr>
          <w:rFonts w:ascii="Times" w:hAnsi="Times"/>
          <w:sz w:val="26"/>
          <w:szCs w:val="26"/>
        </w:rPr>
        <w:t xml:space="preserve">graduate students are trained with a primary focus on producing academic monographs and essays for </w:t>
      </w:r>
      <w:r w:rsidR="00226F04" w:rsidRPr="008B71AD">
        <w:rPr>
          <w:rFonts w:ascii="Times" w:hAnsi="Times"/>
          <w:sz w:val="26"/>
          <w:szCs w:val="26"/>
        </w:rPr>
        <w:t>peer-reviewed journals and without deep focus on this public-facing role.</w:t>
      </w:r>
    </w:p>
    <w:p w14:paraId="0884EFDB" w14:textId="77777777" w:rsidR="00226F04" w:rsidRPr="008B71AD" w:rsidRDefault="00906CDF" w:rsidP="00226F04">
      <w:pPr>
        <w:pStyle w:val="normal0"/>
        <w:numPr>
          <w:ilvl w:val="0"/>
          <w:numId w:val="14"/>
        </w:numPr>
        <w:rPr>
          <w:rFonts w:ascii="Times" w:hAnsi="Times"/>
          <w:sz w:val="26"/>
          <w:szCs w:val="26"/>
        </w:rPr>
      </w:pPr>
      <w:r w:rsidRPr="008B71AD">
        <w:rPr>
          <w:rFonts w:ascii="Times" w:hAnsi="Times"/>
          <w:sz w:val="26"/>
          <w:szCs w:val="26"/>
        </w:rPr>
        <w:t>The digital era has created a much broader range of opportunities for actively engaging as intellectuals in important political and cultural conversations</w:t>
      </w:r>
      <w:r w:rsidR="00226F04" w:rsidRPr="008B71AD">
        <w:rPr>
          <w:rFonts w:ascii="Times" w:hAnsi="Times"/>
          <w:sz w:val="26"/>
          <w:szCs w:val="26"/>
        </w:rPr>
        <w:t xml:space="preserve"> outside of academia</w:t>
      </w:r>
      <w:r w:rsidRPr="008B71AD">
        <w:rPr>
          <w:rFonts w:ascii="Times" w:hAnsi="Times"/>
          <w:sz w:val="26"/>
          <w:szCs w:val="26"/>
        </w:rPr>
        <w:t xml:space="preserve">, yet there are still relatively few academics who are </w:t>
      </w:r>
      <w:r w:rsidR="00226F04" w:rsidRPr="008B71AD">
        <w:rPr>
          <w:rFonts w:ascii="Times" w:hAnsi="Times"/>
          <w:sz w:val="26"/>
          <w:szCs w:val="26"/>
        </w:rPr>
        <w:t>participating</w:t>
      </w:r>
      <w:r w:rsidRPr="008B71AD">
        <w:rPr>
          <w:rFonts w:ascii="Times" w:hAnsi="Times"/>
          <w:sz w:val="26"/>
          <w:szCs w:val="26"/>
        </w:rPr>
        <w:t xml:space="preserve"> in </w:t>
      </w:r>
      <w:r w:rsidR="00226F04" w:rsidRPr="008B71AD">
        <w:rPr>
          <w:rFonts w:ascii="Times" w:hAnsi="Times"/>
          <w:sz w:val="26"/>
          <w:szCs w:val="26"/>
        </w:rPr>
        <w:t xml:space="preserve">these </w:t>
      </w:r>
      <w:r w:rsidRPr="008B71AD">
        <w:rPr>
          <w:rFonts w:ascii="Times" w:hAnsi="Times"/>
          <w:sz w:val="26"/>
          <w:szCs w:val="26"/>
        </w:rPr>
        <w:t>dialogues or reacting to arguments that are shaping other realms of professional activity (policy, law, business, education, etc.)</w:t>
      </w:r>
    </w:p>
    <w:p w14:paraId="6EF258C8" w14:textId="10255EC7" w:rsidR="00BD25BD" w:rsidRPr="008B71AD" w:rsidRDefault="008E6560" w:rsidP="00226F04">
      <w:pPr>
        <w:pStyle w:val="normal0"/>
        <w:numPr>
          <w:ilvl w:val="0"/>
          <w:numId w:val="14"/>
        </w:numPr>
        <w:rPr>
          <w:rFonts w:ascii="Times" w:hAnsi="Times"/>
          <w:sz w:val="26"/>
          <w:szCs w:val="26"/>
        </w:rPr>
      </w:pPr>
      <w:r w:rsidRPr="008B71AD">
        <w:rPr>
          <w:rFonts w:ascii="Times" w:hAnsi="Times"/>
          <w:sz w:val="26"/>
          <w:szCs w:val="26"/>
        </w:rPr>
        <w:t>There is</w:t>
      </w:r>
      <w:r w:rsidR="00906CDF" w:rsidRPr="008B71AD">
        <w:rPr>
          <w:rFonts w:ascii="Times" w:hAnsi="Times"/>
          <w:sz w:val="26"/>
          <w:szCs w:val="26"/>
        </w:rPr>
        <w:t xml:space="preserve"> a growing range of different </w:t>
      </w:r>
      <w:r w:rsidR="00DF3C03" w:rsidRPr="008B71AD">
        <w:rPr>
          <w:rFonts w:ascii="Times" w:hAnsi="Times"/>
          <w:sz w:val="26"/>
          <w:szCs w:val="26"/>
        </w:rPr>
        <w:t>professions and industries</w:t>
      </w:r>
      <w:r w:rsidR="00906CDF" w:rsidRPr="008B71AD">
        <w:rPr>
          <w:rFonts w:ascii="Times" w:hAnsi="Times"/>
          <w:sz w:val="26"/>
          <w:szCs w:val="26"/>
        </w:rPr>
        <w:t xml:space="preserve"> seeking expertise in media and communication at a moment of profound technological and cultural change, yet, for the most part, graduate students are encouraged to think of the</w:t>
      </w:r>
      <w:r w:rsidR="00226F04" w:rsidRPr="008B71AD">
        <w:rPr>
          <w:rFonts w:ascii="Times" w:hAnsi="Times"/>
          <w:sz w:val="26"/>
          <w:szCs w:val="26"/>
        </w:rPr>
        <w:t>se other opportunities as after</w:t>
      </w:r>
      <w:r w:rsidR="00906CDF" w:rsidRPr="008B71AD">
        <w:rPr>
          <w:rFonts w:ascii="Times" w:hAnsi="Times"/>
          <w:sz w:val="26"/>
          <w:szCs w:val="26"/>
        </w:rPr>
        <w:t>thoughts as they are being prepared almost entirely for careers as academics.</w:t>
      </w:r>
    </w:p>
    <w:p w14:paraId="6244E1A5" w14:textId="77777777" w:rsidR="00BD25BD" w:rsidRPr="008B71AD" w:rsidRDefault="00BD25BD">
      <w:pPr>
        <w:pStyle w:val="normal0"/>
        <w:rPr>
          <w:rFonts w:ascii="Times" w:hAnsi="Times"/>
          <w:sz w:val="26"/>
          <w:szCs w:val="26"/>
        </w:rPr>
      </w:pPr>
    </w:p>
    <w:p w14:paraId="079173DA" w14:textId="6BE4E1EA" w:rsidR="00BD25BD" w:rsidRPr="008B71AD" w:rsidRDefault="00906CDF">
      <w:pPr>
        <w:pStyle w:val="normal0"/>
        <w:rPr>
          <w:rFonts w:ascii="Times" w:hAnsi="Times"/>
          <w:sz w:val="26"/>
          <w:szCs w:val="26"/>
        </w:rPr>
      </w:pPr>
      <w:r w:rsidRPr="008B71AD">
        <w:rPr>
          <w:rFonts w:ascii="Times" w:hAnsi="Times"/>
          <w:sz w:val="26"/>
          <w:szCs w:val="26"/>
        </w:rPr>
        <w:t>My goals in th</w:t>
      </w:r>
      <w:r w:rsidR="00226F04" w:rsidRPr="008B71AD">
        <w:rPr>
          <w:rFonts w:ascii="Times" w:hAnsi="Times"/>
          <w:sz w:val="26"/>
          <w:szCs w:val="26"/>
        </w:rPr>
        <w:t>is class are to</w:t>
      </w:r>
      <w:r w:rsidR="00DF3C03" w:rsidRPr="008B71AD">
        <w:rPr>
          <w:rFonts w:ascii="Times" w:hAnsi="Times"/>
          <w:sz w:val="26"/>
          <w:szCs w:val="26"/>
        </w:rPr>
        <w:t xml:space="preserve"> </w:t>
      </w:r>
      <w:r w:rsidR="00226F04" w:rsidRPr="008B71AD">
        <w:rPr>
          <w:rFonts w:ascii="Times" w:hAnsi="Times"/>
          <w:sz w:val="26"/>
          <w:szCs w:val="26"/>
        </w:rPr>
        <w:t>expose you</w:t>
      </w:r>
      <w:r w:rsidRPr="008B71AD">
        <w:rPr>
          <w:rFonts w:ascii="Times" w:hAnsi="Times"/>
          <w:sz w:val="26"/>
          <w:szCs w:val="26"/>
        </w:rPr>
        <w:t xml:space="preserve"> to the diversity of contemporary scholarly and intellect</w:t>
      </w:r>
      <w:r w:rsidR="00226F04" w:rsidRPr="008B71AD">
        <w:rPr>
          <w:rFonts w:ascii="Times" w:hAnsi="Times"/>
          <w:sz w:val="26"/>
          <w:szCs w:val="26"/>
        </w:rPr>
        <w:t>ual practices, to encourage you</w:t>
      </w:r>
      <w:r w:rsidRPr="008B71AD">
        <w:rPr>
          <w:rFonts w:ascii="Times" w:hAnsi="Times"/>
          <w:sz w:val="26"/>
          <w:szCs w:val="26"/>
        </w:rPr>
        <w:t xml:space="preserve"> to look closely at outstanding exemplars of work</w:t>
      </w:r>
      <w:r w:rsidR="00DF3C03" w:rsidRPr="008B71AD">
        <w:rPr>
          <w:rFonts w:ascii="Times" w:hAnsi="Times"/>
          <w:sz w:val="26"/>
          <w:szCs w:val="26"/>
        </w:rPr>
        <w:t xml:space="preserve"> </w:t>
      </w:r>
      <w:r w:rsidRPr="008B71AD">
        <w:rPr>
          <w:rFonts w:ascii="Times" w:hAnsi="Times"/>
          <w:sz w:val="26"/>
          <w:szCs w:val="26"/>
        </w:rPr>
        <w:t xml:space="preserve">in these arenas, to create conversations with faculty members about their professional experiences, to help students think more deeply about their intellectual profile, and to offer some core advice and practical experiences. We will be exploring a broad range of theories of media and communication across the class, but the primary focus is going to be applied and practical, as students cultivate the skills and understanding </w:t>
      </w:r>
      <w:r w:rsidR="00DF3C03" w:rsidRPr="008B71AD">
        <w:rPr>
          <w:rFonts w:ascii="Times" w:hAnsi="Times"/>
          <w:sz w:val="26"/>
          <w:szCs w:val="26"/>
        </w:rPr>
        <w:t xml:space="preserve">required </w:t>
      </w:r>
      <w:r w:rsidRPr="008B71AD">
        <w:rPr>
          <w:rFonts w:ascii="Times" w:hAnsi="Times"/>
          <w:sz w:val="26"/>
          <w:szCs w:val="26"/>
        </w:rPr>
        <w:t>to make meaningful interventions as public intellectuals. For this reason, the class is structured around smaller,</w:t>
      </w:r>
      <w:r w:rsidR="00226F04" w:rsidRPr="008B71AD">
        <w:rPr>
          <w:rFonts w:ascii="Times" w:hAnsi="Times"/>
          <w:sz w:val="26"/>
          <w:szCs w:val="26"/>
        </w:rPr>
        <w:t xml:space="preserve"> </w:t>
      </w:r>
      <w:r w:rsidRPr="008B71AD">
        <w:rPr>
          <w:rFonts w:ascii="Times" w:hAnsi="Times"/>
          <w:sz w:val="26"/>
          <w:szCs w:val="26"/>
        </w:rPr>
        <w:t>more focused assignments than would be typical for a more research-oriented PhD Seminar.</w:t>
      </w:r>
    </w:p>
    <w:p w14:paraId="2B13C065" w14:textId="6B706684" w:rsidR="008818D0" w:rsidRPr="008B71AD" w:rsidRDefault="008818D0" w:rsidP="008818D0">
      <w:pPr>
        <w:pStyle w:val="normal0"/>
        <w:spacing w:line="240" w:lineRule="auto"/>
        <w:rPr>
          <w:rFonts w:ascii="Times" w:hAnsi="Times"/>
          <w:b/>
          <w:sz w:val="26"/>
          <w:szCs w:val="26"/>
        </w:rPr>
      </w:pPr>
      <w:r w:rsidRPr="008B71AD">
        <w:rPr>
          <w:rFonts w:ascii="Times" w:hAnsi="Times"/>
          <w:b/>
          <w:sz w:val="26"/>
          <w:szCs w:val="26"/>
        </w:rPr>
        <w:lastRenderedPageBreak/>
        <w:t>Academic Accommodation/Disability Services and Programs</w:t>
      </w:r>
    </w:p>
    <w:p w14:paraId="14A31784" w14:textId="77777777" w:rsidR="008818D0" w:rsidRPr="008B71AD" w:rsidRDefault="008818D0" w:rsidP="008818D0">
      <w:pPr>
        <w:widowControl w:val="0"/>
        <w:autoSpaceDE w:val="0"/>
        <w:autoSpaceDN w:val="0"/>
        <w:adjustRightInd w:val="0"/>
        <w:rPr>
          <w:rFonts w:ascii="Times" w:hAnsi="Times" w:cs="Times New Roman"/>
          <w:sz w:val="26"/>
          <w:szCs w:val="26"/>
          <w:lang w:eastAsia="ja-JP"/>
        </w:rPr>
      </w:pPr>
      <w:r w:rsidRPr="008B71AD">
        <w:rPr>
          <w:rFonts w:ascii="Times" w:hAnsi="Times" w:cs="Times New Roman"/>
          <w:sz w:val="26"/>
          <w:szCs w:val="26"/>
          <w:lang w:eastAsia="ja-JP"/>
        </w:rPr>
        <w:t>Any 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when classes begin. DSP is open Monday through Friday, 8:30 a.m.–5 p.m. The office is located in the Student Union room 301 and their phone number is (213) 740-0776.</w:t>
      </w:r>
    </w:p>
    <w:p w14:paraId="3B29EE93" w14:textId="77777777" w:rsidR="008818D0" w:rsidRPr="008B71AD" w:rsidRDefault="008818D0" w:rsidP="008818D0">
      <w:pPr>
        <w:widowControl w:val="0"/>
        <w:autoSpaceDE w:val="0"/>
        <w:autoSpaceDN w:val="0"/>
        <w:adjustRightInd w:val="0"/>
        <w:rPr>
          <w:rFonts w:ascii="Times" w:hAnsi="Times" w:cs="Times"/>
          <w:sz w:val="26"/>
          <w:szCs w:val="26"/>
          <w:lang w:eastAsia="ja-JP"/>
        </w:rPr>
      </w:pPr>
    </w:p>
    <w:p w14:paraId="5219D854" w14:textId="131A1662" w:rsidR="008818D0" w:rsidRPr="008B71AD" w:rsidRDefault="008818D0" w:rsidP="008818D0">
      <w:pPr>
        <w:widowControl w:val="0"/>
        <w:autoSpaceDE w:val="0"/>
        <w:autoSpaceDN w:val="0"/>
        <w:adjustRightInd w:val="0"/>
        <w:rPr>
          <w:rFonts w:ascii="Times" w:hAnsi="Times" w:cs="Times"/>
          <w:b/>
          <w:bCs/>
          <w:sz w:val="26"/>
          <w:szCs w:val="26"/>
          <w:lang w:eastAsia="ja-JP"/>
        </w:rPr>
      </w:pPr>
      <w:r w:rsidRPr="008B71AD">
        <w:rPr>
          <w:rFonts w:ascii="Times" w:hAnsi="Times" w:cs="Times"/>
          <w:b/>
          <w:bCs/>
          <w:sz w:val="26"/>
          <w:szCs w:val="26"/>
          <w:lang w:eastAsia="ja-JP"/>
        </w:rPr>
        <w:t>USC Statement on Academic Integrity</w:t>
      </w:r>
    </w:p>
    <w:p w14:paraId="162F2230" w14:textId="3AB9E2DB" w:rsidR="008818D0" w:rsidRPr="008B71AD" w:rsidRDefault="008818D0" w:rsidP="008B71AD">
      <w:pPr>
        <w:widowControl w:val="0"/>
        <w:autoSpaceDE w:val="0"/>
        <w:autoSpaceDN w:val="0"/>
        <w:adjustRightInd w:val="0"/>
        <w:spacing w:after="260"/>
        <w:rPr>
          <w:rFonts w:ascii="Times" w:hAnsi="Times" w:cs="Times New Roman"/>
          <w:sz w:val="26"/>
          <w:szCs w:val="26"/>
          <w:lang w:eastAsia="ja-JP"/>
        </w:rPr>
      </w:pPr>
      <w:r w:rsidRPr="008B71AD">
        <w:rPr>
          <w:rFonts w:ascii="Times" w:hAnsi="Times" w:cs="Times New Roman"/>
          <w:sz w:val="26"/>
          <w:szCs w:val="26"/>
          <w:lang w:eastAsia="ja-JP"/>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8B71AD">
        <w:rPr>
          <w:rFonts w:ascii="Times" w:hAnsi="Times" w:cs="Times New Roman"/>
          <w:sz w:val="26"/>
          <w:szCs w:val="26"/>
          <w:lang w:eastAsia="ja-JP"/>
        </w:rPr>
        <w:t>SCampus</w:t>
      </w:r>
      <w:proofErr w:type="spellEnd"/>
      <w:r w:rsidRPr="008B71AD">
        <w:rPr>
          <w:rFonts w:ascii="Times" w:hAnsi="Times" w:cs="Times New Roman"/>
          <w:sz w:val="26"/>
          <w:szCs w:val="26"/>
          <w:lang w:eastAsia="ja-JP"/>
        </w:rPr>
        <w:t xml:space="preserve">, the Student Guidebook, contains the Student Conduct Code in Section 11.00, while the recommended sanctions are located at </w:t>
      </w:r>
      <w:r w:rsidRPr="008B71AD">
        <w:rPr>
          <w:rFonts w:ascii="Times" w:hAnsi="Times" w:cs="Times New Roman"/>
          <w:sz w:val="26"/>
          <w:szCs w:val="26"/>
          <w:u w:color="0000FF"/>
          <w:lang w:eastAsia="ja-JP"/>
        </w:rPr>
        <w:t>http://scampus.usc.edu/university-governance</w:t>
      </w:r>
      <w:r w:rsidRPr="008B71AD">
        <w:rPr>
          <w:rFonts w:ascii="Times" w:hAnsi="Times" w:cs="Times New Roman"/>
          <w:sz w:val="26"/>
          <w:szCs w:val="26"/>
          <w:lang w:eastAsia="ja-JP"/>
        </w:rPr>
        <w:t xml:space="preserve">. Students will be referred to the Office of Student Judicial Affairs and Community Standards for further review, should there be any suspicion of academic dishonesty. The review process can be found at </w:t>
      </w:r>
      <w:r w:rsidRPr="008B71AD">
        <w:rPr>
          <w:rFonts w:ascii="Times" w:hAnsi="Times" w:cs="Times New Roman"/>
          <w:sz w:val="26"/>
          <w:szCs w:val="26"/>
          <w:u w:color="0000FF"/>
          <w:lang w:eastAsia="ja-JP"/>
        </w:rPr>
        <w:t>http://www.usc.edu/student-affairs/SJACS</w:t>
      </w:r>
      <w:r w:rsidRPr="008B71AD">
        <w:rPr>
          <w:rFonts w:ascii="Times" w:hAnsi="Times" w:cs="Times New Roman"/>
          <w:sz w:val="26"/>
          <w:szCs w:val="26"/>
          <w:lang w:eastAsia="ja-JP"/>
        </w:rPr>
        <w:t>.</w:t>
      </w:r>
    </w:p>
    <w:p w14:paraId="39F08A09" w14:textId="77777777" w:rsidR="008818D0" w:rsidRPr="008B71AD" w:rsidRDefault="008818D0" w:rsidP="008818D0">
      <w:pPr>
        <w:rPr>
          <w:rFonts w:ascii="Times" w:hAnsi="Times"/>
          <w:b/>
          <w:sz w:val="26"/>
          <w:szCs w:val="26"/>
        </w:rPr>
      </w:pPr>
      <w:r w:rsidRPr="008B71AD">
        <w:rPr>
          <w:rFonts w:ascii="Times" w:hAnsi="Times"/>
          <w:b/>
          <w:sz w:val="26"/>
          <w:szCs w:val="26"/>
        </w:rPr>
        <w:t>Stress and Angst</w:t>
      </w:r>
    </w:p>
    <w:p w14:paraId="5BEC5808" w14:textId="77777777" w:rsidR="008818D0" w:rsidRPr="008B71AD" w:rsidRDefault="008818D0" w:rsidP="008818D0">
      <w:pPr>
        <w:rPr>
          <w:rFonts w:ascii="Times" w:hAnsi="Times"/>
          <w:sz w:val="26"/>
          <w:szCs w:val="26"/>
        </w:rPr>
      </w:pPr>
      <w:r w:rsidRPr="008B71AD">
        <w:rPr>
          <w:rFonts w:ascii="Times" w:hAnsi="Times"/>
          <w:sz w:val="26"/>
          <w:szCs w:val="26"/>
        </w:rPr>
        <w:t>Students are under a lot of pressure. If you start to feel overwhelmed, it is important that you reach out for help. A good place to start is the USC Student Counseling Services office at 213-740-7711. The service is confidential, and there is no charge.</w:t>
      </w:r>
    </w:p>
    <w:p w14:paraId="2B3F520C" w14:textId="77777777" w:rsidR="008B71AD" w:rsidRDefault="008B71AD" w:rsidP="008818D0">
      <w:pPr>
        <w:widowControl w:val="0"/>
        <w:autoSpaceDE w:val="0"/>
        <w:autoSpaceDN w:val="0"/>
        <w:adjustRightInd w:val="0"/>
        <w:rPr>
          <w:rFonts w:ascii="Times" w:hAnsi="Times" w:cs="Times New Roman"/>
          <w:sz w:val="26"/>
          <w:szCs w:val="26"/>
          <w:lang w:eastAsia="ja-JP"/>
        </w:rPr>
      </w:pPr>
    </w:p>
    <w:p w14:paraId="31E470C4" w14:textId="77777777" w:rsidR="008818D0" w:rsidRPr="008B71AD" w:rsidRDefault="008818D0" w:rsidP="008818D0">
      <w:pPr>
        <w:widowControl w:val="0"/>
        <w:autoSpaceDE w:val="0"/>
        <w:autoSpaceDN w:val="0"/>
        <w:adjustRightInd w:val="0"/>
        <w:rPr>
          <w:rFonts w:ascii="Times" w:hAnsi="Times" w:cs="Helvetica"/>
          <w:sz w:val="26"/>
          <w:szCs w:val="26"/>
        </w:rPr>
      </w:pPr>
      <w:r w:rsidRPr="008B71AD">
        <w:rPr>
          <w:rFonts w:ascii="Times" w:hAnsi="Times" w:cs="Calibri"/>
          <w:b/>
          <w:bCs/>
          <w:sz w:val="26"/>
          <w:szCs w:val="26"/>
        </w:rPr>
        <w:t>Emergency Preparedness/Course Continuity in a Crisis</w:t>
      </w:r>
    </w:p>
    <w:p w14:paraId="708DBC86" w14:textId="4BFA24B5" w:rsidR="008818D0" w:rsidRPr="008B71AD" w:rsidRDefault="008818D0" w:rsidP="008818D0">
      <w:pPr>
        <w:rPr>
          <w:rFonts w:ascii="Times" w:hAnsi="Times" w:cs="Calibri"/>
          <w:sz w:val="26"/>
          <w:szCs w:val="26"/>
        </w:rPr>
      </w:pPr>
      <w:r w:rsidRPr="008B71AD">
        <w:rPr>
          <w:rFonts w:ascii="Times" w:hAnsi="Times" w:cs="Calibri"/>
          <w:sz w:val="26"/>
          <w:szCs w:val="26"/>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565F0427" w14:textId="77777777" w:rsidR="008818D0" w:rsidRDefault="008818D0">
      <w:pPr>
        <w:pStyle w:val="normal0"/>
        <w:rPr>
          <w:rFonts w:ascii="Times" w:hAnsi="Times"/>
          <w:b/>
          <w:sz w:val="26"/>
          <w:szCs w:val="26"/>
        </w:rPr>
      </w:pPr>
    </w:p>
    <w:p w14:paraId="5C2F9E5C" w14:textId="77777777" w:rsidR="008B71AD" w:rsidRPr="008B71AD" w:rsidRDefault="008B71AD" w:rsidP="008B71AD">
      <w:pPr>
        <w:pStyle w:val="normal0"/>
        <w:rPr>
          <w:rFonts w:ascii="Times" w:hAnsi="Times"/>
          <w:sz w:val="26"/>
          <w:szCs w:val="26"/>
        </w:rPr>
      </w:pPr>
      <w:r w:rsidRPr="008B71AD">
        <w:rPr>
          <w:rFonts w:ascii="Times" w:hAnsi="Times"/>
          <w:b/>
          <w:sz w:val="26"/>
          <w:szCs w:val="26"/>
        </w:rPr>
        <w:t>Assignments (Description of each assignment embedded in class schedule below):</w:t>
      </w:r>
    </w:p>
    <w:p w14:paraId="29DB1E78" w14:textId="264D6DFD" w:rsidR="008B71AD" w:rsidRPr="008B71AD" w:rsidRDefault="008B71AD" w:rsidP="008B71AD">
      <w:pPr>
        <w:pStyle w:val="normal0"/>
        <w:rPr>
          <w:rFonts w:ascii="Times" w:hAnsi="Times"/>
          <w:sz w:val="26"/>
          <w:szCs w:val="26"/>
        </w:rPr>
      </w:pPr>
      <w:r w:rsidRPr="008B71AD">
        <w:rPr>
          <w:rFonts w:ascii="Times" w:hAnsi="Times"/>
          <w:sz w:val="26"/>
          <w:szCs w:val="26"/>
        </w:rPr>
        <w:t xml:space="preserve">Short Personal Profile 10% (Due </w:t>
      </w:r>
      <w:r w:rsidR="0051791C">
        <w:rPr>
          <w:rFonts w:ascii="Times" w:hAnsi="Times"/>
          <w:sz w:val="26"/>
          <w:szCs w:val="26"/>
        </w:rPr>
        <w:t>Jan. 20</w:t>
      </w:r>
      <w:r w:rsidRPr="008B71AD">
        <w:rPr>
          <w:rFonts w:ascii="Times" w:hAnsi="Times"/>
          <w:sz w:val="26"/>
          <w:szCs w:val="26"/>
        </w:rPr>
        <w:t>)</w:t>
      </w:r>
    </w:p>
    <w:p w14:paraId="562C9C69" w14:textId="194A27D2" w:rsidR="008B71AD" w:rsidRPr="008B71AD" w:rsidRDefault="0051791C" w:rsidP="008B71AD">
      <w:pPr>
        <w:pStyle w:val="normal0"/>
        <w:rPr>
          <w:rFonts w:ascii="Times" w:hAnsi="Times"/>
          <w:sz w:val="26"/>
          <w:szCs w:val="26"/>
        </w:rPr>
      </w:pPr>
      <w:r>
        <w:rPr>
          <w:rFonts w:ascii="Times" w:hAnsi="Times"/>
          <w:sz w:val="26"/>
          <w:szCs w:val="26"/>
        </w:rPr>
        <w:t>Blog Post 10% (Due Feb. 10</w:t>
      </w:r>
      <w:r w:rsidR="008B71AD" w:rsidRPr="008B71AD">
        <w:rPr>
          <w:rFonts w:ascii="Times" w:hAnsi="Times"/>
          <w:sz w:val="26"/>
          <w:szCs w:val="26"/>
        </w:rPr>
        <w:t>)</w:t>
      </w:r>
    </w:p>
    <w:p w14:paraId="0879588A" w14:textId="351CB7A4" w:rsidR="008B71AD" w:rsidRPr="008B71AD" w:rsidRDefault="008B71AD" w:rsidP="008B71AD">
      <w:pPr>
        <w:pStyle w:val="normal0"/>
        <w:rPr>
          <w:rFonts w:ascii="Times" w:hAnsi="Times"/>
          <w:sz w:val="26"/>
          <w:szCs w:val="26"/>
        </w:rPr>
      </w:pPr>
      <w:r w:rsidRPr="008B71AD">
        <w:rPr>
          <w:rFonts w:ascii="Times" w:hAnsi="Times"/>
          <w:sz w:val="26"/>
          <w:szCs w:val="26"/>
        </w:rPr>
        <w:t xml:space="preserve">Op-Ed Piece 10% (Due </w:t>
      </w:r>
      <w:r w:rsidR="00E53FB7">
        <w:rPr>
          <w:rFonts w:ascii="Times" w:hAnsi="Times"/>
          <w:sz w:val="26"/>
          <w:szCs w:val="26"/>
        </w:rPr>
        <w:t>Feb. 17</w:t>
      </w:r>
      <w:r w:rsidRPr="008B71AD">
        <w:rPr>
          <w:rFonts w:ascii="Times" w:hAnsi="Times"/>
          <w:sz w:val="26"/>
          <w:szCs w:val="26"/>
        </w:rPr>
        <w:t>)</w:t>
      </w:r>
    </w:p>
    <w:p w14:paraId="32466B4B" w14:textId="64A00CA0" w:rsidR="008B71AD" w:rsidRPr="008B71AD" w:rsidRDefault="008B71AD" w:rsidP="008B71AD">
      <w:pPr>
        <w:pStyle w:val="normal0"/>
        <w:rPr>
          <w:rFonts w:ascii="Times" w:hAnsi="Times"/>
          <w:sz w:val="26"/>
          <w:szCs w:val="26"/>
        </w:rPr>
      </w:pPr>
      <w:r w:rsidRPr="008B71AD">
        <w:rPr>
          <w:rFonts w:ascii="Times" w:hAnsi="Times"/>
          <w:sz w:val="26"/>
          <w:szCs w:val="26"/>
        </w:rPr>
        <w:t xml:space="preserve">Written Interview 10% (Due </w:t>
      </w:r>
      <w:r w:rsidR="00E53FB7">
        <w:rPr>
          <w:rFonts w:ascii="Times" w:hAnsi="Times"/>
          <w:sz w:val="26"/>
          <w:szCs w:val="26"/>
        </w:rPr>
        <w:t>Feb. 24</w:t>
      </w:r>
      <w:r w:rsidRPr="008B71AD">
        <w:rPr>
          <w:rFonts w:ascii="Times" w:hAnsi="Times"/>
          <w:sz w:val="26"/>
          <w:szCs w:val="26"/>
        </w:rPr>
        <w:t>)</w:t>
      </w:r>
    </w:p>
    <w:p w14:paraId="528EE8D2" w14:textId="7ADDA4EE" w:rsidR="008B71AD" w:rsidRPr="008B71AD" w:rsidRDefault="008B71AD" w:rsidP="008B71AD">
      <w:pPr>
        <w:pStyle w:val="normal0"/>
        <w:rPr>
          <w:rFonts w:ascii="Times" w:hAnsi="Times"/>
          <w:sz w:val="26"/>
          <w:szCs w:val="26"/>
        </w:rPr>
      </w:pPr>
      <w:r w:rsidRPr="008B71AD">
        <w:rPr>
          <w:rFonts w:ascii="Times" w:hAnsi="Times"/>
          <w:sz w:val="26"/>
          <w:szCs w:val="26"/>
        </w:rPr>
        <w:t>Radio Interview 10% (</w:t>
      </w:r>
      <w:r w:rsidR="00E53FB7">
        <w:rPr>
          <w:rFonts w:ascii="Times" w:hAnsi="Times"/>
          <w:sz w:val="26"/>
          <w:szCs w:val="26"/>
        </w:rPr>
        <w:t>I</w:t>
      </w:r>
      <w:r w:rsidR="00A528FB">
        <w:rPr>
          <w:rFonts w:ascii="Times" w:hAnsi="Times"/>
          <w:sz w:val="26"/>
          <w:szCs w:val="26"/>
        </w:rPr>
        <w:t>nterviews will be around March 9</w:t>
      </w:r>
      <w:r w:rsidR="00E53FB7">
        <w:rPr>
          <w:rFonts w:ascii="Times" w:hAnsi="Times"/>
          <w:sz w:val="26"/>
          <w:szCs w:val="26"/>
        </w:rPr>
        <w:t>.</w:t>
      </w:r>
      <w:r w:rsidRPr="008B71AD">
        <w:rPr>
          <w:rFonts w:ascii="Times" w:hAnsi="Times"/>
          <w:sz w:val="26"/>
          <w:szCs w:val="26"/>
        </w:rPr>
        <w:t>)</w:t>
      </w:r>
    </w:p>
    <w:p w14:paraId="4F86B28E" w14:textId="63F5F7FD" w:rsidR="008B71AD" w:rsidRPr="008B71AD" w:rsidRDefault="008B71AD" w:rsidP="008B71AD">
      <w:pPr>
        <w:pStyle w:val="normal0"/>
        <w:rPr>
          <w:rFonts w:ascii="Times" w:hAnsi="Times"/>
          <w:sz w:val="26"/>
          <w:szCs w:val="26"/>
        </w:rPr>
      </w:pPr>
      <w:r w:rsidRPr="008B71AD">
        <w:rPr>
          <w:rFonts w:ascii="Times" w:hAnsi="Times"/>
          <w:sz w:val="26"/>
          <w:szCs w:val="26"/>
        </w:rPr>
        <w:t xml:space="preserve">Scalar Pages 20% (Due </w:t>
      </w:r>
      <w:r w:rsidR="00E53FB7">
        <w:rPr>
          <w:rFonts w:ascii="Times" w:hAnsi="Times"/>
          <w:sz w:val="26"/>
          <w:szCs w:val="26"/>
        </w:rPr>
        <w:t>April 13</w:t>
      </w:r>
      <w:r w:rsidRPr="008B71AD">
        <w:rPr>
          <w:rFonts w:ascii="Times" w:hAnsi="Times"/>
          <w:sz w:val="26"/>
          <w:szCs w:val="26"/>
        </w:rPr>
        <w:t>)</w:t>
      </w:r>
    </w:p>
    <w:p w14:paraId="7D7CCB7F" w14:textId="52FAED85" w:rsidR="008B71AD" w:rsidRPr="008B71AD" w:rsidRDefault="008B71AD" w:rsidP="008B71AD">
      <w:pPr>
        <w:pStyle w:val="normal0"/>
        <w:rPr>
          <w:rFonts w:ascii="Times" w:hAnsi="Times"/>
          <w:sz w:val="26"/>
          <w:szCs w:val="26"/>
        </w:rPr>
      </w:pPr>
      <w:r w:rsidRPr="008B71AD">
        <w:rPr>
          <w:rFonts w:ascii="Times" w:hAnsi="Times"/>
          <w:sz w:val="26"/>
          <w:szCs w:val="26"/>
        </w:rPr>
        <w:t xml:space="preserve">Personal Reflection 20% (Due </w:t>
      </w:r>
      <w:r w:rsidR="00E53FB7">
        <w:rPr>
          <w:rFonts w:ascii="Times" w:hAnsi="Times"/>
          <w:sz w:val="26"/>
          <w:szCs w:val="26"/>
        </w:rPr>
        <w:t>April 27</w:t>
      </w:r>
      <w:r w:rsidRPr="008B71AD">
        <w:rPr>
          <w:rFonts w:ascii="Times" w:hAnsi="Times"/>
          <w:sz w:val="26"/>
          <w:szCs w:val="26"/>
        </w:rPr>
        <w:t>)</w:t>
      </w:r>
    </w:p>
    <w:p w14:paraId="3797C624" w14:textId="77777777" w:rsidR="008B71AD" w:rsidRDefault="008B71AD" w:rsidP="008B71AD">
      <w:pPr>
        <w:pStyle w:val="normal0"/>
        <w:rPr>
          <w:rFonts w:ascii="Times" w:hAnsi="Times"/>
          <w:sz w:val="26"/>
          <w:szCs w:val="26"/>
        </w:rPr>
      </w:pPr>
      <w:r w:rsidRPr="008B71AD">
        <w:rPr>
          <w:rFonts w:ascii="Times" w:hAnsi="Times"/>
          <w:sz w:val="26"/>
          <w:szCs w:val="26"/>
        </w:rPr>
        <w:t>Class Participation 10%</w:t>
      </w:r>
    </w:p>
    <w:p w14:paraId="6C10E806" w14:textId="77777777" w:rsidR="008B71AD" w:rsidRDefault="008B71AD" w:rsidP="008B71AD">
      <w:pPr>
        <w:pStyle w:val="normal0"/>
        <w:rPr>
          <w:rFonts w:ascii="Times" w:hAnsi="Times"/>
          <w:b/>
          <w:sz w:val="26"/>
          <w:szCs w:val="26"/>
        </w:rPr>
      </w:pPr>
      <w:r w:rsidRPr="008B71AD">
        <w:rPr>
          <w:rFonts w:ascii="Times" w:hAnsi="Times"/>
          <w:b/>
          <w:sz w:val="26"/>
          <w:szCs w:val="26"/>
        </w:rPr>
        <w:lastRenderedPageBreak/>
        <w:t xml:space="preserve">Required </w:t>
      </w:r>
      <w:r>
        <w:rPr>
          <w:rFonts w:ascii="Times" w:hAnsi="Times"/>
          <w:b/>
          <w:sz w:val="26"/>
          <w:szCs w:val="26"/>
        </w:rPr>
        <w:t>Book</w:t>
      </w:r>
      <w:r w:rsidRPr="008B71AD">
        <w:rPr>
          <w:rFonts w:ascii="Times" w:hAnsi="Times"/>
          <w:b/>
          <w:sz w:val="26"/>
          <w:szCs w:val="26"/>
        </w:rPr>
        <w:t>:</w:t>
      </w:r>
      <w:r>
        <w:rPr>
          <w:rFonts w:ascii="Times" w:hAnsi="Times"/>
          <w:b/>
          <w:sz w:val="26"/>
          <w:szCs w:val="26"/>
        </w:rPr>
        <w:t xml:space="preserve"> </w:t>
      </w:r>
    </w:p>
    <w:p w14:paraId="5FA20D69" w14:textId="77777777" w:rsidR="008B71AD" w:rsidRPr="008B71AD" w:rsidRDefault="008B71AD" w:rsidP="008B71AD">
      <w:pPr>
        <w:pStyle w:val="normal0"/>
        <w:rPr>
          <w:rFonts w:ascii="Times" w:hAnsi="Times"/>
          <w:b/>
          <w:sz w:val="26"/>
          <w:szCs w:val="26"/>
        </w:rPr>
      </w:pPr>
      <w:r w:rsidRPr="008B71AD">
        <w:rPr>
          <w:rFonts w:ascii="Times" w:hAnsi="Times"/>
          <w:sz w:val="26"/>
          <w:szCs w:val="26"/>
        </w:rPr>
        <w:t xml:space="preserve">Nick Sousanis, </w:t>
      </w:r>
      <w:r w:rsidRPr="008B71AD">
        <w:rPr>
          <w:rFonts w:ascii="Times" w:hAnsi="Times"/>
          <w:i/>
          <w:sz w:val="26"/>
          <w:szCs w:val="26"/>
        </w:rPr>
        <w:t xml:space="preserve">Unflattening </w:t>
      </w:r>
      <w:r w:rsidRPr="008B71AD">
        <w:rPr>
          <w:rFonts w:ascii="Times" w:hAnsi="Times"/>
          <w:sz w:val="26"/>
          <w:szCs w:val="26"/>
        </w:rPr>
        <w:t>(Cambridge: Harvard University Press</w:t>
      </w:r>
      <w:r>
        <w:rPr>
          <w:rFonts w:ascii="Times" w:hAnsi="Times"/>
          <w:sz w:val="26"/>
          <w:szCs w:val="26"/>
        </w:rPr>
        <w:t>, 2015</w:t>
      </w:r>
      <w:r w:rsidRPr="008B71AD">
        <w:rPr>
          <w:rFonts w:ascii="Times" w:hAnsi="Times"/>
          <w:sz w:val="26"/>
          <w:szCs w:val="26"/>
        </w:rPr>
        <w:t>). All other readings will be via Blackboard.</w:t>
      </w:r>
    </w:p>
    <w:p w14:paraId="4C16C08F" w14:textId="77777777" w:rsidR="008B71AD" w:rsidRDefault="008B71AD">
      <w:pPr>
        <w:pStyle w:val="normal0"/>
        <w:rPr>
          <w:rFonts w:ascii="Times" w:hAnsi="Times"/>
          <w:sz w:val="26"/>
          <w:szCs w:val="26"/>
        </w:rPr>
      </w:pPr>
    </w:p>
    <w:p w14:paraId="66E97040" w14:textId="7E77442F" w:rsidR="008B71AD" w:rsidRDefault="008B71AD">
      <w:pPr>
        <w:pStyle w:val="normal0"/>
        <w:rPr>
          <w:rFonts w:ascii="Times" w:hAnsi="Times"/>
          <w:b/>
          <w:sz w:val="26"/>
          <w:szCs w:val="26"/>
        </w:rPr>
      </w:pPr>
      <w:r>
        <w:rPr>
          <w:rFonts w:ascii="Times" w:hAnsi="Times"/>
          <w:b/>
          <w:sz w:val="26"/>
          <w:szCs w:val="26"/>
        </w:rPr>
        <w:t>Class Schedule</w:t>
      </w:r>
    </w:p>
    <w:p w14:paraId="248431CD" w14:textId="77777777" w:rsidR="008B71AD" w:rsidRPr="008B71AD" w:rsidRDefault="008B71AD">
      <w:pPr>
        <w:pStyle w:val="normal0"/>
        <w:rPr>
          <w:rFonts w:ascii="Times" w:hAnsi="Times"/>
          <w:b/>
          <w:sz w:val="26"/>
          <w:szCs w:val="26"/>
        </w:rPr>
      </w:pPr>
    </w:p>
    <w:p w14:paraId="15144C7A" w14:textId="7F9CB1BE" w:rsidR="00BD25BD" w:rsidRPr="008B71AD" w:rsidRDefault="00DE7F3D">
      <w:pPr>
        <w:pStyle w:val="normal0"/>
        <w:rPr>
          <w:rFonts w:ascii="Times" w:hAnsi="Times"/>
          <w:sz w:val="26"/>
          <w:szCs w:val="26"/>
        </w:rPr>
      </w:pPr>
      <w:r w:rsidRPr="008B71AD">
        <w:rPr>
          <w:rFonts w:ascii="Times" w:hAnsi="Times"/>
          <w:b/>
          <w:sz w:val="26"/>
          <w:szCs w:val="26"/>
        </w:rPr>
        <w:t xml:space="preserve">Wednesday, January </w:t>
      </w:r>
      <w:proofErr w:type="gramStart"/>
      <w:r w:rsidRPr="008B71AD">
        <w:rPr>
          <w:rFonts w:ascii="Times" w:hAnsi="Times"/>
          <w:b/>
          <w:sz w:val="26"/>
          <w:szCs w:val="26"/>
        </w:rPr>
        <w:t>13</w:t>
      </w:r>
      <w:r w:rsidR="008B71AD">
        <w:rPr>
          <w:rFonts w:ascii="Times" w:hAnsi="Times"/>
          <w:b/>
          <w:sz w:val="26"/>
          <w:szCs w:val="26"/>
        </w:rPr>
        <w:t xml:space="preserve">  </w:t>
      </w:r>
      <w:r w:rsidR="00906CDF" w:rsidRPr="008B71AD">
        <w:rPr>
          <w:rFonts w:ascii="Times" w:hAnsi="Times"/>
          <w:b/>
          <w:sz w:val="26"/>
          <w:szCs w:val="26"/>
        </w:rPr>
        <w:t>Introduction</w:t>
      </w:r>
      <w:proofErr w:type="gramEnd"/>
    </w:p>
    <w:p w14:paraId="18949B61" w14:textId="0D6C57E0" w:rsidR="00ED07D0" w:rsidRPr="008B71AD" w:rsidRDefault="00906CDF" w:rsidP="008B71AD">
      <w:pPr>
        <w:pStyle w:val="normal0"/>
        <w:rPr>
          <w:rFonts w:ascii="Times" w:hAnsi="Times"/>
          <w:b/>
          <w:sz w:val="26"/>
          <w:szCs w:val="26"/>
          <w:highlight w:val="white"/>
        </w:rPr>
      </w:pPr>
      <w:r w:rsidRPr="008B71AD">
        <w:rPr>
          <w:rFonts w:ascii="Times" w:hAnsi="Times"/>
          <w:b/>
          <w:sz w:val="26"/>
          <w:szCs w:val="26"/>
          <w:highlight w:val="white"/>
        </w:rPr>
        <w:t>Readings</w:t>
      </w:r>
      <w:r w:rsidR="008B71AD">
        <w:rPr>
          <w:rFonts w:ascii="Times" w:hAnsi="Times"/>
          <w:b/>
          <w:sz w:val="26"/>
          <w:szCs w:val="26"/>
          <w:highlight w:val="white"/>
        </w:rPr>
        <w:t>:</w:t>
      </w:r>
    </w:p>
    <w:p w14:paraId="46D9C4E0" w14:textId="30B3B4D3" w:rsidR="00ED04BF" w:rsidRPr="008B71AD" w:rsidRDefault="00ED04BF" w:rsidP="00D42E2E">
      <w:pPr>
        <w:pStyle w:val="normal0"/>
        <w:numPr>
          <w:ilvl w:val="0"/>
          <w:numId w:val="16"/>
        </w:numPr>
        <w:rPr>
          <w:rFonts w:ascii="Times" w:hAnsi="Times"/>
          <w:sz w:val="26"/>
          <w:szCs w:val="26"/>
        </w:rPr>
      </w:pPr>
      <w:r w:rsidRPr="008B71AD">
        <w:rPr>
          <w:rFonts w:ascii="Times" w:hAnsi="Times"/>
          <w:sz w:val="26"/>
          <w:szCs w:val="26"/>
          <w:highlight w:val="white"/>
        </w:rPr>
        <w:t xml:space="preserve">Philip </w:t>
      </w:r>
      <w:proofErr w:type="spellStart"/>
      <w:r w:rsidRPr="008B71AD">
        <w:rPr>
          <w:rFonts w:ascii="Times" w:hAnsi="Times"/>
          <w:sz w:val="26"/>
          <w:szCs w:val="26"/>
          <w:highlight w:val="white"/>
        </w:rPr>
        <w:t>Marchand</w:t>
      </w:r>
      <w:proofErr w:type="spellEnd"/>
      <w:r w:rsidRPr="008B71AD">
        <w:rPr>
          <w:rFonts w:ascii="Times" w:hAnsi="Times"/>
          <w:sz w:val="26"/>
          <w:szCs w:val="26"/>
          <w:highlight w:val="white"/>
        </w:rPr>
        <w:t>, “‘Canada’s Intellectual Comet,’ 1964-1967,”</w:t>
      </w:r>
      <w:r w:rsidR="00AF319A" w:rsidRPr="008B71AD">
        <w:rPr>
          <w:rFonts w:ascii="Times" w:hAnsi="Times"/>
          <w:sz w:val="26"/>
          <w:szCs w:val="26"/>
          <w:highlight w:val="white"/>
        </w:rPr>
        <w:t xml:space="preserve"> in</w:t>
      </w:r>
      <w:r w:rsidRPr="008B71AD">
        <w:rPr>
          <w:rFonts w:ascii="Times" w:hAnsi="Times"/>
          <w:sz w:val="26"/>
          <w:szCs w:val="26"/>
          <w:highlight w:val="white"/>
        </w:rPr>
        <w:t xml:space="preserve"> </w:t>
      </w:r>
      <w:r w:rsidRPr="008B71AD">
        <w:rPr>
          <w:rFonts w:ascii="Times" w:hAnsi="Times"/>
          <w:i/>
          <w:sz w:val="26"/>
          <w:szCs w:val="26"/>
          <w:highlight w:val="white"/>
        </w:rPr>
        <w:t xml:space="preserve">Marshall McLuhan: The Medium and the Messenger </w:t>
      </w:r>
      <w:r w:rsidRPr="008B71AD">
        <w:rPr>
          <w:rFonts w:ascii="Times" w:hAnsi="Times"/>
          <w:sz w:val="26"/>
          <w:szCs w:val="26"/>
          <w:highlight w:val="white"/>
        </w:rPr>
        <w:t>(Cambridge, MA: MIT Press, 1998), pp. 181-203.</w:t>
      </w:r>
    </w:p>
    <w:p w14:paraId="65CEC999" w14:textId="4BE33763" w:rsidR="00226F04" w:rsidRPr="008B71AD" w:rsidRDefault="00906CDF" w:rsidP="00226F04">
      <w:pPr>
        <w:pStyle w:val="normal0"/>
        <w:numPr>
          <w:ilvl w:val="0"/>
          <w:numId w:val="16"/>
        </w:numPr>
        <w:rPr>
          <w:rFonts w:ascii="Times" w:hAnsi="Times"/>
          <w:sz w:val="26"/>
          <w:szCs w:val="26"/>
        </w:rPr>
      </w:pPr>
      <w:r w:rsidRPr="008B71AD">
        <w:rPr>
          <w:rFonts w:ascii="Times" w:hAnsi="Times"/>
          <w:sz w:val="26"/>
          <w:szCs w:val="26"/>
        </w:rPr>
        <w:t xml:space="preserve">Alan </w:t>
      </w:r>
      <w:proofErr w:type="spellStart"/>
      <w:r w:rsidRPr="008B71AD">
        <w:rPr>
          <w:rFonts w:ascii="Times" w:hAnsi="Times"/>
          <w:sz w:val="26"/>
          <w:szCs w:val="26"/>
        </w:rPr>
        <w:t>Lightman</w:t>
      </w:r>
      <w:proofErr w:type="spellEnd"/>
      <w:r w:rsidRPr="008B71AD">
        <w:rPr>
          <w:rFonts w:ascii="Times" w:hAnsi="Times"/>
          <w:sz w:val="26"/>
          <w:szCs w:val="26"/>
        </w:rPr>
        <w:t xml:space="preserve"> and Stephen Pinker, “Some Remarks on Becoming a ‘Public Intellectual’,” </w:t>
      </w:r>
      <w:r w:rsidR="008B71AD">
        <w:rPr>
          <w:rFonts w:ascii="Times" w:hAnsi="Times"/>
          <w:sz w:val="26"/>
          <w:szCs w:val="26"/>
        </w:rPr>
        <w:t xml:space="preserve">MIT, December 2, 1999, </w:t>
      </w:r>
      <w:r w:rsidRPr="008B71AD">
        <w:rPr>
          <w:rFonts w:ascii="Times" w:hAnsi="Times"/>
          <w:sz w:val="26"/>
          <w:szCs w:val="26"/>
        </w:rPr>
        <w:t>http://www.mit.edu/~saleem/ivory/epil.htm</w:t>
      </w:r>
      <w:r w:rsidR="00CB64FF" w:rsidRPr="008B71AD">
        <w:rPr>
          <w:rFonts w:ascii="Times" w:hAnsi="Times"/>
          <w:sz w:val="26"/>
          <w:szCs w:val="26"/>
        </w:rPr>
        <w:t>.</w:t>
      </w:r>
    </w:p>
    <w:p w14:paraId="4918DD21" w14:textId="704EFA52" w:rsidR="00BD25BD" w:rsidRPr="008B71AD" w:rsidRDefault="00906CDF" w:rsidP="00CB64FF">
      <w:pPr>
        <w:pStyle w:val="normal0"/>
        <w:numPr>
          <w:ilvl w:val="0"/>
          <w:numId w:val="16"/>
        </w:numPr>
        <w:rPr>
          <w:rFonts w:ascii="Times" w:hAnsi="Times"/>
          <w:sz w:val="26"/>
          <w:szCs w:val="26"/>
        </w:rPr>
      </w:pPr>
      <w:r w:rsidRPr="008B71AD">
        <w:rPr>
          <w:rFonts w:ascii="Times" w:hAnsi="Times"/>
          <w:sz w:val="26"/>
          <w:szCs w:val="26"/>
          <w:highlight w:val="white"/>
        </w:rPr>
        <w:t xml:space="preserve">Joe </w:t>
      </w:r>
      <w:proofErr w:type="spellStart"/>
      <w:r w:rsidRPr="008B71AD">
        <w:rPr>
          <w:rFonts w:ascii="Times" w:hAnsi="Times"/>
          <w:sz w:val="26"/>
          <w:szCs w:val="26"/>
          <w:highlight w:val="white"/>
        </w:rPr>
        <w:t>Sartelle</w:t>
      </w:r>
      <w:proofErr w:type="spellEnd"/>
      <w:r w:rsidRPr="008B71AD">
        <w:rPr>
          <w:rFonts w:ascii="Times" w:hAnsi="Times"/>
          <w:sz w:val="26"/>
          <w:szCs w:val="26"/>
          <w:highlight w:val="white"/>
        </w:rPr>
        <w:t xml:space="preserve">, “Public Intellectuals,” </w:t>
      </w:r>
      <w:r w:rsidRPr="008B71AD">
        <w:rPr>
          <w:rFonts w:ascii="Times" w:hAnsi="Times"/>
          <w:i/>
          <w:sz w:val="26"/>
          <w:szCs w:val="26"/>
          <w:highlight w:val="white"/>
        </w:rPr>
        <w:t>Bad Subjects</w:t>
      </w:r>
      <w:r w:rsidRPr="008B71AD">
        <w:rPr>
          <w:rFonts w:ascii="Times" w:hAnsi="Times"/>
          <w:sz w:val="26"/>
          <w:szCs w:val="26"/>
          <w:highlight w:val="white"/>
        </w:rPr>
        <w:t xml:space="preserve">, November 1992, </w:t>
      </w:r>
      <w:r w:rsidR="000D4FD5" w:rsidRPr="008B71AD">
        <w:rPr>
          <w:rFonts w:ascii="Times" w:hAnsi="Times"/>
          <w:sz w:val="26"/>
          <w:szCs w:val="26"/>
          <w:highlight w:val="white"/>
        </w:rPr>
        <w:t>http://bad.eserver.org/issues/1992/03/sartelle.html</w:t>
      </w:r>
      <w:r w:rsidR="00226F04" w:rsidRPr="008B71AD">
        <w:rPr>
          <w:rFonts w:ascii="Times" w:hAnsi="Times"/>
          <w:sz w:val="26"/>
          <w:szCs w:val="26"/>
        </w:rPr>
        <w:t>.</w:t>
      </w:r>
    </w:p>
    <w:p w14:paraId="6FCDBED8" w14:textId="6F41966E" w:rsidR="008B71AD" w:rsidRDefault="000D4FD5" w:rsidP="00AF319A">
      <w:pPr>
        <w:pStyle w:val="normal0"/>
        <w:numPr>
          <w:ilvl w:val="0"/>
          <w:numId w:val="16"/>
        </w:numPr>
        <w:rPr>
          <w:rFonts w:ascii="Times" w:hAnsi="Times"/>
          <w:sz w:val="26"/>
          <w:szCs w:val="26"/>
        </w:rPr>
      </w:pPr>
      <w:r w:rsidRPr="008B71AD">
        <w:rPr>
          <w:rFonts w:ascii="Times" w:hAnsi="Times"/>
          <w:sz w:val="26"/>
          <w:szCs w:val="26"/>
        </w:rPr>
        <w:t>David M. Perry, “But Does It Count</w:t>
      </w:r>
      <w:proofErr w:type="gramStart"/>
      <w:r w:rsidRPr="008B71AD">
        <w:rPr>
          <w:rFonts w:ascii="Times" w:hAnsi="Times"/>
          <w:sz w:val="26"/>
          <w:szCs w:val="26"/>
        </w:rPr>
        <w:t>?,</w:t>
      </w:r>
      <w:proofErr w:type="gramEnd"/>
      <w:r w:rsidRPr="008B71AD">
        <w:rPr>
          <w:rFonts w:ascii="Times" w:hAnsi="Times"/>
          <w:sz w:val="26"/>
          <w:szCs w:val="26"/>
        </w:rPr>
        <w:t xml:space="preserve">” </w:t>
      </w:r>
      <w:r w:rsidRPr="008B71AD">
        <w:rPr>
          <w:rFonts w:ascii="Times" w:hAnsi="Times"/>
          <w:i/>
          <w:sz w:val="26"/>
          <w:szCs w:val="26"/>
        </w:rPr>
        <w:t>Chronicle of Higher Education</w:t>
      </w:r>
      <w:r w:rsidRPr="008B71AD">
        <w:rPr>
          <w:rFonts w:ascii="Times" w:hAnsi="Times"/>
          <w:sz w:val="26"/>
          <w:szCs w:val="26"/>
        </w:rPr>
        <w:t xml:space="preserve">, June 23 2014, </w:t>
      </w:r>
      <w:r w:rsidR="008B71AD" w:rsidRPr="008B71AD">
        <w:rPr>
          <w:rFonts w:ascii="Times" w:hAnsi="Times"/>
          <w:sz w:val="26"/>
          <w:szCs w:val="26"/>
        </w:rPr>
        <w:t>http://chronicle.com/article/But-Does-It-Count-/147199</w:t>
      </w:r>
      <w:r w:rsidR="008B71AD">
        <w:rPr>
          <w:rFonts w:ascii="Times" w:hAnsi="Times"/>
          <w:sz w:val="26"/>
          <w:szCs w:val="26"/>
        </w:rPr>
        <w:t>.</w:t>
      </w:r>
    </w:p>
    <w:p w14:paraId="45A67080" w14:textId="4D950937" w:rsidR="008B71AD" w:rsidRDefault="00264E45" w:rsidP="00AF319A">
      <w:pPr>
        <w:pStyle w:val="normal0"/>
        <w:numPr>
          <w:ilvl w:val="0"/>
          <w:numId w:val="16"/>
        </w:numPr>
        <w:rPr>
          <w:rFonts w:ascii="Times" w:hAnsi="Times"/>
          <w:sz w:val="26"/>
          <w:szCs w:val="26"/>
        </w:rPr>
      </w:pPr>
      <w:r w:rsidRPr="008B71AD">
        <w:rPr>
          <w:rFonts w:ascii="Times" w:hAnsi="Times"/>
          <w:sz w:val="26"/>
          <w:szCs w:val="26"/>
        </w:rPr>
        <w:t xml:space="preserve">Henry Giroux, “Higher Education Under Siege: Implications for Public Intellectuals,” </w:t>
      </w:r>
      <w:r w:rsidRPr="008B71AD">
        <w:rPr>
          <w:rFonts w:ascii="Times" w:hAnsi="Times"/>
          <w:i/>
          <w:sz w:val="26"/>
          <w:szCs w:val="26"/>
        </w:rPr>
        <w:t>NEA</w:t>
      </w:r>
      <w:r w:rsidRPr="008B71AD">
        <w:rPr>
          <w:rFonts w:ascii="Times" w:hAnsi="Times"/>
          <w:sz w:val="26"/>
          <w:szCs w:val="26"/>
        </w:rPr>
        <w:t xml:space="preserve">, </w:t>
      </w:r>
      <w:r w:rsidR="008B71AD" w:rsidRPr="008B71AD">
        <w:rPr>
          <w:rFonts w:ascii="Times" w:hAnsi="Times"/>
          <w:sz w:val="26"/>
          <w:szCs w:val="26"/>
        </w:rPr>
        <w:t>http://www.nea.org/assets/img/PubThoughtAndAction/TAA_06_08.pdf</w:t>
      </w:r>
      <w:r w:rsidR="008B71AD">
        <w:rPr>
          <w:rFonts w:ascii="Times" w:hAnsi="Times"/>
          <w:sz w:val="26"/>
          <w:szCs w:val="26"/>
        </w:rPr>
        <w:t>.</w:t>
      </w:r>
    </w:p>
    <w:p w14:paraId="7E68D714" w14:textId="1D36C587" w:rsidR="00264E45" w:rsidRPr="008B71AD" w:rsidRDefault="00264E45" w:rsidP="00AF319A">
      <w:pPr>
        <w:pStyle w:val="normal0"/>
        <w:numPr>
          <w:ilvl w:val="0"/>
          <w:numId w:val="16"/>
        </w:numPr>
        <w:rPr>
          <w:rFonts w:ascii="Times" w:hAnsi="Times"/>
          <w:sz w:val="26"/>
          <w:szCs w:val="26"/>
        </w:rPr>
      </w:pPr>
      <w:r w:rsidRPr="008B71AD">
        <w:rPr>
          <w:rFonts w:ascii="Times" w:hAnsi="Times"/>
          <w:sz w:val="26"/>
          <w:szCs w:val="26"/>
        </w:rPr>
        <w:t>Mark Greif, “What’s Wrong with Public Intellectuals</w:t>
      </w:r>
      <w:proofErr w:type="gramStart"/>
      <w:r w:rsidRPr="008B71AD">
        <w:rPr>
          <w:rFonts w:ascii="Times" w:hAnsi="Times"/>
          <w:sz w:val="26"/>
          <w:szCs w:val="26"/>
        </w:rPr>
        <w:t>?,</w:t>
      </w:r>
      <w:proofErr w:type="gramEnd"/>
      <w:r w:rsidRPr="008B71AD">
        <w:rPr>
          <w:rFonts w:ascii="Times" w:hAnsi="Times"/>
          <w:sz w:val="26"/>
          <w:szCs w:val="26"/>
        </w:rPr>
        <w:t xml:space="preserve">” </w:t>
      </w:r>
      <w:r w:rsidRPr="008B71AD">
        <w:rPr>
          <w:rFonts w:ascii="Times" w:hAnsi="Times"/>
          <w:i/>
          <w:sz w:val="26"/>
          <w:szCs w:val="26"/>
        </w:rPr>
        <w:t>Chronicle of Higher Education</w:t>
      </w:r>
      <w:r w:rsidRPr="008B71AD">
        <w:rPr>
          <w:rFonts w:ascii="Times" w:hAnsi="Times"/>
          <w:sz w:val="26"/>
          <w:szCs w:val="26"/>
        </w:rPr>
        <w:t xml:space="preserve">, February 13 2015, </w:t>
      </w:r>
      <w:r w:rsidR="00651290" w:rsidRPr="008B71AD">
        <w:rPr>
          <w:rFonts w:ascii="Times" w:hAnsi="Times"/>
          <w:sz w:val="26"/>
          <w:szCs w:val="26"/>
        </w:rPr>
        <w:t>http://chronicle.com/article/article-content/189921/</w:t>
      </w:r>
      <w:r w:rsidR="008B71AD" w:rsidRPr="008B71AD">
        <w:rPr>
          <w:rFonts w:ascii="Times" w:hAnsi="Times"/>
          <w:sz w:val="26"/>
          <w:szCs w:val="26"/>
        </w:rPr>
        <w:t>.</w:t>
      </w:r>
    </w:p>
    <w:p w14:paraId="4FCCFDFC" w14:textId="65EACCBC" w:rsidR="004012F6" w:rsidRPr="008B71AD" w:rsidRDefault="004012F6" w:rsidP="008B71AD">
      <w:pPr>
        <w:pStyle w:val="normal0"/>
        <w:numPr>
          <w:ilvl w:val="0"/>
          <w:numId w:val="16"/>
        </w:numPr>
        <w:rPr>
          <w:rFonts w:ascii="Times" w:hAnsi="Times"/>
          <w:sz w:val="26"/>
          <w:szCs w:val="26"/>
        </w:rPr>
      </w:pPr>
      <w:proofErr w:type="spellStart"/>
      <w:r w:rsidRPr="008B71AD">
        <w:rPr>
          <w:rFonts w:ascii="Times" w:hAnsi="Times"/>
          <w:sz w:val="26"/>
          <w:szCs w:val="26"/>
        </w:rPr>
        <w:t>Lili</w:t>
      </w:r>
      <w:proofErr w:type="spellEnd"/>
      <w:r w:rsidRPr="008B71AD">
        <w:rPr>
          <w:rFonts w:ascii="Times" w:hAnsi="Times"/>
          <w:sz w:val="26"/>
          <w:szCs w:val="26"/>
        </w:rPr>
        <w:t xml:space="preserve"> </w:t>
      </w:r>
      <w:proofErr w:type="spellStart"/>
      <w:r w:rsidRPr="008B71AD">
        <w:rPr>
          <w:rFonts w:ascii="Times" w:hAnsi="Times"/>
          <w:sz w:val="26"/>
          <w:szCs w:val="26"/>
        </w:rPr>
        <w:t>Loofbourow</w:t>
      </w:r>
      <w:proofErr w:type="spellEnd"/>
      <w:r w:rsidRPr="008B71AD">
        <w:rPr>
          <w:rFonts w:ascii="Times" w:hAnsi="Times"/>
          <w:sz w:val="26"/>
          <w:szCs w:val="26"/>
        </w:rPr>
        <w:t xml:space="preserve"> and Phillip </w:t>
      </w:r>
      <w:proofErr w:type="spellStart"/>
      <w:r w:rsidRPr="008B71AD">
        <w:rPr>
          <w:rFonts w:ascii="Times" w:hAnsi="Times"/>
          <w:sz w:val="26"/>
          <w:szCs w:val="26"/>
        </w:rPr>
        <w:t>Maciak</w:t>
      </w:r>
      <w:proofErr w:type="spellEnd"/>
      <w:r w:rsidRPr="008B71AD">
        <w:rPr>
          <w:rFonts w:ascii="Times" w:hAnsi="Times"/>
          <w:sz w:val="26"/>
          <w:szCs w:val="26"/>
        </w:rPr>
        <w:t>, “The Time of the Semipublic Intellectual,” The Semipublic Intellectual Blog, https://scholcomm.commons.mla.org/semipublic-intellectual/introduction</w:t>
      </w:r>
      <w:r w:rsidR="008B71AD">
        <w:rPr>
          <w:rFonts w:ascii="Times" w:hAnsi="Times"/>
          <w:sz w:val="26"/>
          <w:szCs w:val="26"/>
        </w:rPr>
        <w:t>.</w:t>
      </w:r>
    </w:p>
    <w:p w14:paraId="5BA8CAA4" w14:textId="77777777" w:rsidR="00651290" w:rsidRPr="008B71AD" w:rsidRDefault="00651290" w:rsidP="00AF319A">
      <w:pPr>
        <w:pStyle w:val="normal0"/>
        <w:rPr>
          <w:rFonts w:ascii="Times" w:hAnsi="Times"/>
          <w:sz w:val="26"/>
          <w:szCs w:val="26"/>
        </w:rPr>
      </w:pPr>
    </w:p>
    <w:p w14:paraId="59E82011" w14:textId="03814D8B" w:rsidR="00BD25BD" w:rsidRPr="008B71AD" w:rsidRDefault="00906CDF">
      <w:pPr>
        <w:pStyle w:val="normal0"/>
        <w:rPr>
          <w:rFonts w:ascii="Times" w:hAnsi="Times"/>
          <w:b/>
          <w:sz w:val="26"/>
          <w:szCs w:val="26"/>
          <w:highlight w:val="white"/>
        </w:rPr>
      </w:pPr>
      <w:r w:rsidRPr="008B71AD">
        <w:rPr>
          <w:rFonts w:ascii="Times" w:hAnsi="Times"/>
          <w:b/>
          <w:sz w:val="26"/>
          <w:szCs w:val="26"/>
          <w:highlight w:val="white"/>
        </w:rPr>
        <w:t xml:space="preserve">Assignment: </w:t>
      </w:r>
      <w:r w:rsidRPr="008B71AD">
        <w:rPr>
          <w:rFonts w:ascii="Times" w:hAnsi="Times"/>
          <w:sz w:val="26"/>
          <w:szCs w:val="26"/>
          <w:highlight w:val="white"/>
        </w:rPr>
        <w:t xml:space="preserve">Draft a 1-2 page description of </w:t>
      </w:r>
      <w:r w:rsidR="00CB64FF" w:rsidRPr="008B71AD">
        <w:rPr>
          <w:rFonts w:ascii="Times" w:hAnsi="Times"/>
          <w:sz w:val="26"/>
          <w:szCs w:val="26"/>
          <w:highlight w:val="white"/>
        </w:rPr>
        <w:t>your profile as an intellectual</w:t>
      </w:r>
      <w:r w:rsidRPr="008B71AD">
        <w:rPr>
          <w:rFonts w:ascii="Times" w:hAnsi="Times"/>
          <w:sz w:val="26"/>
          <w:szCs w:val="26"/>
          <w:highlight w:val="white"/>
        </w:rPr>
        <w:t xml:space="preserve"> </w:t>
      </w:r>
      <w:r w:rsidR="00CB64FF" w:rsidRPr="008B71AD">
        <w:rPr>
          <w:rFonts w:ascii="Times" w:hAnsi="Times"/>
          <w:sz w:val="26"/>
          <w:szCs w:val="26"/>
          <w:highlight w:val="white"/>
        </w:rPr>
        <w:t>that</w:t>
      </w:r>
      <w:r w:rsidRPr="008B71AD">
        <w:rPr>
          <w:rFonts w:ascii="Times" w:hAnsi="Times"/>
          <w:sz w:val="26"/>
          <w:szCs w:val="26"/>
          <w:highlight w:val="white"/>
        </w:rPr>
        <w:t xml:space="preserve"> includes your core background, your primary and secondary intellectual interests, your current online activities, the core conversations to which you wish to contribute, and the primary networks/communities within which you participate. Finally, try your hand at writing an author’s blurb for who you want to be, circa 2020. (Due at the start of class on</w:t>
      </w:r>
      <w:r w:rsidR="005915BA" w:rsidRPr="008B71AD">
        <w:rPr>
          <w:rFonts w:ascii="Times" w:hAnsi="Times"/>
          <w:sz w:val="26"/>
          <w:szCs w:val="26"/>
          <w:highlight w:val="white"/>
        </w:rPr>
        <w:t xml:space="preserve"> January 20</w:t>
      </w:r>
      <w:r w:rsidR="0051791C">
        <w:rPr>
          <w:rFonts w:ascii="Times" w:hAnsi="Times"/>
          <w:sz w:val="26"/>
          <w:szCs w:val="26"/>
          <w:highlight w:val="white"/>
        </w:rPr>
        <w:t>.</w:t>
      </w:r>
      <w:r w:rsidRPr="008B71AD">
        <w:rPr>
          <w:rFonts w:ascii="Times" w:hAnsi="Times"/>
          <w:sz w:val="26"/>
          <w:szCs w:val="26"/>
          <w:highlight w:val="white"/>
        </w:rPr>
        <w:t>)</w:t>
      </w:r>
    </w:p>
    <w:p w14:paraId="3923074A" w14:textId="5E3C8F4C" w:rsidR="008818D0" w:rsidRPr="008B71AD" w:rsidRDefault="008818D0">
      <w:pPr>
        <w:rPr>
          <w:rFonts w:ascii="Times" w:eastAsia="Arial" w:hAnsi="Times" w:cs="Arial"/>
          <w:color w:val="000000"/>
          <w:sz w:val="26"/>
          <w:szCs w:val="26"/>
          <w:lang w:eastAsia="ja-JP"/>
        </w:rPr>
      </w:pPr>
      <w:r w:rsidRPr="008B71AD">
        <w:rPr>
          <w:rFonts w:ascii="Times" w:hAnsi="Times"/>
          <w:sz w:val="26"/>
          <w:szCs w:val="26"/>
        </w:rPr>
        <w:br w:type="page"/>
      </w:r>
    </w:p>
    <w:p w14:paraId="59BA99E9" w14:textId="7D1F24C4" w:rsidR="000D4FD5" w:rsidRPr="008B71AD" w:rsidRDefault="008B71AD" w:rsidP="008B71AD">
      <w:pPr>
        <w:pStyle w:val="normal0"/>
        <w:rPr>
          <w:rFonts w:ascii="Times" w:hAnsi="Times"/>
          <w:sz w:val="26"/>
          <w:szCs w:val="26"/>
        </w:rPr>
      </w:pPr>
      <w:r>
        <w:rPr>
          <w:rFonts w:ascii="Times" w:hAnsi="Times"/>
          <w:b/>
          <w:sz w:val="26"/>
          <w:szCs w:val="26"/>
        </w:rPr>
        <w:lastRenderedPageBreak/>
        <w:t xml:space="preserve">Wednesday, January </w:t>
      </w:r>
      <w:proofErr w:type="gramStart"/>
      <w:r>
        <w:rPr>
          <w:rFonts w:ascii="Times" w:hAnsi="Times"/>
          <w:b/>
          <w:sz w:val="26"/>
          <w:szCs w:val="26"/>
        </w:rPr>
        <w:t xml:space="preserve">20  </w:t>
      </w:r>
      <w:r w:rsidR="00906CDF" w:rsidRPr="008B71AD">
        <w:rPr>
          <w:rFonts w:ascii="Times" w:hAnsi="Times"/>
          <w:b/>
          <w:sz w:val="26"/>
          <w:szCs w:val="26"/>
          <w:highlight w:val="white"/>
        </w:rPr>
        <w:t>The</w:t>
      </w:r>
      <w:proofErr w:type="gramEnd"/>
      <w:r w:rsidR="00906CDF" w:rsidRPr="008B71AD">
        <w:rPr>
          <w:rFonts w:ascii="Times" w:hAnsi="Times"/>
          <w:b/>
          <w:sz w:val="26"/>
          <w:szCs w:val="26"/>
          <w:highlight w:val="white"/>
        </w:rPr>
        <w:t xml:space="preserve"> Intellectual in the Public Sphere</w:t>
      </w:r>
    </w:p>
    <w:p w14:paraId="03132810" w14:textId="25E3D08C" w:rsidR="00AF319A" w:rsidRPr="008B71AD" w:rsidRDefault="00906CDF" w:rsidP="00AF319A">
      <w:pPr>
        <w:pStyle w:val="normal0"/>
        <w:rPr>
          <w:rFonts w:ascii="Times" w:hAnsi="Times"/>
          <w:sz w:val="26"/>
          <w:szCs w:val="26"/>
        </w:rPr>
      </w:pPr>
      <w:r w:rsidRPr="008B71AD">
        <w:rPr>
          <w:rFonts w:ascii="Times" w:hAnsi="Times"/>
          <w:b/>
          <w:sz w:val="26"/>
          <w:szCs w:val="26"/>
        </w:rPr>
        <w:t>Readings:</w:t>
      </w:r>
    </w:p>
    <w:p w14:paraId="634ACCB7" w14:textId="77777777" w:rsidR="00AF319A" w:rsidRPr="008B71AD" w:rsidRDefault="00AF319A" w:rsidP="00AF319A">
      <w:pPr>
        <w:pStyle w:val="normal0"/>
        <w:numPr>
          <w:ilvl w:val="0"/>
          <w:numId w:val="31"/>
        </w:numPr>
        <w:rPr>
          <w:rFonts w:ascii="Times" w:hAnsi="Times"/>
          <w:sz w:val="26"/>
          <w:szCs w:val="26"/>
        </w:rPr>
      </w:pPr>
      <w:r w:rsidRPr="008B71AD">
        <w:rPr>
          <w:rFonts w:ascii="Times" w:hAnsi="Times"/>
          <w:sz w:val="26"/>
          <w:szCs w:val="26"/>
        </w:rPr>
        <w:t>C</w:t>
      </w:r>
      <w:r w:rsidR="00DF3C03" w:rsidRPr="008B71AD">
        <w:rPr>
          <w:rFonts w:ascii="Times" w:hAnsi="Times"/>
          <w:sz w:val="26"/>
          <w:szCs w:val="26"/>
        </w:rPr>
        <w:t xml:space="preserve">ornel West, “The Dilemma of the Black Intellectual,” in </w:t>
      </w:r>
      <w:r w:rsidR="00DF3C03" w:rsidRPr="008B71AD">
        <w:rPr>
          <w:rFonts w:ascii="Times" w:hAnsi="Times"/>
          <w:i/>
          <w:sz w:val="26"/>
          <w:szCs w:val="26"/>
        </w:rPr>
        <w:t>The Cornel West Reader</w:t>
      </w:r>
      <w:r w:rsidR="00DF3C03" w:rsidRPr="008B71AD">
        <w:rPr>
          <w:rFonts w:ascii="Times" w:hAnsi="Times"/>
          <w:sz w:val="26"/>
          <w:szCs w:val="26"/>
        </w:rPr>
        <w:t xml:space="preserve"> (New York: Basic, 2000), pp. 302-315.</w:t>
      </w:r>
    </w:p>
    <w:p w14:paraId="5F74B9F0" w14:textId="646DDF88" w:rsidR="00AF319A" w:rsidRPr="008B71AD" w:rsidRDefault="00DF3C03" w:rsidP="00AF319A">
      <w:pPr>
        <w:pStyle w:val="normal0"/>
        <w:numPr>
          <w:ilvl w:val="0"/>
          <w:numId w:val="31"/>
        </w:numPr>
        <w:rPr>
          <w:rFonts w:ascii="Times" w:hAnsi="Times"/>
          <w:sz w:val="26"/>
          <w:szCs w:val="26"/>
        </w:rPr>
      </w:pPr>
      <w:proofErr w:type="gramStart"/>
      <w:r w:rsidRPr="008B71AD">
        <w:rPr>
          <w:rFonts w:ascii="Times" w:hAnsi="Times"/>
          <w:sz w:val="26"/>
          <w:szCs w:val="26"/>
        </w:rPr>
        <w:t>bell</w:t>
      </w:r>
      <w:proofErr w:type="gramEnd"/>
      <w:r w:rsidRPr="008B71AD">
        <w:rPr>
          <w:rFonts w:ascii="Times" w:hAnsi="Times"/>
          <w:sz w:val="26"/>
          <w:szCs w:val="26"/>
        </w:rPr>
        <w:t xml:space="preserve"> hooks, “Black Women Intellectuals,” </w:t>
      </w:r>
      <w:r w:rsidR="00AF319A" w:rsidRPr="008B71AD">
        <w:rPr>
          <w:rFonts w:ascii="Times" w:hAnsi="Times"/>
          <w:sz w:val="26"/>
          <w:szCs w:val="26"/>
        </w:rPr>
        <w:t xml:space="preserve">in Cornel West and bell hooks, </w:t>
      </w:r>
      <w:r w:rsidRPr="008B71AD">
        <w:rPr>
          <w:rFonts w:ascii="Times" w:hAnsi="Times"/>
          <w:i/>
          <w:sz w:val="26"/>
          <w:szCs w:val="26"/>
        </w:rPr>
        <w:t>Breaking Bread: Insurgent Black Intellectual Life</w:t>
      </w:r>
      <w:r w:rsidRPr="008B71AD">
        <w:rPr>
          <w:rFonts w:ascii="Times" w:hAnsi="Times"/>
          <w:sz w:val="26"/>
          <w:szCs w:val="26"/>
        </w:rPr>
        <w:t xml:space="preserve"> (Boston: South End Press, 1991), pp.</w:t>
      </w:r>
      <w:r w:rsidR="00E41B9F">
        <w:rPr>
          <w:rFonts w:ascii="Times" w:hAnsi="Times"/>
          <w:sz w:val="26"/>
          <w:szCs w:val="26"/>
        </w:rPr>
        <w:t xml:space="preserve"> </w:t>
      </w:r>
      <w:r w:rsidRPr="008B71AD">
        <w:rPr>
          <w:rFonts w:ascii="Times" w:hAnsi="Times"/>
          <w:sz w:val="26"/>
          <w:szCs w:val="26"/>
        </w:rPr>
        <w:t>147-164.</w:t>
      </w:r>
    </w:p>
    <w:p w14:paraId="305A5C21" w14:textId="77777777" w:rsidR="00AF319A" w:rsidRPr="008B71AD" w:rsidRDefault="00DF3C03" w:rsidP="00AF319A">
      <w:pPr>
        <w:pStyle w:val="normal0"/>
        <w:numPr>
          <w:ilvl w:val="0"/>
          <w:numId w:val="31"/>
        </w:numPr>
        <w:rPr>
          <w:rFonts w:ascii="Times" w:hAnsi="Times"/>
          <w:sz w:val="26"/>
          <w:szCs w:val="26"/>
        </w:rPr>
      </w:pPr>
      <w:r w:rsidRPr="008B71AD">
        <w:rPr>
          <w:rFonts w:ascii="Times" w:hAnsi="Times"/>
          <w:sz w:val="26"/>
          <w:szCs w:val="26"/>
        </w:rPr>
        <w:t xml:space="preserve">Cornel West, “Why I Left Harvard University,” </w:t>
      </w:r>
      <w:r w:rsidRPr="008B71AD">
        <w:rPr>
          <w:rFonts w:ascii="Times" w:hAnsi="Times"/>
          <w:i/>
          <w:sz w:val="26"/>
          <w:szCs w:val="26"/>
        </w:rPr>
        <w:t>The Journal of Blacks in Higher Education</w:t>
      </w:r>
      <w:r w:rsidRPr="008B71AD">
        <w:rPr>
          <w:rFonts w:ascii="Times" w:hAnsi="Times"/>
          <w:sz w:val="26"/>
          <w:szCs w:val="26"/>
        </w:rPr>
        <w:t xml:space="preserve"> 47 (Spring 2005), pp. 64-68.</w:t>
      </w:r>
    </w:p>
    <w:p w14:paraId="4BB96AEE" w14:textId="66254463" w:rsidR="00DF3C03" w:rsidRPr="008B71AD" w:rsidRDefault="00DF3C03" w:rsidP="00AF319A">
      <w:pPr>
        <w:pStyle w:val="normal0"/>
        <w:numPr>
          <w:ilvl w:val="0"/>
          <w:numId w:val="31"/>
        </w:numPr>
        <w:rPr>
          <w:rFonts w:ascii="Times" w:hAnsi="Times"/>
          <w:sz w:val="26"/>
          <w:szCs w:val="26"/>
        </w:rPr>
      </w:pPr>
      <w:r w:rsidRPr="008B71AD">
        <w:rPr>
          <w:rFonts w:ascii="Times" w:hAnsi="Times"/>
          <w:sz w:val="26"/>
          <w:szCs w:val="26"/>
        </w:rPr>
        <w:t xml:space="preserve">Ernest J. Wilson, “Communication Scholars Need to Communicate,” </w:t>
      </w:r>
      <w:r w:rsidRPr="008B71AD">
        <w:rPr>
          <w:rFonts w:ascii="Times" w:hAnsi="Times"/>
          <w:i/>
          <w:sz w:val="26"/>
          <w:szCs w:val="26"/>
        </w:rPr>
        <w:t>Inside Higher Education</w:t>
      </w:r>
      <w:r w:rsidRPr="008B71AD">
        <w:rPr>
          <w:rFonts w:ascii="Times" w:hAnsi="Times"/>
          <w:sz w:val="26"/>
          <w:szCs w:val="26"/>
        </w:rPr>
        <w:t>, July 29</w:t>
      </w:r>
      <w:r w:rsidR="00E41B9F">
        <w:rPr>
          <w:rFonts w:ascii="Times" w:hAnsi="Times"/>
          <w:sz w:val="26"/>
          <w:szCs w:val="26"/>
        </w:rPr>
        <w:t>,</w:t>
      </w:r>
      <w:r w:rsidRPr="008B71AD">
        <w:rPr>
          <w:rFonts w:ascii="Times" w:hAnsi="Times"/>
          <w:sz w:val="26"/>
          <w:szCs w:val="26"/>
        </w:rPr>
        <w:t xml:space="preserve"> 2013, </w:t>
      </w:r>
      <w:r w:rsidR="000D4FD5" w:rsidRPr="008B71AD">
        <w:rPr>
          <w:rFonts w:ascii="Times" w:hAnsi="Times"/>
          <w:sz w:val="26"/>
          <w:szCs w:val="26"/>
        </w:rPr>
        <w:t>http://www.insidehighered.com/views/2013/07/29/essay-state-communications-scholarship</w:t>
      </w:r>
      <w:r w:rsidR="00AF319A" w:rsidRPr="008B71AD">
        <w:rPr>
          <w:rFonts w:ascii="Times" w:hAnsi="Times"/>
          <w:sz w:val="26"/>
          <w:szCs w:val="26"/>
        </w:rPr>
        <w:t>.</w:t>
      </w:r>
    </w:p>
    <w:p w14:paraId="0D7EC32B" w14:textId="0695DA60" w:rsidR="000D4FD5" w:rsidRPr="008B71AD" w:rsidRDefault="000D4FD5" w:rsidP="000D4FD5">
      <w:pPr>
        <w:pStyle w:val="normal0"/>
        <w:numPr>
          <w:ilvl w:val="0"/>
          <w:numId w:val="16"/>
        </w:numPr>
        <w:rPr>
          <w:rFonts w:ascii="Times" w:hAnsi="Times"/>
          <w:sz w:val="26"/>
          <w:szCs w:val="26"/>
        </w:rPr>
      </w:pPr>
      <w:r w:rsidRPr="008B71AD">
        <w:rPr>
          <w:rFonts w:ascii="Times" w:hAnsi="Times"/>
          <w:sz w:val="26"/>
          <w:szCs w:val="26"/>
        </w:rPr>
        <w:t>Ta-</w:t>
      </w:r>
      <w:proofErr w:type="spellStart"/>
      <w:r w:rsidRPr="008B71AD">
        <w:rPr>
          <w:rFonts w:ascii="Times" w:hAnsi="Times"/>
          <w:sz w:val="26"/>
          <w:szCs w:val="26"/>
        </w:rPr>
        <w:t>Nehisi</w:t>
      </w:r>
      <w:proofErr w:type="spellEnd"/>
      <w:r w:rsidRPr="008B71AD">
        <w:rPr>
          <w:rFonts w:ascii="Times" w:hAnsi="Times"/>
          <w:sz w:val="26"/>
          <w:szCs w:val="26"/>
        </w:rPr>
        <w:t xml:space="preserve"> Coates,  “What It Means to be a Public Intellectual,” </w:t>
      </w:r>
      <w:r w:rsidRPr="008B71AD">
        <w:rPr>
          <w:rFonts w:ascii="Times" w:hAnsi="Times"/>
          <w:i/>
          <w:sz w:val="26"/>
          <w:szCs w:val="26"/>
        </w:rPr>
        <w:t>The Atlantic,</w:t>
      </w:r>
      <w:r w:rsidRPr="008B71AD">
        <w:rPr>
          <w:rFonts w:ascii="Times" w:hAnsi="Times"/>
          <w:sz w:val="26"/>
          <w:szCs w:val="26"/>
        </w:rPr>
        <w:t xml:space="preserve"> January 8</w:t>
      </w:r>
      <w:r w:rsidR="00E41B9F">
        <w:rPr>
          <w:rFonts w:ascii="Times" w:hAnsi="Times"/>
          <w:sz w:val="26"/>
          <w:szCs w:val="26"/>
        </w:rPr>
        <w:t>,</w:t>
      </w:r>
      <w:r w:rsidRPr="008B71AD">
        <w:rPr>
          <w:rFonts w:ascii="Times" w:hAnsi="Times"/>
          <w:sz w:val="26"/>
          <w:szCs w:val="26"/>
        </w:rPr>
        <w:t xml:space="preserve"> 2014, http://www.theatlantic.com/politics/archive/2014/01/what-it-means-to-be-a-public-intellectual/282907/</w:t>
      </w:r>
      <w:r w:rsidR="00E41B9F">
        <w:rPr>
          <w:rFonts w:ascii="Times" w:hAnsi="Times"/>
          <w:sz w:val="26"/>
          <w:szCs w:val="26"/>
        </w:rPr>
        <w:t>.</w:t>
      </w:r>
    </w:p>
    <w:p w14:paraId="73A277BF" w14:textId="5F69D910" w:rsidR="000D4FD5" w:rsidRPr="008B71AD" w:rsidRDefault="00D64CBA" w:rsidP="008B71AD">
      <w:pPr>
        <w:pStyle w:val="normal0"/>
        <w:numPr>
          <w:ilvl w:val="0"/>
          <w:numId w:val="16"/>
        </w:numPr>
        <w:rPr>
          <w:rFonts w:ascii="Times" w:hAnsi="Times"/>
          <w:sz w:val="26"/>
          <w:szCs w:val="26"/>
        </w:rPr>
      </w:pPr>
      <w:proofErr w:type="spellStart"/>
      <w:r w:rsidRPr="008B71AD">
        <w:rPr>
          <w:rFonts w:ascii="Times" w:hAnsi="Times"/>
          <w:sz w:val="26"/>
          <w:szCs w:val="26"/>
        </w:rPr>
        <w:t>Evette</w:t>
      </w:r>
      <w:proofErr w:type="spellEnd"/>
      <w:r w:rsidRPr="008B71AD">
        <w:rPr>
          <w:rFonts w:ascii="Times" w:hAnsi="Times"/>
          <w:sz w:val="26"/>
          <w:szCs w:val="26"/>
        </w:rPr>
        <w:t xml:space="preserve"> Brown, “Why Do We Have More Female Scholars But Few Public Intellectuals</w:t>
      </w:r>
      <w:proofErr w:type="gramStart"/>
      <w:r w:rsidRPr="008B71AD">
        <w:rPr>
          <w:rFonts w:ascii="Times" w:hAnsi="Times"/>
          <w:sz w:val="26"/>
          <w:szCs w:val="26"/>
        </w:rPr>
        <w:t>?,</w:t>
      </w:r>
      <w:proofErr w:type="gramEnd"/>
      <w:r w:rsidRPr="008B71AD">
        <w:rPr>
          <w:rFonts w:ascii="Times" w:hAnsi="Times"/>
          <w:sz w:val="26"/>
          <w:szCs w:val="26"/>
        </w:rPr>
        <w:t xml:space="preserve">” </w:t>
      </w:r>
      <w:proofErr w:type="spellStart"/>
      <w:r w:rsidRPr="008B71AD">
        <w:rPr>
          <w:rFonts w:ascii="Times" w:hAnsi="Times"/>
          <w:i/>
          <w:sz w:val="26"/>
          <w:szCs w:val="26"/>
        </w:rPr>
        <w:t>Bitchmedia</w:t>
      </w:r>
      <w:proofErr w:type="spellEnd"/>
      <w:r w:rsidRPr="008B71AD">
        <w:rPr>
          <w:rFonts w:ascii="Times" w:hAnsi="Times"/>
          <w:sz w:val="26"/>
          <w:szCs w:val="26"/>
        </w:rPr>
        <w:t>, July 8</w:t>
      </w:r>
      <w:r w:rsidR="00E41B9F">
        <w:rPr>
          <w:rFonts w:ascii="Times" w:hAnsi="Times"/>
          <w:sz w:val="26"/>
          <w:szCs w:val="26"/>
        </w:rPr>
        <w:t>,</w:t>
      </w:r>
      <w:r w:rsidRPr="008B71AD">
        <w:rPr>
          <w:rFonts w:ascii="Times" w:hAnsi="Times"/>
          <w:sz w:val="26"/>
          <w:szCs w:val="26"/>
        </w:rPr>
        <w:t xml:space="preserve"> 2013, </w:t>
      </w:r>
      <w:r w:rsidRPr="00E41B9F">
        <w:rPr>
          <w:rFonts w:ascii="Times" w:hAnsi="Times"/>
          <w:sz w:val="26"/>
          <w:szCs w:val="26"/>
        </w:rPr>
        <w:t>https://bitchmedia.org/post/why-do-we-have-more-female-scholars-but-few-public-intellectuals</w:t>
      </w:r>
      <w:r w:rsidR="00E41B9F">
        <w:rPr>
          <w:rFonts w:ascii="Times" w:hAnsi="Times"/>
          <w:sz w:val="26"/>
          <w:szCs w:val="26"/>
        </w:rPr>
        <w:t>.</w:t>
      </w:r>
    </w:p>
    <w:p w14:paraId="5C562064" w14:textId="2DE1F050" w:rsidR="004012F6" w:rsidRPr="008B71AD" w:rsidRDefault="004012F6" w:rsidP="008B71AD">
      <w:pPr>
        <w:pStyle w:val="normal0"/>
        <w:numPr>
          <w:ilvl w:val="0"/>
          <w:numId w:val="16"/>
        </w:numPr>
        <w:rPr>
          <w:rFonts w:ascii="Times" w:hAnsi="Times"/>
          <w:sz w:val="26"/>
          <w:szCs w:val="26"/>
        </w:rPr>
      </w:pPr>
      <w:r w:rsidRPr="008B71AD">
        <w:rPr>
          <w:rFonts w:ascii="Times" w:hAnsi="Times"/>
          <w:sz w:val="26"/>
          <w:szCs w:val="26"/>
        </w:rPr>
        <w:t xml:space="preserve">Natalia </w:t>
      </w:r>
      <w:proofErr w:type="spellStart"/>
      <w:r w:rsidRPr="008B71AD">
        <w:rPr>
          <w:rFonts w:ascii="Times" w:hAnsi="Times"/>
          <w:sz w:val="26"/>
          <w:szCs w:val="26"/>
        </w:rPr>
        <w:t>Cecire</w:t>
      </w:r>
      <w:proofErr w:type="spellEnd"/>
      <w:r w:rsidRPr="008B71AD">
        <w:rPr>
          <w:rFonts w:ascii="Times" w:hAnsi="Times"/>
          <w:sz w:val="26"/>
          <w:szCs w:val="26"/>
        </w:rPr>
        <w:t>, “Everybody’s Authority,” The Semi-Public Intellectual Blog, https://scholcomm.commons.mla.org/semipublic-intellectual/everybodys-authority</w:t>
      </w:r>
    </w:p>
    <w:p w14:paraId="42500E37" w14:textId="77777777" w:rsidR="00BD25BD" w:rsidRPr="008B71AD" w:rsidRDefault="00BD25BD">
      <w:pPr>
        <w:pStyle w:val="normal0"/>
        <w:rPr>
          <w:rFonts w:ascii="Times" w:hAnsi="Times"/>
          <w:sz w:val="26"/>
          <w:szCs w:val="26"/>
        </w:rPr>
      </w:pPr>
    </w:p>
    <w:p w14:paraId="45C93951" w14:textId="2D333724" w:rsidR="005915BA" w:rsidRPr="00E41B9F" w:rsidRDefault="00DE7F3D" w:rsidP="00E41B9F">
      <w:pPr>
        <w:pStyle w:val="normal0"/>
        <w:rPr>
          <w:rFonts w:ascii="Times" w:hAnsi="Times"/>
          <w:sz w:val="26"/>
          <w:szCs w:val="26"/>
        </w:rPr>
      </w:pPr>
      <w:r w:rsidRPr="008B71AD">
        <w:rPr>
          <w:rFonts w:ascii="Times" w:hAnsi="Times"/>
          <w:b/>
          <w:sz w:val="26"/>
          <w:szCs w:val="26"/>
        </w:rPr>
        <w:t xml:space="preserve">Wednesday, January </w:t>
      </w:r>
      <w:proofErr w:type="gramStart"/>
      <w:r w:rsidRPr="008B71AD">
        <w:rPr>
          <w:rFonts w:ascii="Times" w:hAnsi="Times"/>
          <w:b/>
          <w:sz w:val="26"/>
          <w:szCs w:val="26"/>
        </w:rPr>
        <w:t>27</w:t>
      </w:r>
      <w:r w:rsidR="00E41B9F">
        <w:rPr>
          <w:rFonts w:ascii="Times" w:hAnsi="Times"/>
          <w:b/>
          <w:sz w:val="26"/>
          <w:szCs w:val="26"/>
        </w:rPr>
        <w:t xml:space="preserve">  </w:t>
      </w:r>
      <w:r w:rsidR="005915BA" w:rsidRPr="008B71AD">
        <w:rPr>
          <w:rFonts w:ascii="Times" w:hAnsi="Times"/>
          <w:b/>
          <w:sz w:val="26"/>
          <w:szCs w:val="26"/>
        </w:rPr>
        <w:t>Finding</w:t>
      </w:r>
      <w:proofErr w:type="gramEnd"/>
      <w:r w:rsidR="005915BA" w:rsidRPr="008B71AD">
        <w:rPr>
          <w:rFonts w:ascii="Times" w:hAnsi="Times"/>
          <w:b/>
          <w:sz w:val="26"/>
          <w:szCs w:val="26"/>
        </w:rPr>
        <w:t xml:space="preserve"> One’s Voice in The Blogosphere </w:t>
      </w:r>
    </w:p>
    <w:p w14:paraId="20D59DE2" w14:textId="77777777" w:rsidR="00BD25BD" w:rsidRPr="008B71AD" w:rsidRDefault="00906CDF">
      <w:pPr>
        <w:pStyle w:val="normal0"/>
        <w:rPr>
          <w:rFonts w:ascii="Times" w:hAnsi="Times"/>
          <w:sz w:val="26"/>
          <w:szCs w:val="26"/>
        </w:rPr>
      </w:pPr>
      <w:r w:rsidRPr="008B71AD">
        <w:rPr>
          <w:rFonts w:ascii="Times" w:hAnsi="Times"/>
          <w:b/>
          <w:sz w:val="26"/>
          <w:szCs w:val="26"/>
        </w:rPr>
        <w:t>Readings:</w:t>
      </w:r>
    </w:p>
    <w:p w14:paraId="69313094" w14:textId="77777777" w:rsidR="00E41B9F" w:rsidRDefault="00F033F9" w:rsidP="00E41B9F">
      <w:pPr>
        <w:pStyle w:val="normal0"/>
        <w:numPr>
          <w:ilvl w:val="0"/>
          <w:numId w:val="42"/>
        </w:numPr>
        <w:rPr>
          <w:rFonts w:ascii="Times" w:hAnsi="Times"/>
          <w:sz w:val="26"/>
          <w:szCs w:val="26"/>
        </w:rPr>
      </w:pPr>
      <w:r w:rsidRPr="008B71AD">
        <w:rPr>
          <w:rFonts w:ascii="Times" w:hAnsi="Times"/>
          <w:sz w:val="26"/>
          <w:szCs w:val="26"/>
        </w:rPr>
        <w:t xml:space="preserve">Nicholas </w:t>
      </w:r>
      <w:proofErr w:type="spellStart"/>
      <w:r w:rsidRPr="008B71AD">
        <w:rPr>
          <w:rFonts w:ascii="Times" w:hAnsi="Times"/>
          <w:sz w:val="26"/>
          <w:szCs w:val="26"/>
        </w:rPr>
        <w:t>Kri</w:t>
      </w:r>
      <w:r w:rsidR="00E41B9F">
        <w:rPr>
          <w:rFonts w:ascii="Times" w:hAnsi="Times"/>
          <w:sz w:val="26"/>
          <w:szCs w:val="26"/>
        </w:rPr>
        <w:t>stof</w:t>
      </w:r>
      <w:proofErr w:type="spellEnd"/>
      <w:r w:rsidR="00E41B9F">
        <w:rPr>
          <w:rFonts w:ascii="Times" w:hAnsi="Times"/>
          <w:sz w:val="26"/>
          <w:szCs w:val="26"/>
        </w:rPr>
        <w:t>, “Professors, We Need You!</w:t>
      </w:r>
      <w:r w:rsidRPr="008B71AD">
        <w:rPr>
          <w:rFonts w:ascii="Times" w:hAnsi="Times"/>
          <w:sz w:val="26"/>
          <w:szCs w:val="26"/>
        </w:rPr>
        <w:t xml:space="preserve">” </w:t>
      </w:r>
      <w:r w:rsidRPr="00E41B9F">
        <w:rPr>
          <w:rFonts w:ascii="Times" w:hAnsi="Times"/>
          <w:i/>
          <w:sz w:val="26"/>
          <w:szCs w:val="26"/>
        </w:rPr>
        <w:t>New York Times</w:t>
      </w:r>
      <w:r w:rsidRPr="008B71AD">
        <w:rPr>
          <w:rFonts w:ascii="Times" w:hAnsi="Times"/>
          <w:sz w:val="26"/>
          <w:szCs w:val="26"/>
        </w:rPr>
        <w:t>, February 15</w:t>
      </w:r>
      <w:r w:rsidR="00E41B9F">
        <w:rPr>
          <w:rFonts w:ascii="Times" w:hAnsi="Times"/>
          <w:sz w:val="26"/>
          <w:szCs w:val="26"/>
        </w:rPr>
        <w:t>,</w:t>
      </w:r>
      <w:r w:rsidRPr="008B71AD">
        <w:rPr>
          <w:rFonts w:ascii="Times" w:hAnsi="Times"/>
          <w:sz w:val="26"/>
          <w:szCs w:val="26"/>
        </w:rPr>
        <w:t xml:space="preserve"> 2014, http://www.nytimes.com/2014/02/16/opinion/sunday/kristof-</w:t>
      </w:r>
      <w:r w:rsidR="00E41B9F">
        <w:rPr>
          <w:rFonts w:ascii="Times" w:hAnsi="Times"/>
          <w:sz w:val="26"/>
          <w:szCs w:val="26"/>
        </w:rPr>
        <w:t>professors-we-need-you.html.</w:t>
      </w:r>
    </w:p>
    <w:p w14:paraId="5B036D69" w14:textId="0445002B" w:rsidR="00E41B9F" w:rsidRDefault="00942892" w:rsidP="00E41B9F">
      <w:pPr>
        <w:pStyle w:val="normal0"/>
        <w:numPr>
          <w:ilvl w:val="0"/>
          <w:numId w:val="42"/>
        </w:numPr>
        <w:rPr>
          <w:rFonts w:ascii="Times" w:hAnsi="Times"/>
          <w:sz w:val="26"/>
          <w:szCs w:val="26"/>
        </w:rPr>
      </w:pPr>
      <w:r w:rsidRPr="00E41B9F">
        <w:rPr>
          <w:rFonts w:ascii="Times" w:hAnsi="Times"/>
          <w:sz w:val="26"/>
          <w:szCs w:val="26"/>
        </w:rPr>
        <w:t xml:space="preserve">Nicholas </w:t>
      </w:r>
      <w:proofErr w:type="spellStart"/>
      <w:r w:rsidRPr="00E41B9F">
        <w:rPr>
          <w:rFonts w:ascii="Times" w:hAnsi="Times"/>
          <w:sz w:val="26"/>
          <w:szCs w:val="26"/>
        </w:rPr>
        <w:t>Behm</w:t>
      </w:r>
      <w:proofErr w:type="spellEnd"/>
      <w:r w:rsidRPr="00E41B9F">
        <w:rPr>
          <w:rFonts w:ascii="Times" w:hAnsi="Times"/>
          <w:sz w:val="26"/>
          <w:szCs w:val="26"/>
        </w:rPr>
        <w:t xml:space="preserve">, </w:t>
      </w:r>
      <w:r w:rsidR="00E41B9F">
        <w:rPr>
          <w:rFonts w:ascii="Times" w:hAnsi="Times"/>
          <w:sz w:val="26"/>
          <w:szCs w:val="26"/>
        </w:rPr>
        <w:t xml:space="preserve">Sherry </w:t>
      </w:r>
      <w:proofErr w:type="spellStart"/>
      <w:r w:rsidR="00E41B9F">
        <w:rPr>
          <w:rFonts w:ascii="Times" w:hAnsi="Times"/>
          <w:sz w:val="26"/>
          <w:szCs w:val="26"/>
        </w:rPr>
        <w:t>Rankins</w:t>
      </w:r>
      <w:proofErr w:type="spellEnd"/>
      <w:r w:rsidR="00E41B9F">
        <w:rPr>
          <w:rFonts w:ascii="Times" w:hAnsi="Times"/>
          <w:sz w:val="26"/>
          <w:szCs w:val="26"/>
        </w:rPr>
        <w:t xml:space="preserve">-Robertson, and Duane </w:t>
      </w:r>
      <w:proofErr w:type="spellStart"/>
      <w:r w:rsidR="00E41B9F">
        <w:rPr>
          <w:rFonts w:ascii="Times" w:hAnsi="Times"/>
          <w:sz w:val="26"/>
          <w:szCs w:val="26"/>
        </w:rPr>
        <w:t>Roen</w:t>
      </w:r>
      <w:proofErr w:type="spellEnd"/>
      <w:r w:rsidR="00E41B9F">
        <w:rPr>
          <w:rFonts w:ascii="Times" w:hAnsi="Times"/>
          <w:sz w:val="26"/>
          <w:szCs w:val="26"/>
        </w:rPr>
        <w:t xml:space="preserve">, </w:t>
      </w:r>
      <w:r w:rsidRPr="00E41B9F">
        <w:rPr>
          <w:rFonts w:ascii="Times" w:hAnsi="Times"/>
          <w:sz w:val="26"/>
          <w:szCs w:val="26"/>
        </w:rPr>
        <w:t xml:space="preserve">“The Case for Academics as Public Intellectuals,” AAUP, January-February 2014, </w:t>
      </w:r>
      <w:r w:rsidR="0058619E" w:rsidRPr="00E41B9F">
        <w:rPr>
          <w:rFonts w:ascii="Times" w:hAnsi="Times"/>
          <w:sz w:val="26"/>
          <w:szCs w:val="26"/>
        </w:rPr>
        <w:t>http://www.aaup.org/article/case-academics-p</w:t>
      </w:r>
      <w:r w:rsidR="00E41B9F">
        <w:rPr>
          <w:rFonts w:ascii="Times" w:hAnsi="Times"/>
          <w:sz w:val="26"/>
          <w:szCs w:val="26"/>
        </w:rPr>
        <w:t>ublic-intellectuals.</w:t>
      </w:r>
    </w:p>
    <w:p w14:paraId="3642F281" w14:textId="77777777" w:rsidR="00E41B9F" w:rsidRDefault="00F033F9" w:rsidP="005915BA">
      <w:pPr>
        <w:pStyle w:val="normal0"/>
        <w:numPr>
          <w:ilvl w:val="0"/>
          <w:numId w:val="42"/>
        </w:numPr>
        <w:rPr>
          <w:rFonts w:ascii="Times" w:hAnsi="Times"/>
          <w:sz w:val="26"/>
          <w:szCs w:val="26"/>
        </w:rPr>
      </w:pPr>
      <w:r w:rsidRPr="00E41B9F">
        <w:rPr>
          <w:rFonts w:ascii="Times" w:hAnsi="Times"/>
          <w:sz w:val="26"/>
          <w:szCs w:val="26"/>
        </w:rPr>
        <w:t xml:space="preserve">Dennis W. </w:t>
      </w:r>
      <w:proofErr w:type="spellStart"/>
      <w:r w:rsidRPr="00E41B9F">
        <w:rPr>
          <w:rFonts w:ascii="Times" w:hAnsi="Times"/>
          <w:sz w:val="26"/>
          <w:szCs w:val="26"/>
        </w:rPr>
        <w:t>Drezner</w:t>
      </w:r>
      <w:proofErr w:type="spellEnd"/>
      <w:r w:rsidRPr="00E41B9F">
        <w:rPr>
          <w:rFonts w:ascii="Times" w:hAnsi="Times"/>
          <w:sz w:val="26"/>
          <w:szCs w:val="26"/>
        </w:rPr>
        <w:t xml:space="preserve">, “What Nick </w:t>
      </w:r>
      <w:proofErr w:type="spellStart"/>
      <w:r w:rsidRPr="00E41B9F">
        <w:rPr>
          <w:rFonts w:ascii="Times" w:hAnsi="Times"/>
          <w:sz w:val="26"/>
          <w:szCs w:val="26"/>
        </w:rPr>
        <w:t>Kristof</w:t>
      </w:r>
      <w:proofErr w:type="spellEnd"/>
      <w:r w:rsidRPr="00E41B9F">
        <w:rPr>
          <w:rFonts w:ascii="Times" w:hAnsi="Times"/>
          <w:sz w:val="26"/>
          <w:szCs w:val="26"/>
        </w:rPr>
        <w:t xml:space="preserve"> Doesn’t Get About the Ivory Tower,” </w:t>
      </w:r>
      <w:r w:rsidRPr="00E41B9F">
        <w:rPr>
          <w:rFonts w:ascii="Times" w:hAnsi="Times"/>
          <w:i/>
          <w:sz w:val="26"/>
          <w:szCs w:val="26"/>
        </w:rPr>
        <w:t>Politico</w:t>
      </w:r>
      <w:r w:rsidRPr="00E41B9F">
        <w:rPr>
          <w:rFonts w:ascii="Times" w:hAnsi="Times"/>
          <w:sz w:val="26"/>
          <w:szCs w:val="26"/>
        </w:rPr>
        <w:t xml:space="preserve">, February 21 2014, </w:t>
      </w:r>
      <w:r w:rsidR="00E41B9F" w:rsidRPr="00E41B9F">
        <w:rPr>
          <w:rFonts w:ascii="Times" w:hAnsi="Times"/>
          <w:sz w:val="26"/>
          <w:szCs w:val="26"/>
        </w:rPr>
        <w:t>http://www.politico.com/magazine/story/2014/02/</w:t>
      </w:r>
      <w:r w:rsidR="005915BA" w:rsidRPr="00E41B9F">
        <w:rPr>
          <w:rFonts w:ascii="Times" w:hAnsi="Times"/>
          <w:sz w:val="26"/>
          <w:szCs w:val="26"/>
        </w:rPr>
        <w:t>nick-krist</w:t>
      </w:r>
      <w:r w:rsidR="00E41B9F">
        <w:rPr>
          <w:rFonts w:ascii="Times" w:hAnsi="Times"/>
          <w:sz w:val="26"/>
          <w:szCs w:val="26"/>
        </w:rPr>
        <w:t>of-academics-rebuttal-103786.</w:t>
      </w:r>
    </w:p>
    <w:p w14:paraId="0162B4E0" w14:textId="628C94CC" w:rsidR="00E53FB7" w:rsidRDefault="00E53FB7" w:rsidP="00E53FB7">
      <w:pPr>
        <w:pStyle w:val="normal0"/>
        <w:ind w:left="360"/>
        <w:rPr>
          <w:rFonts w:ascii="Times" w:hAnsi="Times"/>
          <w:sz w:val="26"/>
          <w:szCs w:val="26"/>
        </w:rPr>
      </w:pPr>
      <w:r>
        <w:rPr>
          <w:rFonts w:ascii="Times" w:hAnsi="Times"/>
          <w:sz w:val="26"/>
          <w:szCs w:val="26"/>
        </w:rPr>
        <w:t>(</w:t>
      </w:r>
      <w:proofErr w:type="gramStart"/>
      <w:r>
        <w:rPr>
          <w:rFonts w:ascii="Times" w:hAnsi="Times"/>
          <w:sz w:val="26"/>
          <w:szCs w:val="26"/>
        </w:rPr>
        <w:t>cont</w:t>
      </w:r>
      <w:proofErr w:type="gramEnd"/>
      <w:r>
        <w:rPr>
          <w:rFonts w:ascii="Times" w:hAnsi="Times"/>
          <w:sz w:val="26"/>
          <w:szCs w:val="26"/>
        </w:rPr>
        <w:t>.)</w:t>
      </w:r>
    </w:p>
    <w:p w14:paraId="66726092" w14:textId="3D017E01" w:rsidR="005915BA" w:rsidRPr="00E41B9F" w:rsidRDefault="005915BA" w:rsidP="005915BA">
      <w:pPr>
        <w:pStyle w:val="normal0"/>
        <w:numPr>
          <w:ilvl w:val="0"/>
          <w:numId w:val="42"/>
        </w:numPr>
        <w:rPr>
          <w:rFonts w:ascii="Times" w:hAnsi="Times"/>
          <w:sz w:val="26"/>
          <w:szCs w:val="26"/>
        </w:rPr>
      </w:pPr>
      <w:r w:rsidRPr="00E41B9F">
        <w:rPr>
          <w:rFonts w:ascii="Times" w:hAnsi="Times"/>
          <w:sz w:val="26"/>
          <w:szCs w:val="26"/>
        </w:rPr>
        <w:lastRenderedPageBreak/>
        <w:t xml:space="preserve">Maria </w:t>
      </w:r>
      <w:proofErr w:type="spellStart"/>
      <w:r w:rsidRPr="00E41B9F">
        <w:rPr>
          <w:rFonts w:ascii="Times" w:hAnsi="Times"/>
          <w:sz w:val="26"/>
          <w:szCs w:val="26"/>
        </w:rPr>
        <w:t>Konnikova</w:t>
      </w:r>
      <w:proofErr w:type="spellEnd"/>
      <w:r w:rsidRPr="00E41B9F">
        <w:rPr>
          <w:rFonts w:ascii="Times" w:hAnsi="Times"/>
          <w:sz w:val="26"/>
          <w:szCs w:val="26"/>
        </w:rPr>
        <w:t>, “Why Grad Schools Should Require Blogging,”</w:t>
      </w:r>
      <w:r w:rsidRPr="00E41B9F">
        <w:rPr>
          <w:rFonts w:ascii="Times" w:hAnsi="Times"/>
          <w:i/>
          <w:sz w:val="26"/>
          <w:szCs w:val="26"/>
        </w:rPr>
        <w:t xml:space="preserve"> Scientific American</w:t>
      </w:r>
      <w:r w:rsidRPr="00E41B9F">
        <w:rPr>
          <w:rFonts w:ascii="Times" w:hAnsi="Times"/>
          <w:sz w:val="26"/>
          <w:szCs w:val="26"/>
        </w:rPr>
        <w:t>, April 12, 2013, http://blogs.scientificamerican.com/literally-psyched/2013/04/12/why-grad-schools-should-require-students-to-blog/.</w:t>
      </w:r>
    </w:p>
    <w:p w14:paraId="4CEF9F86" w14:textId="77777777" w:rsidR="005915BA" w:rsidRPr="008B71AD" w:rsidRDefault="005915BA" w:rsidP="005915BA">
      <w:pPr>
        <w:pStyle w:val="normal0"/>
        <w:numPr>
          <w:ilvl w:val="0"/>
          <w:numId w:val="20"/>
        </w:numPr>
        <w:rPr>
          <w:rFonts w:ascii="Times" w:hAnsi="Times"/>
          <w:sz w:val="26"/>
          <w:szCs w:val="26"/>
        </w:rPr>
      </w:pPr>
      <w:r w:rsidRPr="008B71AD">
        <w:rPr>
          <w:rFonts w:ascii="Times" w:hAnsi="Times"/>
          <w:sz w:val="26"/>
          <w:szCs w:val="26"/>
        </w:rPr>
        <w:t xml:space="preserve">Mary C. Francis (ed.), “In Focus: Scholarly Publishing,” </w:t>
      </w:r>
      <w:r w:rsidRPr="008B71AD">
        <w:rPr>
          <w:rFonts w:ascii="Times" w:hAnsi="Times"/>
          <w:i/>
          <w:sz w:val="26"/>
          <w:szCs w:val="26"/>
        </w:rPr>
        <w:t>Cinema Journal</w:t>
      </w:r>
      <w:r w:rsidRPr="008B71AD">
        <w:rPr>
          <w:rFonts w:ascii="Times" w:hAnsi="Times"/>
          <w:sz w:val="26"/>
          <w:szCs w:val="26"/>
        </w:rPr>
        <w:t>, Winter 2013, pp. 114-136.</w:t>
      </w:r>
    </w:p>
    <w:p w14:paraId="4B39E9C1" w14:textId="1343F99F" w:rsidR="005915BA" w:rsidRPr="008B71AD" w:rsidRDefault="005915BA" w:rsidP="00E41B9F">
      <w:pPr>
        <w:pStyle w:val="normal0"/>
        <w:numPr>
          <w:ilvl w:val="0"/>
          <w:numId w:val="20"/>
        </w:numPr>
        <w:rPr>
          <w:rFonts w:ascii="Times" w:hAnsi="Times"/>
          <w:sz w:val="26"/>
          <w:szCs w:val="26"/>
        </w:rPr>
      </w:pPr>
      <w:r w:rsidRPr="008B71AD">
        <w:rPr>
          <w:rFonts w:ascii="Times" w:hAnsi="Times"/>
          <w:sz w:val="26"/>
          <w:szCs w:val="26"/>
        </w:rPr>
        <w:t>Stanley Fis</w:t>
      </w:r>
      <w:r w:rsidR="00E41B9F">
        <w:rPr>
          <w:rFonts w:ascii="Times" w:hAnsi="Times"/>
          <w:sz w:val="26"/>
          <w:szCs w:val="26"/>
        </w:rPr>
        <w:t>h, “The Digital Humanities and t</w:t>
      </w:r>
      <w:r w:rsidRPr="008B71AD">
        <w:rPr>
          <w:rFonts w:ascii="Times" w:hAnsi="Times"/>
          <w:sz w:val="26"/>
          <w:szCs w:val="26"/>
        </w:rPr>
        <w:t>he Transcending of Mortality,” The New York Times, January 9</w:t>
      </w:r>
      <w:r w:rsidR="00E41B9F">
        <w:rPr>
          <w:rFonts w:ascii="Times" w:hAnsi="Times"/>
          <w:sz w:val="26"/>
          <w:szCs w:val="26"/>
        </w:rPr>
        <w:t>,</w:t>
      </w:r>
      <w:r w:rsidRPr="008B71AD">
        <w:rPr>
          <w:rFonts w:ascii="Times" w:hAnsi="Times"/>
          <w:sz w:val="26"/>
          <w:szCs w:val="26"/>
        </w:rPr>
        <w:t xml:space="preserve"> 2012, </w:t>
      </w:r>
      <w:r w:rsidRPr="00E41B9F">
        <w:rPr>
          <w:rFonts w:ascii="Times" w:hAnsi="Times"/>
          <w:sz w:val="26"/>
          <w:szCs w:val="26"/>
        </w:rPr>
        <w:t>http://opinionator.blogs.nytimes.com/2012/01/09/the-digital-humanities-and-the-transcending-of</w:t>
      </w:r>
      <w:r w:rsidR="00E41B9F">
        <w:rPr>
          <w:rFonts w:ascii="Times" w:hAnsi="Times"/>
          <w:sz w:val="26"/>
          <w:szCs w:val="26"/>
        </w:rPr>
        <w:t>-mortality/.</w:t>
      </w:r>
    </w:p>
    <w:p w14:paraId="56D67044" w14:textId="7A8CCCAC" w:rsidR="005915BA" w:rsidRPr="008B71AD" w:rsidRDefault="005915BA" w:rsidP="00E41B9F">
      <w:pPr>
        <w:pStyle w:val="normal0"/>
        <w:numPr>
          <w:ilvl w:val="0"/>
          <w:numId w:val="20"/>
        </w:numPr>
        <w:rPr>
          <w:rFonts w:ascii="Times" w:hAnsi="Times"/>
          <w:sz w:val="26"/>
          <w:szCs w:val="26"/>
        </w:rPr>
      </w:pPr>
      <w:r w:rsidRPr="008B71AD">
        <w:rPr>
          <w:rFonts w:ascii="Times" w:hAnsi="Times"/>
          <w:sz w:val="26"/>
          <w:szCs w:val="26"/>
        </w:rPr>
        <w:t>Joshua Rothman, “Why i</w:t>
      </w:r>
      <w:r w:rsidR="00E41B9F">
        <w:rPr>
          <w:rFonts w:ascii="Times" w:hAnsi="Times"/>
          <w:sz w:val="26"/>
          <w:szCs w:val="26"/>
        </w:rPr>
        <w:t>s Academic Writing So Academic?</w:t>
      </w:r>
      <w:r w:rsidRPr="008B71AD">
        <w:rPr>
          <w:rFonts w:ascii="Times" w:hAnsi="Times"/>
          <w:sz w:val="26"/>
          <w:szCs w:val="26"/>
        </w:rPr>
        <w:t>” The New Yorker, February 20</w:t>
      </w:r>
      <w:r w:rsidR="00E41B9F">
        <w:rPr>
          <w:rFonts w:ascii="Times" w:hAnsi="Times"/>
          <w:sz w:val="26"/>
          <w:szCs w:val="26"/>
        </w:rPr>
        <w:t>,</w:t>
      </w:r>
      <w:r w:rsidRPr="008B71AD">
        <w:rPr>
          <w:rFonts w:ascii="Times" w:hAnsi="Times"/>
          <w:sz w:val="26"/>
          <w:szCs w:val="26"/>
        </w:rPr>
        <w:t xml:space="preserve"> 2014, </w:t>
      </w:r>
      <w:r w:rsidRPr="00E41B9F">
        <w:rPr>
          <w:rFonts w:ascii="Times" w:hAnsi="Times"/>
          <w:sz w:val="26"/>
          <w:szCs w:val="26"/>
        </w:rPr>
        <w:t>http://www.newyorker.com/books/page-turner/why-is-academic-writing-so-academic</w:t>
      </w:r>
      <w:r w:rsidR="00E41B9F">
        <w:rPr>
          <w:rFonts w:ascii="Times" w:hAnsi="Times"/>
          <w:sz w:val="26"/>
          <w:szCs w:val="26"/>
        </w:rPr>
        <w:t>.</w:t>
      </w:r>
    </w:p>
    <w:p w14:paraId="1EFE67E1" w14:textId="77777777" w:rsidR="00E53FB7" w:rsidRDefault="005915BA" w:rsidP="00E53FB7">
      <w:pPr>
        <w:pStyle w:val="normal0"/>
        <w:numPr>
          <w:ilvl w:val="0"/>
          <w:numId w:val="20"/>
        </w:numPr>
        <w:rPr>
          <w:rFonts w:ascii="Times" w:hAnsi="Times"/>
          <w:sz w:val="26"/>
          <w:szCs w:val="26"/>
        </w:rPr>
      </w:pPr>
      <w:r w:rsidRPr="008B71AD">
        <w:rPr>
          <w:rFonts w:ascii="Times" w:hAnsi="Times"/>
          <w:sz w:val="26"/>
          <w:szCs w:val="26"/>
          <w:highlight w:val="white"/>
        </w:rPr>
        <w:t xml:space="preserve">Henry Jenkins, “Professor Jenkins Goes to Washington,” in </w:t>
      </w:r>
      <w:r w:rsidRPr="008B71AD">
        <w:rPr>
          <w:rFonts w:ascii="Times" w:hAnsi="Times"/>
          <w:i/>
          <w:sz w:val="26"/>
          <w:szCs w:val="26"/>
          <w:highlight w:val="white"/>
        </w:rPr>
        <w:t xml:space="preserve">Fans, Bloggers and Gamers: Understanding Participatory Culture </w:t>
      </w:r>
      <w:r w:rsidRPr="008B71AD">
        <w:rPr>
          <w:rFonts w:ascii="Times" w:hAnsi="Times"/>
          <w:sz w:val="26"/>
          <w:szCs w:val="26"/>
          <w:highlight w:val="white"/>
        </w:rPr>
        <w:t>(New York: New York University Press, 2006)</w:t>
      </w:r>
      <w:r w:rsidRPr="008B71AD">
        <w:rPr>
          <w:rFonts w:ascii="Times" w:hAnsi="Times"/>
          <w:i/>
          <w:sz w:val="26"/>
          <w:szCs w:val="26"/>
          <w:highlight w:val="white"/>
        </w:rPr>
        <w:t xml:space="preserve">, </w:t>
      </w:r>
      <w:r w:rsidRPr="008B71AD">
        <w:rPr>
          <w:rFonts w:ascii="Times" w:hAnsi="Times"/>
          <w:sz w:val="26"/>
          <w:szCs w:val="26"/>
          <w:highlight w:val="white"/>
        </w:rPr>
        <w:t>pp.</w:t>
      </w:r>
      <w:r w:rsidRPr="008B71AD">
        <w:rPr>
          <w:rFonts w:ascii="Times" w:hAnsi="Times"/>
          <w:sz w:val="26"/>
          <w:szCs w:val="26"/>
        </w:rPr>
        <w:t xml:space="preserve"> 187-197.</w:t>
      </w:r>
    </w:p>
    <w:p w14:paraId="087914BF" w14:textId="77777777" w:rsidR="00E53FB7" w:rsidRDefault="005915BA" w:rsidP="00E53FB7">
      <w:pPr>
        <w:pStyle w:val="normal0"/>
        <w:numPr>
          <w:ilvl w:val="0"/>
          <w:numId w:val="20"/>
        </w:numPr>
        <w:rPr>
          <w:rFonts w:ascii="Times" w:hAnsi="Times"/>
          <w:sz w:val="26"/>
          <w:szCs w:val="26"/>
        </w:rPr>
      </w:pPr>
      <w:r w:rsidRPr="00E53FB7">
        <w:rPr>
          <w:rFonts w:ascii="Times" w:hAnsi="Times"/>
          <w:sz w:val="26"/>
          <w:szCs w:val="26"/>
        </w:rPr>
        <w:t xml:space="preserve">Jason </w:t>
      </w:r>
      <w:proofErr w:type="spellStart"/>
      <w:r w:rsidRPr="00E53FB7">
        <w:rPr>
          <w:rFonts w:ascii="Times" w:hAnsi="Times"/>
          <w:sz w:val="26"/>
          <w:szCs w:val="26"/>
        </w:rPr>
        <w:t>Mittell</w:t>
      </w:r>
      <w:proofErr w:type="spellEnd"/>
      <w:r w:rsidRPr="00E53FB7">
        <w:rPr>
          <w:rFonts w:ascii="Times" w:hAnsi="Times"/>
          <w:sz w:val="26"/>
          <w:szCs w:val="26"/>
        </w:rPr>
        <w:t xml:space="preserve">, “On Disliking </w:t>
      </w:r>
      <w:r w:rsidRPr="00E53FB7">
        <w:rPr>
          <w:rFonts w:ascii="Times" w:hAnsi="Times"/>
          <w:i/>
          <w:sz w:val="26"/>
          <w:szCs w:val="26"/>
        </w:rPr>
        <w:t>Mad Men</w:t>
      </w:r>
      <w:r w:rsidRPr="00E53FB7">
        <w:rPr>
          <w:rFonts w:ascii="Times" w:hAnsi="Times"/>
          <w:sz w:val="26"/>
          <w:szCs w:val="26"/>
        </w:rPr>
        <w:t xml:space="preserve">,” </w:t>
      </w:r>
      <w:r w:rsidRPr="00E53FB7">
        <w:rPr>
          <w:rFonts w:ascii="Times" w:hAnsi="Times"/>
          <w:i/>
          <w:color w:val="auto"/>
          <w:sz w:val="26"/>
          <w:szCs w:val="26"/>
        </w:rPr>
        <w:t>Just TV</w:t>
      </w:r>
      <w:r w:rsidRPr="00E53FB7">
        <w:rPr>
          <w:rFonts w:ascii="Times" w:hAnsi="Times"/>
          <w:color w:val="auto"/>
          <w:sz w:val="26"/>
          <w:szCs w:val="26"/>
        </w:rPr>
        <w:t>, July 29, 2010, http://justtv.wordpress.com/2010/07/29/on-disliking-mad-men/.</w:t>
      </w:r>
    </w:p>
    <w:p w14:paraId="327F21AE" w14:textId="77777777" w:rsidR="00E53FB7" w:rsidRDefault="005915BA" w:rsidP="00E53FB7">
      <w:pPr>
        <w:pStyle w:val="normal0"/>
        <w:numPr>
          <w:ilvl w:val="0"/>
          <w:numId w:val="20"/>
        </w:numPr>
        <w:rPr>
          <w:rFonts w:ascii="Times" w:hAnsi="Times"/>
          <w:sz w:val="26"/>
          <w:szCs w:val="26"/>
        </w:rPr>
      </w:pPr>
      <w:r w:rsidRPr="00E53FB7">
        <w:rPr>
          <w:rFonts w:ascii="Times" w:hAnsi="Times"/>
          <w:sz w:val="26"/>
          <w:szCs w:val="26"/>
        </w:rPr>
        <w:t xml:space="preserve">Ian </w:t>
      </w:r>
      <w:proofErr w:type="spellStart"/>
      <w:r w:rsidRPr="00E53FB7">
        <w:rPr>
          <w:rFonts w:ascii="Times" w:hAnsi="Times"/>
          <w:sz w:val="26"/>
          <w:szCs w:val="26"/>
        </w:rPr>
        <w:t>Bogost</w:t>
      </w:r>
      <w:proofErr w:type="spellEnd"/>
      <w:r w:rsidRPr="00E53FB7">
        <w:rPr>
          <w:rFonts w:ascii="Times" w:hAnsi="Times"/>
          <w:sz w:val="26"/>
          <w:szCs w:val="26"/>
        </w:rPr>
        <w:t xml:space="preserve">, “Against </w:t>
      </w:r>
      <w:proofErr w:type="spellStart"/>
      <w:r w:rsidRPr="00E53FB7">
        <w:rPr>
          <w:rFonts w:ascii="Times" w:hAnsi="Times"/>
          <w:sz w:val="26"/>
          <w:szCs w:val="26"/>
        </w:rPr>
        <w:t>Aca</w:t>
      </w:r>
      <w:proofErr w:type="spellEnd"/>
      <w:r w:rsidRPr="00E53FB7">
        <w:rPr>
          <w:rFonts w:ascii="Times" w:hAnsi="Times"/>
          <w:sz w:val="26"/>
          <w:szCs w:val="26"/>
        </w:rPr>
        <w:t xml:space="preserve">-Fans,” </w:t>
      </w:r>
      <w:r w:rsidRPr="00E53FB7">
        <w:rPr>
          <w:rFonts w:ascii="Times" w:hAnsi="Times"/>
          <w:i/>
          <w:sz w:val="26"/>
          <w:szCs w:val="26"/>
        </w:rPr>
        <w:t xml:space="preserve">Ian </w:t>
      </w:r>
      <w:proofErr w:type="spellStart"/>
      <w:r w:rsidRPr="00E53FB7">
        <w:rPr>
          <w:rFonts w:ascii="Times" w:hAnsi="Times"/>
          <w:i/>
          <w:sz w:val="26"/>
          <w:szCs w:val="26"/>
        </w:rPr>
        <w:t>Bogost</w:t>
      </w:r>
      <w:proofErr w:type="spellEnd"/>
      <w:r w:rsidRPr="00E53FB7">
        <w:rPr>
          <w:rFonts w:ascii="Times" w:hAnsi="Times"/>
          <w:i/>
          <w:sz w:val="26"/>
          <w:szCs w:val="26"/>
        </w:rPr>
        <w:t xml:space="preserve"> </w:t>
      </w:r>
      <w:r w:rsidRPr="00E53FB7">
        <w:rPr>
          <w:rFonts w:ascii="Times" w:hAnsi="Times"/>
          <w:sz w:val="26"/>
          <w:szCs w:val="26"/>
        </w:rPr>
        <w:t xml:space="preserve">Blog, July 29, 2010, </w:t>
      </w:r>
      <w:r w:rsidRPr="00E53FB7">
        <w:rPr>
          <w:rFonts w:ascii="Times" w:hAnsi="Times"/>
          <w:color w:val="auto"/>
          <w:sz w:val="26"/>
          <w:szCs w:val="26"/>
        </w:rPr>
        <w:t>http://www.bogost.com/blog/against_aca-fandom.shtml.</w:t>
      </w:r>
    </w:p>
    <w:p w14:paraId="685035A0" w14:textId="77777777" w:rsidR="00E53FB7" w:rsidRDefault="005915BA" w:rsidP="00E53FB7">
      <w:pPr>
        <w:pStyle w:val="normal0"/>
        <w:numPr>
          <w:ilvl w:val="0"/>
          <w:numId w:val="20"/>
        </w:numPr>
        <w:rPr>
          <w:rFonts w:ascii="Times" w:hAnsi="Times"/>
          <w:sz w:val="26"/>
          <w:szCs w:val="26"/>
        </w:rPr>
      </w:pPr>
      <w:r w:rsidRPr="00E53FB7">
        <w:rPr>
          <w:rFonts w:ascii="Times" w:hAnsi="Times"/>
          <w:sz w:val="26"/>
          <w:szCs w:val="26"/>
        </w:rPr>
        <w:t xml:space="preserve">Henry Jenkins, “On </w:t>
      </w:r>
      <w:r w:rsidRPr="00E53FB7">
        <w:rPr>
          <w:rFonts w:ascii="Times" w:hAnsi="Times"/>
          <w:i/>
          <w:sz w:val="26"/>
          <w:szCs w:val="26"/>
        </w:rPr>
        <w:t>Mad Men</w:t>
      </w:r>
      <w:r w:rsidRPr="00E53FB7">
        <w:rPr>
          <w:rFonts w:ascii="Times" w:hAnsi="Times"/>
          <w:sz w:val="26"/>
          <w:szCs w:val="26"/>
        </w:rPr>
        <w:t xml:space="preserve">, </w:t>
      </w:r>
      <w:proofErr w:type="spellStart"/>
      <w:r w:rsidRPr="00E53FB7">
        <w:rPr>
          <w:rFonts w:ascii="Times" w:hAnsi="Times"/>
          <w:sz w:val="26"/>
          <w:szCs w:val="26"/>
        </w:rPr>
        <w:t>Aca</w:t>
      </w:r>
      <w:proofErr w:type="spellEnd"/>
      <w:r w:rsidRPr="00E53FB7">
        <w:rPr>
          <w:rFonts w:ascii="Times" w:hAnsi="Times"/>
          <w:sz w:val="26"/>
          <w:szCs w:val="26"/>
        </w:rPr>
        <w:t xml:space="preserve">-Fandom, and the Goals of Criticism,” </w:t>
      </w:r>
      <w:r w:rsidRPr="00E53FB7">
        <w:rPr>
          <w:rFonts w:ascii="Times" w:hAnsi="Times"/>
          <w:i/>
          <w:sz w:val="26"/>
          <w:szCs w:val="26"/>
        </w:rPr>
        <w:t xml:space="preserve">Confession of an </w:t>
      </w:r>
      <w:proofErr w:type="spellStart"/>
      <w:r w:rsidRPr="00E53FB7">
        <w:rPr>
          <w:rFonts w:ascii="Times" w:hAnsi="Times"/>
          <w:i/>
          <w:sz w:val="26"/>
          <w:szCs w:val="26"/>
        </w:rPr>
        <w:t>Aca</w:t>
      </w:r>
      <w:proofErr w:type="spellEnd"/>
      <w:r w:rsidRPr="00E53FB7">
        <w:rPr>
          <w:rFonts w:ascii="Times" w:hAnsi="Times"/>
          <w:i/>
          <w:sz w:val="26"/>
          <w:szCs w:val="26"/>
        </w:rPr>
        <w:t>-Fan</w:t>
      </w:r>
      <w:r w:rsidRPr="00E53FB7">
        <w:rPr>
          <w:rFonts w:ascii="Times" w:hAnsi="Times"/>
          <w:sz w:val="26"/>
          <w:szCs w:val="26"/>
        </w:rPr>
        <w:t xml:space="preserve">, August 11, 2010, </w:t>
      </w:r>
      <w:r w:rsidRPr="00E53FB7">
        <w:rPr>
          <w:rFonts w:ascii="Times" w:hAnsi="Times"/>
          <w:color w:val="auto"/>
          <w:sz w:val="26"/>
          <w:szCs w:val="26"/>
        </w:rPr>
        <w:t>http://henryjenkins.org/2010/08/on_mad_men_aca-fan_and_the_nat.html.</w:t>
      </w:r>
    </w:p>
    <w:p w14:paraId="6ADFB8A3" w14:textId="77777777" w:rsidR="00E53FB7" w:rsidRDefault="005915BA" w:rsidP="00E53FB7">
      <w:pPr>
        <w:pStyle w:val="normal0"/>
        <w:numPr>
          <w:ilvl w:val="0"/>
          <w:numId w:val="20"/>
        </w:numPr>
        <w:rPr>
          <w:rFonts w:ascii="Times" w:hAnsi="Times"/>
          <w:sz w:val="26"/>
          <w:szCs w:val="26"/>
        </w:rPr>
      </w:pPr>
      <w:r w:rsidRPr="00E53FB7">
        <w:rPr>
          <w:rFonts w:ascii="Times" w:hAnsi="Times"/>
          <w:sz w:val="26"/>
          <w:szCs w:val="26"/>
        </w:rPr>
        <w:t xml:space="preserve">Anne </w:t>
      </w:r>
      <w:proofErr w:type="spellStart"/>
      <w:r w:rsidRPr="00E53FB7">
        <w:rPr>
          <w:rFonts w:ascii="Times" w:hAnsi="Times"/>
          <w:sz w:val="26"/>
          <w:szCs w:val="26"/>
        </w:rPr>
        <w:t>Kustritz</w:t>
      </w:r>
      <w:proofErr w:type="spellEnd"/>
      <w:r w:rsidRPr="00E53FB7">
        <w:rPr>
          <w:rFonts w:ascii="Times" w:hAnsi="Times"/>
          <w:sz w:val="26"/>
          <w:szCs w:val="26"/>
        </w:rPr>
        <w:t>, Louisa Stein, and Sam Ford, “</w:t>
      </w:r>
      <w:proofErr w:type="spellStart"/>
      <w:r w:rsidRPr="00E53FB7">
        <w:rPr>
          <w:rFonts w:ascii="Times" w:hAnsi="Times"/>
          <w:sz w:val="26"/>
          <w:szCs w:val="26"/>
        </w:rPr>
        <w:t>Aca</w:t>
      </w:r>
      <w:proofErr w:type="spellEnd"/>
      <w:r w:rsidRPr="00E53FB7">
        <w:rPr>
          <w:rFonts w:ascii="Times" w:hAnsi="Times"/>
          <w:sz w:val="26"/>
          <w:szCs w:val="26"/>
        </w:rPr>
        <w:t xml:space="preserve">-Fandom and Beyond,” Part One and Two, </w:t>
      </w:r>
      <w:r w:rsidRPr="00E53FB7">
        <w:rPr>
          <w:rFonts w:ascii="Times" w:hAnsi="Times"/>
          <w:i/>
          <w:sz w:val="26"/>
          <w:szCs w:val="26"/>
        </w:rPr>
        <w:t xml:space="preserve">Confessions of an </w:t>
      </w:r>
      <w:proofErr w:type="spellStart"/>
      <w:r w:rsidRPr="00E53FB7">
        <w:rPr>
          <w:rFonts w:ascii="Times" w:hAnsi="Times"/>
          <w:i/>
          <w:sz w:val="26"/>
          <w:szCs w:val="26"/>
        </w:rPr>
        <w:t>Aca</w:t>
      </w:r>
      <w:proofErr w:type="spellEnd"/>
      <w:r w:rsidRPr="00E53FB7">
        <w:rPr>
          <w:rFonts w:ascii="Times" w:hAnsi="Times"/>
          <w:i/>
          <w:sz w:val="26"/>
          <w:szCs w:val="26"/>
        </w:rPr>
        <w:t>-Fan</w:t>
      </w:r>
      <w:r w:rsidRPr="00E53FB7">
        <w:rPr>
          <w:rFonts w:ascii="Times" w:hAnsi="Times"/>
          <w:sz w:val="26"/>
          <w:szCs w:val="26"/>
        </w:rPr>
        <w:t xml:space="preserve">, June 13-15, 2011, </w:t>
      </w:r>
      <w:r w:rsidRPr="00E53FB7">
        <w:rPr>
          <w:rFonts w:ascii="Times" w:hAnsi="Times"/>
          <w:color w:val="auto"/>
          <w:sz w:val="26"/>
          <w:szCs w:val="26"/>
        </w:rPr>
        <w:t>http://henryjenkins.org/2011/06/acafandom_and_beyond_week_one.html</w:t>
      </w:r>
      <w:r w:rsidR="00E41B9F" w:rsidRPr="00E53FB7">
        <w:rPr>
          <w:rFonts w:ascii="Times" w:hAnsi="Times"/>
          <w:color w:val="auto"/>
          <w:sz w:val="26"/>
          <w:szCs w:val="26"/>
        </w:rPr>
        <w:t xml:space="preserve">, </w:t>
      </w:r>
      <w:r w:rsidRPr="00E53FB7">
        <w:rPr>
          <w:rFonts w:ascii="Times" w:hAnsi="Times"/>
          <w:color w:val="auto"/>
          <w:sz w:val="26"/>
          <w:szCs w:val="26"/>
        </w:rPr>
        <w:t>http://henryjenkins.org/2011/06/acafandom_and_beyond_week_one_1.html.</w:t>
      </w:r>
    </w:p>
    <w:p w14:paraId="181D2991" w14:textId="23BB27AC" w:rsidR="005915BA" w:rsidRPr="00E53FB7" w:rsidRDefault="005915BA" w:rsidP="00E53FB7">
      <w:pPr>
        <w:pStyle w:val="normal0"/>
        <w:numPr>
          <w:ilvl w:val="0"/>
          <w:numId w:val="20"/>
        </w:numPr>
        <w:rPr>
          <w:rFonts w:ascii="Times" w:hAnsi="Times"/>
          <w:sz w:val="26"/>
          <w:szCs w:val="26"/>
        </w:rPr>
      </w:pPr>
      <w:r w:rsidRPr="00E53FB7">
        <w:rPr>
          <w:rFonts w:ascii="Times" w:hAnsi="Times"/>
          <w:sz w:val="26"/>
          <w:szCs w:val="26"/>
        </w:rPr>
        <w:t xml:space="preserve">John Edward Campbell, C. Lee Harrington, and Catherine </w:t>
      </w:r>
      <w:proofErr w:type="spellStart"/>
      <w:r w:rsidRPr="00E53FB7">
        <w:rPr>
          <w:rFonts w:ascii="Times" w:hAnsi="Times"/>
          <w:sz w:val="26"/>
          <w:szCs w:val="26"/>
        </w:rPr>
        <w:t>Tosenberger</w:t>
      </w:r>
      <w:proofErr w:type="spellEnd"/>
      <w:r w:rsidRPr="00E53FB7">
        <w:rPr>
          <w:rFonts w:ascii="Times" w:hAnsi="Times"/>
          <w:sz w:val="26"/>
          <w:szCs w:val="26"/>
        </w:rPr>
        <w:t>, “</w:t>
      </w:r>
      <w:proofErr w:type="spellStart"/>
      <w:r w:rsidRPr="00E53FB7">
        <w:rPr>
          <w:rFonts w:ascii="Times" w:hAnsi="Times"/>
          <w:sz w:val="26"/>
          <w:szCs w:val="26"/>
        </w:rPr>
        <w:t>Aca</w:t>
      </w:r>
      <w:proofErr w:type="spellEnd"/>
      <w:r w:rsidRPr="00E53FB7">
        <w:rPr>
          <w:rFonts w:ascii="Times" w:hAnsi="Times"/>
          <w:sz w:val="26"/>
          <w:szCs w:val="26"/>
        </w:rPr>
        <w:t xml:space="preserve">-Fandom and Beyond,” Part One and Two, </w:t>
      </w:r>
      <w:r w:rsidRPr="00E53FB7">
        <w:rPr>
          <w:rFonts w:ascii="Times" w:hAnsi="Times"/>
          <w:i/>
          <w:sz w:val="26"/>
          <w:szCs w:val="26"/>
        </w:rPr>
        <w:t xml:space="preserve">Confessions of an </w:t>
      </w:r>
      <w:proofErr w:type="spellStart"/>
      <w:r w:rsidRPr="00E53FB7">
        <w:rPr>
          <w:rFonts w:ascii="Times" w:hAnsi="Times"/>
          <w:i/>
          <w:sz w:val="26"/>
          <w:szCs w:val="26"/>
        </w:rPr>
        <w:t>Aca</w:t>
      </w:r>
      <w:proofErr w:type="spellEnd"/>
      <w:r w:rsidRPr="00E53FB7">
        <w:rPr>
          <w:rFonts w:ascii="Times" w:hAnsi="Times"/>
          <w:i/>
          <w:sz w:val="26"/>
          <w:szCs w:val="26"/>
        </w:rPr>
        <w:t>-Fan,</w:t>
      </w:r>
      <w:r w:rsidRPr="00E53FB7">
        <w:rPr>
          <w:rFonts w:ascii="Times" w:hAnsi="Times"/>
          <w:sz w:val="26"/>
          <w:szCs w:val="26"/>
        </w:rPr>
        <w:t xml:space="preserve"> July 28-29, 2011, </w:t>
      </w:r>
      <w:r w:rsidRPr="00E53FB7">
        <w:rPr>
          <w:rFonts w:ascii="Times" w:hAnsi="Times"/>
          <w:color w:val="auto"/>
          <w:sz w:val="26"/>
          <w:szCs w:val="26"/>
        </w:rPr>
        <w:t>http://henryjenkins.org/2011/07/aca-fandom_and_beyond_harringt.html</w:t>
      </w:r>
    </w:p>
    <w:p w14:paraId="65EB2808" w14:textId="2771CBA0" w:rsidR="0058619E" w:rsidRPr="00E41B9F" w:rsidRDefault="005915BA" w:rsidP="00E41B9F">
      <w:pPr>
        <w:pStyle w:val="normal0"/>
        <w:ind w:left="720"/>
        <w:rPr>
          <w:rFonts w:ascii="Times" w:hAnsi="Times"/>
          <w:color w:val="auto"/>
          <w:sz w:val="26"/>
          <w:szCs w:val="26"/>
        </w:rPr>
      </w:pPr>
      <w:r w:rsidRPr="008B71AD">
        <w:rPr>
          <w:rFonts w:ascii="Times" w:hAnsi="Times"/>
          <w:color w:val="auto"/>
          <w:sz w:val="26"/>
          <w:szCs w:val="26"/>
        </w:rPr>
        <w:t>http://henryjenkins.org/2011/07/aca-fandom_and_beyond_harringt_1.html.</w:t>
      </w:r>
    </w:p>
    <w:p w14:paraId="084DB2D4" w14:textId="77777777" w:rsidR="005915BA" w:rsidRPr="008B71AD" w:rsidRDefault="005915BA">
      <w:pPr>
        <w:pStyle w:val="normal0"/>
        <w:rPr>
          <w:rFonts w:ascii="Times" w:hAnsi="Times"/>
          <w:sz w:val="26"/>
          <w:szCs w:val="26"/>
        </w:rPr>
      </w:pPr>
    </w:p>
    <w:p w14:paraId="63C408A3" w14:textId="77777777" w:rsidR="00734D83" w:rsidRPr="008B71AD" w:rsidRDefault="00734D83" w:rsidP="00734D83">
      <w:pPr>
        <w:pStyle w:val="normal0"/>
        <w:rPr>
          <w:rFonts w:ascii="Times" w:hAnsi="Times"/>
          <w:sz w:val="26"/>
          <w:szCs w:val="26"/>
        </w:rPr>
      </w:pPr>
      <w:r w:rsidRPr="008B71AD">
        <w:rPr>
          <w:rFonts w:ascii="Times" w:hAnsi="Times"/>
          <w:b/>
          <w:sz w:val="26"/>
          <w:szCs w:val="26"/>
        </w:rPr>
        <w:t>Assignment:</w:t>
      </w:r>
      <w:r w:rsidRPr="008B71AD">
        <w:rPr>
          <w:rFonts w:ascii="Times" w:hAnsi="Times"/>
          <w:sz w:val="26"/>
          <w:szCs w:val="26"/>
        </w:rPr>
        <w:t xml:space="preserve"> Write a blog post appropriate for sharing via </w:t>
      </w:r>
      <w:r w:rsidRPr="008B71AD">
        <w:rPr>
          <w:rFonts w:ascii="Times" w:hAnsi="Times"/>
          <w:i/>
          <w:sz w:val="26"/>
          <w:szCs w:val="26"/>
        </w:rPr>
        <w:t xml:space="preserve">Confessions of an </w:t>
      </w:r>
      <w:proofErr w:type="spellStart"/>
      <w:r w:rsidRPr="008B71AD">
        <w:rPr>
          <w:rFonts w:ascii="Times" w:hAnsi="Times"/>
          <w:i/>
          <w:sz w:val="26"/>
          <w:szCs w:val="26"/>
        </w:rPr>
        <w:t>Aca</w:t>
      </w:r>
      <w:proofErr w:type="spellEnd"/>
      <w:r w:rsidRPr="008B71AD">
        <w:rPr>
          <w:rFonts w:ascii="Times" w:hAnsi="Times"/>
          <w:i/>
          <w:sz w:val="26"/>
          <w:szCs w:val="26"/>
        </w:rPr>
        <w:t>-Fan</w:t>
      </w:r>
      <w:r w:rsidRPr="008B71AD">
        <w:rPr>
          <w:rFonts w:ascii="Times" w:hAnsi="Times"/>
          <w:sz w:val="26"/>
          <w:szCs w:val="26"/>
        </w:rPr>
        <w:t xml:space="preserve"> or another academic blog. The post should present some aspect of your research in a format that would be engaging to a non-specialist audience. Try to take advantage of the unique features of the web, such as the ability to embed videos or to link to other materials. </w:t>
      </w:r>
      <w:r w:rsidRPr="008B71AD">
        <w:rPr>
          <w:rFonts w:ascii="Times" w:hAnsi="Times"/>
          <w:sz w:val="26"/>
          <w:szCs w:val="26"/>
          <w:highlight w:val="white"/>
        </w:rPr>
        <w:t>(Due at the start of class on Feb. 10.)</w:t>
      </w:r>
    </w:p>
    <w:p w14:paraId="680A0841" w14:textId="612ECD68" w:rsidR="005915BA" w:rsidRPr="00E41B9F" w:rsidRDefault="00DE7F3D" w:rsidP="00E41B9F">
      <w:pPr>
        <w:pStyle w:val="normal0"/>
        <w:rPr>
          <w:rFonts w:ascii="Times" w:hAnsi="Times"/>
          <w:b/>
          <w:color w:val="auto"/>
          <w:sz w:val="26"/>
          <w:szCs w:val="26"/>
        </w:rPr>
      </w:pPr>
      <w:r w:rsidRPr="00E41B9F">
        <w:rPr>
          <w:rFonts w:ascii="Times" w:hAnsi="Times"/>
          <w:b/>
          <w:color w:val="auto"/>
          <w:sz w:val="26"/>
          <w:szCs w:val="26"/>
        </w:rPr>
        <w:lastRenderedPageBreak/>
        <w:t xml:space="preserve">Wednesday, February </w:t>
      </w:r>
      <w:proofErr w:type="gramStart"/>
      <w:r w:rsidRPr="00E41B9F">
        <w:rPr>
          <w:rFonts w:ascii="Times" w:hAnsi="Times"/>
          <w:b/>
          <w:color w:val="auto"/>
          <w:sz w:val="26"/>
          <w:szCs w:val="26"/>
        </w:rPr>
        <w:t>3</w:t>
      </w:r>
      <w:r w:rsidR="00E41B9F" w:rsidRPr="00E41B9F">
        <w:rPr>
          <w:rFonts w:ascii="Times" w:hAnsi="Times"/>
          <w:b/>
          <w:color w:val="auto"/>
          <w:sz w:val="26"/>
          <w:szCs w:val="26"/>
        </w:rPr>
        <w:t xml:space="preserve">  </w:t>
      </w:r>
      <w:r w:rsidR="005915BA" w:rsidRPr="00E41B9F">
        <w:rPr>
          <w:rFonts w:ascii="Times" w:hAnsi="Times"/>
          <w:b/>
          <w:color w:val="auto"/>
          <w:sz w:val="26"/>
          <w:szCs w:val="26"/>
        </w:rPr>
        <w:t>Visualizing</w:t>
      </w:r>
      <w:proofErr w:type="gramEnd"/>
      <w:r w:rsidR="005915BA" w:rsidRPr="00E41B9F">
        <w:rPr>
          <w:rFonts w:ascii="Times" w:hAnsi="Times"/>
          <w:b/>
          <w:color w:val="auto"/>
          <w:sz w:val="26"/>
          <w:szCs w:val="26"/>
        </w:rPr>
        <w:t xml:space="preserve"> Arguments</w:t>
      </w:r>
    </w:p>
    <w:p w14:paraId="0B855FF4" w14:textId="31FA83C7" w:rsidR="005915BA" w:rsidRPr="00E41B9F" w:rsidRDefault="005915BA" w:rsidP="00E41B9F">
      <w:pPr>
        <w:pStyle w:val="normal0"/>
        <w:rPr>
          <w:rFonts w:ascii="Times" w:hAnsi="Times"/>
          <w:color w:val="9BBB59" w:themeColor="accent3"/>
          <w:sz w:val="26"/>
          <w:szCs w:val="26"/>
        </w:rPr>
      </w:pPr>
      <w:r w:rsidRPr="00E41B9F">
        <w:rPr>
          <w:rFonts w:ascii="Times" w:hAnsi="Times"/>
          <w:b/>
          <w:color w:val="auto"/>
          <w:sz w:val="26"/>
          <w:szCs w:val="26"/>
        </w:rPr>
        <w:t>Guest Speakers:</w:t>
      </w:r>
      <w:r w:rsidRPr="00E41B9F">
        <w:rPr>
          <w:rFonts w:ascii="Times" w:hAnsi="Times"/>
          <w:color w:val="auto"/>
          <w:sz w:val="26"/>
          <w:szCs w:val="26"/>
        </w:rPr>
        <w:t xml:space="preserve"> Nick Sousanis; Drew Morton</w:t>
      </w:r>
    </w:p>
    <w:p w14:paraId="1D20C84C" w14:textId="23D94695" w:rsidR="00BD25BD" w:rsidRPr="00E41B9F" w:rsidRDefault="00906CDF">
      <w:pPr>
        <w:pStyle w:val="normal0"/>
        <w:rPr>
          <w:rFonts w:ascii="Times" w:hAnsi="Times"/>
          <w:b/>
          <w:sz w:val="26"/>
          <w:szCs w:val="26"/>
        </w:rPr>
      </w:pPr>
      <w:r w:rsidRPr="008B71AD">
        <w:rPr>
          <w:rFonts w:ascii="Times" w:hAnsi="Times"/>
          <w:b/>
          <w:sz w:val="26"/>
          <w:szCs w:val="26"/>
        </w:rPr>
        <w:t>Reading</w:t>
      </w:r>
      <w:r w:rsidR="00CB64FF" w:rsidRPr="008B71AD">
        <w:rPr>
          <w:rFonts w:ascii="Times" w:hAnsi="Times"/>
          <w:b/>
          <w:sz w:val="26"/>
          <w:szCs w:val="26"/>
        </w:rPr>
        <w:t>s</w:t>
      </w:r>
      <w:r w:rsidR="00E41B9F">
        <w:rPr>
          <w:rFonts w:ascii="Times" w:hAnsi="Times"/>
          <w:b/>
          <w:sz w:val="26"/>
          <w:szCs w:val="26"/>
        </w:rPr>
        <w:t>/Videos:</w:t>
      </w:r>
    </w:p>
    <w:p w14:paraId="5A1AED14" w14:textId="0A70EF67" w:rsidR="00E41B9F" w:rsidRDefault="00E41B9F" w:rsidP="00E41B9F">
      <w:pPr>
        <w:pStyle w:val="normal0"/>
        <w:numPr>
          <w:ilvl w:val="0"/>
          <w:numId w:val="43"/>
        </w:numPr>
        <w:rPr>
          <w:rFonts w:ascii="Times" w:hAnsi="Times"/>
          <w:sz w:val="26"/>
          <w:szCs w:val="26"/>
        </w:rPr>
      </w:pPr>
      <w:r>
        <w:rPr>
          <w:rFonts w:ascii="Times" w:hAnsi="Times"/>
          <w:sz w:val="26"/>
          <w:szCs w:val="26"/>
        </w:rPr>
        <w:t>Drew Morton, “From the Panel to the Frame: Style and Scott Pi</w:t>
      </w:r>
      <w:r w:rsidR="00CD6FCD">
        <w:rPr>
          <w:rFonts w:ascii="Times" w:hAnsi="Times"/>
          <w:sz w:val="26"/>
          <w:szCs w:val="26"/>
        </w:rPr>
        <w:t>lgrim,</w:t>
      </w:r>
      <w:r>
        <w:rPr>
          <w:rFonts w:ascii="Times" w:hAnsi="Times"/>
          <w:sz w:val="26"/>
          <w:szCs w:val="26"/>
        </w:rPr>
        <w:t>”</w:t>
      </w:r>
      <w:r w:rsidR="00CD6FCD">
        <w:rPr>
          <w:rFonts w:ascii="Times" w:hAnsi="Times"/>
          <w:sz w:val="26"/>
          <w:szCs w:val="26"/>
        </w:rPr>
        <w:t xml:space="preserve"> 2013, </w:t>
      </w:r>
      <w:r w:rsidR="00CD6FCD" w:rsidRPr="00CD6FCD">
        <w:rPr>
          <w:rFonts w:ascii="Times" w:hAnsi="Times"/>
          <w:sz w:val="26"/>
          <w:szCs w:val="26"/>
        </w:rPr>
        <w:t>https://vimeo.com/59355775</w:t>
      </w:r>
      <w:r w:rsidR="00CD6FCD">
        <w:rPr>
          <w:rFonts w:ascii="Times" w:hAnsi="Times"/>
          <w:sz w:val="26"/>
          <w:szCs w:val="26"/>
        </w:rPr>
        <w:t>.</w:t>
      </w:r>
    </w:p>
    <w:p w14:paraId="299CFB4A" w14:textId="15C4DB54" w:rsidR="00CD6FCD" w:rsidRPr="00CD6FCD" w:rsidRDefault="00CD6FCD" w:rsidP="00E41B9F">
      <w:pPr>
        <w:pStyle w:val="normal0"/>
        <w:numPr>
          <w:ilvl w:val="0"/>
          <w:numId w:val="43"/>
        </w:numPr>
        <w:rPr>
          <w:rFonts w:ascii="Times" w:hAnsi="Times"/>
          <w:sz w:val="26"/>
          <w:szCs w:val="26"/>
        </w:rPr>
      </w:pPr>
      <w:r>
        <w:rPr>
          <w:rFonts w:ascii="Times" w:hAnsi="Times"/>
          <w:sz w:val="26"/>
          <w:szCs w:val="26"/>
        </w:rPr>
        <w:t xml:space="preserve">Drew Morton, “Crosscut,” 2013, </w:t>
      </w:r>
      <w:r w:rsidRPr="00CD6FCD">
        <w:rPr>
          <w:rFonts w:ascii="Times" w:hAnsi="Times"/>
          <w:color w:val="auto"/>
          <w:sz w:val="26"/>
          <w:szCs w:val="26"/>
          <w:u w:color="103CC0"/>
        </w:rPr>
        <w:t>https://vimeo.com/109405354</w:t>
      </w:r>
      <w:r>
        <w:rPr>
          <w:rFonts w:ascii="Times" w:hAnsi="Times"/>
          <w:color w:val="1A1A1A"/>
          <w:sz w:val="26"/>
          <w:szCs w:val="26"/>
        </w:rPr>
        <w:t>.</w:t>
      </w:r>
    </w:p>
    <w:p w14:paraId="42B647AB" w14:textId="47E9F3FA" w:rsidR="00CD6FCD" w:rsidRDefault="00CD6FCD" w:rsidP="00E41B9F">
      <w:pPr>
        <w:pStyle w:val="normal0"/>
        <w:numPr>
          <w:ilvl w:val="0"/>
          <w:numId w:val="43"/>
        </w:numPr>
        <w:rPr>
          <w:rFonts w:ascii="Times" w:hAnsi="Times"/>
          <w:sz w:val="26"/>
          <w:szCs w:val="26"/>
        </w:rPr>
      </w:pPr>
      <w:r>
        <w:rPr>
          <w:rFonts w:ascii="Times" w:hAnsi="Times"/>
          <w:sz w:val="26"/>
          <w:szCs w:val="26"/>
        </w:rPr>
        <w:t xml:space="preserve">Drew Morton, “Film Noir/Film Genre Part III: Pragmatics,” 2015, </w:t>
      </w:r>
      <w:r w:rsidRPr="00CD6FCD">
        <w:rPr>
          <w:rFonts w:ascii="Times" w:hAnsi="Times"/>
          <w:sz w:val="26"/>
          <w:szCs w:val="26"/>
        </w:rPr>
        <w:t>https://vimeo.com/124771474</w:t>
      </w:r>
      <w:r>
        <w:rPr>
          <w:rFonts w:ascii="Times" w:hAnsi="Times"/>
          <w:sz w:val="26"/>
          <w:szCs w:val="26"/>
        </w:rPr>
        <w:t>.</w:t>
      </w:r>
    </w:p>
    <w:p w14:paraId="60AD0F54" w14:textId="1C7D70A4" w:rsidR="00C07C07" w:rsidRPr="008B71AD" w:rsidRDefault="00C07C07" w:rsidP="00E41B9F">
      <w:pPr>
        <w:pStyle w:val="normal0"/>
        <w:numPr>
          <w:ilvl w:val="0"/>
          <w:numId w:val="43"/>
        </w:numPr>
        <w:rPr>
          <w:rFonts w:ascii="Times" w:hAnsi="Times"/>
          <w:sz w:val="26"/>
          <w:szCs w:val="26"/>
        </w:rPr>
      </w:pPr>
      <w:r w:rsidRPr="008B71AD">
        <w:rPr>
          <w:rFonts w:ascii="Times" w:hAnsi="Times"/>
          <w:sz w:val="26"/>
          <w:szCs w:val="26"/>
        </w:rPr>
        <w:t xml:space="preserve">Nick Sousanis, </w:t>
      </w:r>
      <w:r w:rsidRPr="00E41B9F">
        <w:rPr>
          <w:rFonts w:ascii="Times" w:hAnsi="Times"/>
          <w:i/>
          <w:sz w:val="26"/>
          <w:szCs w:val="26"/>
        </w:rPr>
        <w:t>Unflattening</w:t>
      </w:r>
      <w:r w:rsidRPr="008B71AD">
        <w:rPr>
          <w:rFonts w:ascii="Times" w:hAnsi="Times"/>
          <w:sz w:val="26"/>
          <w:szCs w:val="26"/>
        </w:rPr>
        <w:t xml:space="preserve"> (Cambridge: Harvard University Press, 2015)</w:t>
      </w:r>
      <w:r w:rsidR="00E41B9F">
        <w:rPr>
          <w:rFonts w:ascii="Times" w:hAnsi="Times"/>
          <w:sz w:val="26"/>
          <w:szCs w:val="26"/>
        </w:rPr>
        <w:t>.</w:t>
      </w:r>
    </w:p>
    <w:p w14:paraId="754198C8" w14:textId="77777777" w:rsidR="00CD6FCD" w:rsidRDefault="00CD6FCD">
      <w:pPr>
        <w:pStyle w:val="normal0"/>
        <w:rPr>
          <w:rFonts w:ascii="Times" w:hAnsi="Times"/>
          <w:sz w:val="26"/>
          <w:szCs w:val="26"/>
        </w:rPr>
      </w:pPr>
    </w:p>
    <w:p w14:paraId="30F6C071" w14:textId="43E41E27" w:rsidR="005915BA" w:rsidRPr="008B71AD" w:rsidRDefault="00DE7F3D">
      <w:pPr>
        <w:pStyle w:val="normal0"/>
        <w:rPr>
          <w:rFonts w:ascii="Times" w:hAnsi="Times"/>
          <w:sz w:val="26"/>
          <w:szCs w:val="26"/>
        </w:rPr>
      </w:pPr>
      <w:r w:rsidRPr="008B71AD">
        <w:rPr>
          <w:rFonts w:ascii="Times" w:hAnsi="Times"/>
          <w:b/>
          <w:sz w:val="26"/>
          <w:szCs w:val="26"/>
        </w:rPr>
        <w:t xml:space="preserve">Wednesday, February </w:t>
      </w:r>
      <w:proofErr w:type="gramStart"/>
      <w:r w:rsidRPr="008B71AD">
        <w:rPr>
          <w:rFonts w:ascii="Times" w:hAnsi="Times"/>
          <w:b/>
          <w:sz w:val="26"/>
          <w:szCs w:val="26"/>
        </w:rPr>
        <w:t>10</w:t>
      </w:r>
      <w:r w:rsidR="00CD6FCD">
        <w:rPr>
          <w:rFonts w:ascii="Times" w:hAnsi="Times"/>
          <w:sz w:val="26"/>
          <w:szCs w:val="26"/>
        </w:rPr>
        <w:t xml:space="preserve">  </w:t>
      </w:r>
      <w:r w:rsidR="00906CDF" w:rsidRPr="008B71AD">
        <w:rPr>
          <w:rFonts w:ascii="Times" w:hAnsi="Times"/>
          <w:b/>
          <w:sz w:val="26"/>
          <w:szCs w:val="26"/>
        </w:rPr>
        <w:t>The</w:t>
      </w:r>
      <w:proofErr w:type="gramEnd"/>
      <w:r w:rsidR="00906CDF" w:rsidRPr="008B71AD">
        <w:rPr>
          <w:rFonts w:ascii="Times" w:hAnsi="Times"/>
          <w:b/>
          <w:sz w:val="26"/>
          <w:szCs w:val="26"/>
        </w:rPr>
        <w:t xml:space="preserve"> Intellectual in the Court of Public Opinion</w:t>
      </w:r>
    </w:p>
    <w:p w14:paraId="300EFB52" w14:textId="3593054C" w:rsidR="00BD25BD" w:rsidRPr="008B71AD" w:rsidRDefault="005915BA">
      <w:pPr>
        <w:pStyle w:val="normal0"/>
        <w:rPr>
          <w:rFonts w:ascii="Times" w:hAnsi="Times"/>
          <w:sz w:val="26"/>
          <w:szCs w:val="26"/>
        </w:rPr>
      </w:pPr>
      <w:r w:rsidRPr="00CD6FCD">
        <w:rPr>
          <w:rFonts w:ascii="Times" w:hAnsi="Times"/>
          <w:b/>
          <w:sz w:val="26"/>
          <w:szCs w:val="26"/>
        </w:rPr>
        <w:t>Guest Speaker:</w:t>
      </w:r>
      <w:r w:rsidRPr="008B71AD">
        <w:rPr>
          <w:rFonts w:ascii="Times" w:hAnsi="Times"/>
          <w:sz w:val="26"/>
          <w:szCs w:val="26"/>
        </w:rPr>
        <w:t xml:space="preserve"> </w:t>
      </w:r>
      <w:r w:rsidR="002D6D17" w:rsidRPr="008B71AD">
        <w:rPr>
          <w:rFonts w:ascii="Times" w:hAnsi="Times"/>
          <w:sz w:val="26"/>
          <w:szCs w:val="26"/>
        </w:rPr>
        <w:t>Jeff Brazil</w:t>
      </w:r>
    </w:p>
    <w:p w14:paraId="49CC4ECC" w14:textId="77777777" w:rsidR="00BD25BD" w:rsidRPr="008B71AD" w:rsidRDefault="00906CDF">
      <w:pPr>
        <w:pStyle w:val="normal0"/>
        <w:rPr>
          <w:rFonts w:ascii="Times" w:hAnsi="Times"/>
          <w:sz w:val="26"/>
          <w:szCs w:val="26"/>
        </w:rPr>
      </w:pPr>
      <w:r w:rsidRPr="008B71AD">
        <w:rPr>
          <w:rFonts w:ascii="Times" w:hAnsi="Times"/>
          <w:b/>
          <w:sz w:val="26"/>
          <w:szCs w:val="26"/>
        </w:rPr>
        <w:t>Reading</w:t>
      </w:r>
      <w:r w:rsidR="00E71044" w:rsidRPr="008B71AD">
        <w:rPr>
          <w:rFonts w:ascii="Times" w:hAnsi="Times"/>
          <w:b/>
          <w:sz w:val="26"/>
          <w:szCs w:val="26"/>
        </w:rPr>
        <w:t>s</w:t>
      </w:r>
      <w:r w:rsidRPr="008B71AD">
        <w:rPr>
          <w:rFonts w:ascii="Times" w:hAnsi="Times"/>
          <w:b/>
          <w:sz w:val="26"/>
          <w:szCs w:val="26"/>
        </w:rPr>
        <w:t>:</w:t>
      </w:r>
    </w:p>
    <w:p w14:paraId="3DF7C6C8" w14:textId="5B7E6F46" w:rsidR="00BD25BD" w:rsidRPr="008B71AD" w:rsidRDefault="00CD6FCD" w:rsidP="00E71044">
      <w:pPr>
        <w:pStyle w:val="normal0"/>
        <w:numPr>
          <w:ilvl w:val="0"/>
          <w:numId w:val="20"/>
        </w:numPr>
        <w:rPr>
          <w:rFonts w:ascii="Times" w:hAnsi="Times"/>
          <w:sz w:val="26"/>
          <w:szCs w:val="26"/>
        </w:rPr>
      </w:pPr>
      <w:proofErr w:type="gramStart"/>
      <w:r>
        <w:rPr>
          <w:rFonts w:ascii="Times" w:hAnsi="Times"/>
          <w:sz w:val="26"/>
          <w:szCs w:val="26"/>
        </w:rPr>
        <w:t>s</w:t>
      </w:r>
      <w:r w:rsidR="00E71044" w:rsidRPr="008B71AD">
        <w:rPr>
          <w:rFonts w:ascii="Times" w:hAnsi="Times"/>
          <w:sz w:val="26"/>
          <w:szCs w:val="26"/>
        </w:rPr>
        <w:t>elected</w:t>
      </w:r>
      <w:proofErr w:type="gramEnd"/>
      <w:r w:rsidR="00E71044" w:rsidRPr="008B71AD">
        <w:rPr>
          <w:rFonts w:ascii="Times" w:hAnsi="Times"/>
          <w:sz w:val="26"/>
          <w:szCs w:val="26"/>
        </w:rPr>
        <w:t xml:space="preserve"> op-</w:t>
      </w:r>
      <w:r w:rsidR="00906CDF" w:rsidRPr="008B71AD">
        <w:rPr>
          <w:rFonts w:ascii="Times" w:hAnsi="Times"/>
          <w:sz w:val="26"/>
          <w:szCs w:val="26"/>
        </w:rPr>
        <w:t>ed pieces (TB</w:t>
      </w:r>
      <w:r w:rsidR="00E71044" w:rsidRPr="008B71AD">
        <w:rPr>
          <w:rFonts w:ascii="Times" w:hAnsi="Times"/>
          <w:sz w:val="26"/>
          <w:szCs w:val="26"/>
        </w:rPr>
        <w:t>D</w:t>
      </w:r>
      <w:r w:rsidR="00906CDF" w:rsidRPr="008B71AD">
        <w:rPr>
          <w:rFonts w:ascii="Times" w:hAnsi="Times"/>
          <w:sz w:val="26"/>
          <w:szCs w:val="26"/>
        </w:rPr>
        <w:t>)</w:t>
      </w:r>
    </w:p>
    <w:p w14:paraId="536EE1AD" w14:textId="4246B3F7" w:rsidR="004012F6" w:rsidRPr="008B71AD" w:rsidRDefault="00C74E2A" w:rsidP="00AD1C0C">
      <w:pPr>
        <w:pStyle w:val="normal0"/>
        <w:numPr>
          <w:ilvl w:val="0"/>
          <w:numId w:val="20"/>
        </w:numPr>
        <w:rPr>
          <w:rFonts w:ascii="Times" w:hAnsi="Times"/>
          <w:sz w:val="26"/>
          <w:szCs w:val="26"/>
        </w:rPr>
      </w:pPr>
      <w:r w:rsidRPr="008B71AD">
        <w:rPr>
          <w:rFonts w:ascii="Times" w:hAnsi="Times"/>
          <w:sz w:val="26"/>
          <w:szCs w:val="26"/>
        </w:rPr>
        <w:t xml:space="preserve">Kenneth </w:t>
      </w:r>
      <w:r w:rsidR="00562B57" w:rsidRPr="008B71AD">
        <w:rPr>
          <w:rFonts w:ascii="Times" w:hAnsi="Times"/>
          <w:sz w:val="26"/>
          <w:szCs w:val="26"/>
        </w:rPr>
        <w:t xml:space="preserve">W. </w:t>
      </w:r>
      <w:proofErr w:type="spellStart"/>
      <w:r w:rsidR="00562B57" w:rsidRPr="008B71AD">
        <w:rPr>
          <w:rFonts w:ascii="Times" w:hAnsi="Times"/>
          <w:sz w:val="26"/>
          <w:szCs w:val="26"/>
        </w:rPr>
        <w:t>Stikkers</w:t>
      </w:r>
      <w:proofErr w:type="spellEnd"/>
      <w:r w:rsidR="00562B57" w:rsidRPr="008B71AD">
        <w:rPr>
          <w:rFonts w:ascii="Times" w:hAnsi="Times"/>
          <w:sz w:val="26"/>
          <w:szCs w:val="26"/>
        </w:rPr>
        <w:t xml:space="preserve">, “John Dewey on the Public Responsibility of Intellectuals,” </w:t>
      </w:r>
      <w:r w:rsidR="00562B57" w:rsidRPr="00CD6FCD">
        <w:rPr>
          <w:rFonts w:ascii="Times" w:hAnsi="Times"/>
          <w:i/>
          <w:sz w:val="26"/>
          <w:szCs w:val="26"/>
        </w:rPr>
        <w:t>Ethics and Politics</w:t>
      </w:r>
      <w:r w:rsidR="00562B57" w:rsidRPr="008B71AD">
        <w:rPr>
          <w:rFonts w:ascii="Times" w:hAnsi="Times"/>
          <w:sz w:val="26"/>
          <w:szCs w:val="26"/>
        </w:rPr>
        <w:t xml:space="preserve">, 2010, </w:t>
      </w:r>
      <w:r w:rsidR="004012F6" w:rsidRPr="00CD6FCD">
        <w:rPr>
          <w:rFonts w:ascii="Times" w:hAnsi="Times"/>
          <w:sz w:val="26"/>
          <w:szCs w:val="26"/>
        </w:rPr>
        <w:t>http://www2.units.it/etica/2010_1/STIKKERS.pdf</w:t>
      </w:r>
      <w:r w:rsidR="00CD6FCD">
        <w:rPr>
          <w:rFonts w:ascii="Times" w:hAnsi="Times"/>
          <w:sz w:val="26"/>
          <w:szCs w:val="26"/>
        </w:rPr>
        <w:t>.</w:t>
      </w:r>
    </w:p>
    <w:p w14:paraId="058B74EB" w14:textId="2F154DD9" w:rsidR="000D4FD5" w:rsidRPr="008B71AD" w:rsidRDefault="004012F6" w:rsidP="00AD1C0C">
      <w:pPr>
        <w:pStyle w:val="normal0"/>
        <w:numPr>
          <w:ilvl w:val="0"/>
          <w:numId w:val="20"/>
        </w:numPr>
        <w:rPr>
          <w:rFonts w:ascii="Times" w:hAnsi="Times"/>
          <w:sz w:val="26"/>
          <w:szCs w:val="26"/>
        </w:rPr>
      </w:pPr>
      <w:r w:rsidRPr="008B71AD">
        <w:rPr>
          <w:rFonts w:ascii="Times" w:hAnsi="Times"/>
          <w:sz w:val="26"/>
          <w:szCs w:val="26"/>
        </w:rPr>
        <w:t xml:space="preserve">Evan </w:t>
      </w:r>
      <w:proofErr w:type="spellStart"/>
      <w:r w:rsidRPr="008B71AD">
        <w:rPr>
          <w:rFonts w:ascii="Times" w:hAnsi="Times"/>
          <w:sz w:val="26"/>
          <w:szCs w:val="26"/>
        </w:rPr>
        <w:t>Kindley</w:t>
      </w:r>
      <w:proofErr w:type="spellEnd"/>
      <w:r w:rsidRPr="008B71AD">
        <w:rPr>
          <w:rFonts w:ascii="Times" w:hAnsi="Times"/>
          <w:sz w:val="26"/>
          <w:szCs w:val="26"/>
        </w:rPr>
        <w:t xml:space="preserve">, “Growing Up in Public: Academia, Journalism and the New Public Intellectual,” </w:t>
      </w:r>
      <w:r w:rsidR="00CD6FCD">
        <w:rPr>
          <w:rFonts w:ascii="Times" w:hAnsi="Times"/>
          <w:i/>
          <w:sz w:val="26"/>
          <w:szCs w:val="26"/>
        </w:rPr>
        <w:t xml:space="preserve">PMLA </w:t>
      </w:r>
      <w:r w:rsidR="00CD6FCD">
        <w:rPr>
          <w:rFonts w:ascii="Times" w:hAnsi="Times"/>
          <w:sz w:val="26"/>
          <w:szCs w:val="26"/>
        </w:rPr>
        <w:t>130(2), 467-473,</w:t>
      </w:r>
      <w:r w:rsidRPr="008B71AD">
        <w:rPr>
          <w:rFonts w:ascii="Times" w:hAnsi="Times"/>
          <w:sz w:val="26"/>
          <w:szCs w:val="26"/>
        </w:rPr>
        <w:t xml:space="preserve"> https://scholcomm.commons.mla.org/semipublic-intellectual/growing-up-in-public-academia-journalism-and-the-new-public-intellectual</w:t>
      </w:r>
      <w:r w:rsidR="00CD6FCD">
        <w:rPr>
          <w:rFonts w:ascii="Times" w:hAnsi="Times"/>
          <w:sz w:val="26"/>
          <w:szCs w:val="26"/>
        </w:rPr>
        <w:t>.</w:t>
      </w:r>
    </w:p>
    <w:p w14:paraId="412A3581" w14:textId="77777777" w:rsidR="00A03DF7" w:rsidRPr="008B71AD" w:rsidRDefault="00A03DF7">
      <w:pPr>
        <w:pStyle w:val="normal0"/>
        <w:rPr>
          <w:rFonts w:ascii="Times" w:hAnsi="Times"/>
          <w:b/>
          <w:sz w:val="26"/>
          <w:szCs w:val="26"/>
        </w:rPr>
      </w:pPr>
    </w:p>
    <w:p w14:paraId="6591C091" w14:textId="6D1AB80A" w:rsidR="00BD25BD" w:rsidRPr="008B71AD" w:rsidRDefault="00906CDF">
      <w:pPr>
        <w:pStyle w:val="normal0"/>
        <w:rPr>
          <w:rFonts w:ascii="Times" w:hAnsi="Times"/>
          <w:sz w:val="26"/>
          <w:szCs w:val="26"/>
        </w:rPr>
      </w:pPr>
      <w:r w:rsidRPr="008B71AD">
        <w:rPr>
          <w:rFonts w:ascii="Times" w:hAnsi="Times"/>
          <w:b/>
          <w:sz w:val="26"/>
          <w:szCs w:val="26"/>
        </w:rPr>
        <w:t>Assignment:</w:t>
      </w:r>
      <w:r w:rsidR="008818D0" w:rsidRPr="008B71AD">
        <w:rPr>
          <w:rFonts w:ascii="Times" w:hAnsi="Times"/>
          <w:sz w:val="26"/>
          <w:szCs w:val="26"/>
        </w:rPr>
        <w:t xml:space="preserve"> </w:t>
      </w:r>
      <w:r w:rsidR="00E71044" w:rsidRPr="008B71AD">
        <w:rPr>
          <w:rFonts w:ascii="Times" w:hAnsi="Times"/>
          <w:sz w:val="26"/>
          <w:szCs w:val="26"/>
        </w:rPr>
        <w:t>Students will write an op-</w:t>
      </w:r>
      <w:r w:rsidRPr="008B71AD">
        <w:rPr>
          <w:rFonts w:ascii="Times" w:hAnsi="Times"/>
          <w:sz w:val="26"/>
          <w:szCs w:val="26"/>
        </w:rPr>
        <w:t>ed piece about some aspect of their research targeted for</w:t>
      </w:r>
      <w:r w:rsidR="00E71044" w:rsidRPr="008B71AD">
        <w:rPr>
          <w:rFonts w:ascii="Times" w:hAnsi="Times"/>
          <w:sz w:val="26"/>
          <w:szCs w:val="26"/>
        </w:rPr>
        <w:t xml:space="preserve"> a specific publication; the op-</w:t>
      </w:r>
      <w:r w:rsidRPr="008B71AD">
        <w:rPr>
          <w:rFonts w:ascii="Times" w:hAnsi="Times"/>
          <w:sz w:val="26"/>
          <w:szCs w:val="26"/>
        </w:rPr>
        <w:t>ed piece should follow basic formulas we were given in class.</w:t>
      </w:r>
      <w:r w:rsidR="00DF3C03" w:rsidRPr="008B71AD">
        <w:rPr>
          <w:rFonts w:ascii="Times" w:hAnsi="Times"/>
          <w:sz w:val="26"/>
          <w:szCs w:val="26"/>
        </w:rPr>
        <w:t xml:space="preserve"> I am going to be working with the Annenberg news office to try to place as many of these op-eds as possible.</w:t>
      </w:r>
      <w:r w:rsidRPr="008B71AD">
        <w:rPr>
          <w:rFonts w:ascii="Times" w:hAnsi="Times"/>
          <w:sz w:val="26"/>
          <w:szCs w:val="26"/>
        </w:rPr>
        <w:t xml:space="preserve"> </w:t>
      </w:r>
      <w:r w:rsidR="00E71044" w:rsidRPr="008B71AD">
        <w:rPr>
          <w:rFonts w:ascii="Times" w:hAnsi="Times"/>
          <w:sz w:val="26"/>
          <w:szCs w:val="26"/>
          <w:highlight w:val="white"/>
        </w:rPr>
        <w:t>(Due at the start of class on</w:t>
      </w:r>
      <w:r w:rsidR="00B5365E" w:rsidRPr="008B71AD">
        <w:rPr>
          <w:rFonts w:ascii="Times" w:hAnsi="Times"/>
          <w:sz w:val="26"/>
          <w:szCs w:val="26"/>
          <w:highlight w:val="white"/>
        </w:rPr>
        <w:t xml:space="preserve"> Feb. 17</w:t>
      </w:r>
      <w:r w:rsidR="00E71044" w:rsidRPr="008B71AD">
        <w:rPr>
          <w:rFonts w:ascii="Times" w:hAnsi="Times"/>
          <w:sz w:val="26"/>
          <w:szCs w:val="26"/>
          <w:highlight w:val="white"/>
        </w:rPr>
        <w:t>.)</w:t>
      </w:r>
    </w:p>
    <w:p w14:paraId="4A21C4F4" w14:textId="77777777" w:rsidR="00CD6FCD" w:rsidRDefault="00CD6FCD" w:rsidP="00CD6FCD">
      <w:pPr>
        <w:rPr>
          <w:rFonts w:ascii="Times" w:hAnsi="Times"/>
          <w:sz w:val="26"/>
          <w:szCs w:val="26"/>
        </w:rPr>
      </w:pPr>
    </w:p>
    <w:p w14:paraId="7A5EF6ED" w14:textId="725536BC" w:rsidR="00BD25BD" w:rsidRPr="00CD6FCD" w:rsidRDefault="00DE7F3D" w:rsidP="00CD6FCD">
      <w:pPr>
        <w:rPr>
          <w:rFonts w:ascii="Times" w:eastAsia="Arial" w:hAnsi="Times" w:cs="Arial"/>
          <w:color w:val="000000"/>
          <w:sz w:val="26"/>
          <w:szCs w:val="26"/>
          <w:lang w:eastAsia="ja-JP"/>
        </w:rPr>
      </w:pPr>
      <w:r w:rsidRPr="008B71AD">
        <w:rPr>
          <w:rFonts w:ascii="Times" w:hAnsi="Times"/>
          <w:b/>
          <w:sz w:val="26"/>
          <w:szCs w:val="26"/>
        </w:rPr>
        <w:t xml:space="preserve">Wednesday, February </w:t>
      </w:r>
      <w:proofErr w:type="gramStart"/>
      <w:r w:rsidRPr="008B71AD">
        <w:rPr>
          <w:rFonts w:ascii="Times" w:hAnsi="Times"/>
          <w:b/>
          <w:sz w:val="26"/>
          <w:szCs w:val="26"/>
        </w:rPr>
        <w:t>17</w:t>
      </w:r>
      <w:r w:rsidR="00CD6FCD">
        <w:rPr>
          <w:rFonts w:ascii="Times" w:hAnsi="Times"/>
          <w:b/>
          <w:sz w:val="26"/>
          <w:szCs w:val="26"/>
        </w:rPr>
        <w:t xml:space="preserve">  </w:t>
      </w:r>
      <w:r w:rsidR="00906CDF" w:rsidRPr="008B71AD">
        <w:rPr>
          <w:rFonts w:ascii="Times" w:hAnsi="Times"/>
          <w:b/>
          <w:sz w:val="26"/>
          <w:szCs w:val="26"/>
        </w:rPr>
        <w:t>The</w:t>
      </w:r>
      <w:proofErr w:type="gramEnd"/>
      <w:r w:rsidR="00906CDF" w:rsidRPr="008B71AD">
        <w:rPr>
          <w:rFonts w:ascii="Times" w:hAnsi="Times"/>
          <w:b/>
          <w:sz w:val="26"/>
          <w:szCs w:val="26"/>
        </w:rPr>
        <w:t xml:space="preserve"> Interview </w:t>
      </w:r>
    </w:p>
    <w:p w14:paraId="295BD0CC" w14:textId="3E2E56F3" w:rsidR="00734D83" w:rsidRPr="008B71AD" w:rsidRDefault="00734D83">
      <w:pPr>
        <w:pStyle w:val="normal0"/>
        <w:rPr>
          <w:rFonts w:ascii="Times" w:hAnsi="Times"/>
          <w:sz w:val="26"/>
          <w:szCs w:val="26"/>
        </w:rPr>
      </w:pPr>
      <w:r w:rsidRPr="008B71AD">
        <w:rPr>
          <w:rFonts w:ascii="Times" w:hAnsi="Times"/>
          <w:b/>
          <w:sz w:val="26"/>
          <w:szCs w:val="26"/>
        </w:rPr>
        <w:t xml:space="preserve">Guest Speaker: </w:t>
      </w:r>
      <w:r w:rsidR="00295349" w:rsidRPr="00CD6FCD">
        <w:rPr>
          <w:rFonts w:ascii="Times" w:hAnsi="Times"/>
          <w:sz w:val="26"/>
          <w:szCs w:val="26"/>
        </w:rPr>
        <w:t xml:space="preserve">Terence </w:t>
      </w:r>
      <w:proofErr w:type="spellStart"/>
      <w:r w:rsidR="00295349" w:rsidRPr="00CD6FCD">
        <w:rPr>
          <w:rFonts w:ascii="Times" w:hAnsi="Times"/>
          <w:sz w:val="26"/>
          <w:szCs w:val="26"/>
        </w:rPr>
        <w:t>McNalley</w:t>
      </w:r>
      <w:proofErr w:type="spellEnd"/>
    </w:p>
    <w:p w14:paraId="00491D76" w14:textId="77777777" w:rsidR="00BD25BD" w:rsidRPr="008B71AD" w:rsidRDefault="00906CDF">
      <w:pPr>
        <w:pStyle w:val="normal0"/>
        <w:rPr>
          <w:rFonts w:ascii="Times" w:hAnsi="Times"/>
          <w:sz w:val="26"/>
          <w:szCs w:val="26"/>
        </w:rPr>
      </w:pPr>
      <w:r w:rsidRPr="008B71AD">
        <w:rPr>
          <w:rFonts w:ascii="Times" w:hAnsi="Times"/>
          <w:b/>
          <w:sz w:val="26"/>
          <w:szCs w:val="26"/>
        </w:rPr>
        <w:t>Reading</w:t>
      </w:r>
      <w:r w:rsidR="00E71044" w:rsidRPr="008B71AD">
        <w:rPr>
          <w:rFonts w:ascii="Times" w:hAnsi="Times"/>
          <w:b/>
          <w:sz w:val="26"/>
          <w:szCs w:val="26"/>
        </w:rPr>
        <w:t>s</w:t>
      </w:r>
      <w:r w:rsidRPr="008B71AD">
        <w:rPr>
          <w:rFonts w:ascii="Times" w:hAnsi="Times"/>
          <w:b/>
          <w:sz w:val="26"/>
          <w:szCs w:val="26"/>
        </w:rPr>
        <w:t xml:space="preserve">: </w:t>
      </w:r>
    </w:p>
    <w:p w14:paraId="1B725171" w14:textId="19F0E416" w:rsidR="00DF3C03" w:rsidRPr="008B71AD" w:rsidRDefault="00DF3C03" w:rsidP="00DF3C03">
      <w:pPr>
        <w:pStyle w:val="normal0"/>
        <w:numPr>
          <w:ilvl w:val="0"/>
          <w:numId w:val="20"/>
        </w:numPr>
        <w:rPr>
          <w:rFonts w:ascii="Times" w:hAnsi="Times"/>
          <w:sz w:val="26"/>
          <w:szCs w:val="26"/>
        </w:rPr>
      </w:pPr>
      <w:r w:rsidRPr="008B71AD">
        <w:rPr>
          <w:rFonts w:ascii="Times" w:hAnsi="Times"/>
          <w:sz w:val="26"/>
          <w:szCs w:val="26"/>
        </w:rPr>
        <w:t xml:space="preserve">Henry Jenkins, “Coming Up Next! Ambushed on </w:t>
      </w:r>
      <w:r w:rsidRPr="008B71AD">
        <w:rPr>
          <w:rFonts w:ascii="Times" w:hAnsi="Times"/>
          <w:i/>
          <w:sz w:val="26"/>
          <w:szCs w:val="26"/>
        </w:rPr>
        <w:t>Donahue</w:t>
      </w:r>
      <w:r w:rsidRPr="008B71AD">
        <w:rPr>
          <w:rFonts w:ascii="Times" w:hAnsi="Times"/>
          <w:sz w:val="26"/>
          <w:szCs w:val="26"/>
        </w:rPr>
        <w:t xml:space="preserve">,” </w:t>
      </w:r>
      <w:r w:rsidR="00A03DF7" w:rsidRPr="008B71AD">
        <w:rPr>
          <w:rFonts w:ascii="Times" w:hAnsi="Times"/>
          <w:sz w:val="26"/>
          <w:szCs w:val="26"/>
        </w:rPr>
        <w:t xml:space="preserve">in </w:t>
      </w:r>
      <w:r w:rsidRPr="008B71AD">
        <w:rPr>
          <w:rFonts w:ascii="Times" w:hAnsi="Times"/>
          <w:i/>
          <w:sz w:val="26"/>
          <w:szCs w:val="26"/>
        </w:rPr>
        <w:t xml:space="preserve">Fans, Bloggers, and Gamers: Understanding Participatory Culture </w:t>
      </w:r>
      <w:r w:rsidRPr="008B71AD">
        <w:rPr>
          <w:rFonts w:ascii="Times" w:hAnsi="Times"/>
          <w:sz w:val="26"/>
          <w:szCs w:val="26"/>
        </w:rPr>
        <w:t xml:space="preserve">(New York: New York University Press, </w:t>
      </w:r>
      <w:r w:rsidR="00CD6FCD">
        <w:rPr>
          <w:rFonts w:ascii="Times" w:hAnsi="Times"/>
          <w:sz w:val="26"/>
          <w:szCs w:val="26"/>
        </w:rPr>
        <w:t xml:space="preserve">2006), pp. </w:t>
      </w:r>
      <w:r w:rsidRPr="008B71AD">
        <w:rPr>
          <w:rFonts w:ascii="Times" w:hAnsi="Times"/>
          <w:sz w:val="26"/>
          <w:szCs w:val="26"/>
        </w:rPr>
        <w:t>198-207.</w:t>
      </w:r>
    </w:p>
    <w:p w14:paraId="518B31F0" w14:textId="77777777" w:rsidR="00CD6FCD" w:rsidRPr="008B71AD" w:rsidRDefault="00CD6FCD" w:rsidP="00CD6FCD">
      <w:pPr>
        <w:pStyle w:val="normal0"/>
        <w:numPr>
          <w:ilvl w:val="0"/>
          <w:numId w:val="20"/>
        </w:numPr>
        <w:rPr>
          <w:rFonts w:ascii="Times" w:hAnsi="Times"/>
          <w:sz w:val="26"/>
          <w:szCs w:val="26"/>
        </w:rPr>
      </w:pPr>
      <w:r w:rsidRPr="008B71AD">
        <w:rPr>
          <w:rFonts w:ascii="Times" w:hAnsi="Times"/>
          <w:sz w:val="26"/>
          <w:szCs w:val="26"/>
        </w:rPr>
        <w:t>Read at least three interviews from the Figure/Ground Communications Series http://figureground.ca/</w:t>
      </w:r>
    </w:p>
    <w:p w14:paraId="43B7F74E" w14:textId="77777777" w:rsidR="00E53FB7" w:rsidRPr="008B71AD" w:rsidRDefault="00E53FB7" w:rsidP="00E53FB7">
      <w:pPr>
        <w:pStyle w:val="normal0"/>
        <w:numPr>
          <w:ilvl w:val="0"/>
          <w:numId w:val="20"/>
        </w:numPr>
        <w:rPr>
          <w:rFonts w:ascii="Times" w:hAnsi="Times"/>
          <w:sz w:val="26"/>
          <w:szCs w:val="26"/>
        </w:rPr>
      </w:pPr>
      <w:r w:rsidRPr="008B71AD">
        <w:rPr>
          <w:rFonts w:ascii="Times" w:hAnsi="Times"/>
          <w:sz w:val="26"/>
          <w:szCs w:val="26"/>
        </w:rPr>
        <w:t xml:space="preserve">Listen to at least one episode of </w:t>
      </w:r>
      <w:proofErr w:type="spellStart"/>
      <w:r w:rsidRPr="008B71AD">
        <w:rPr>
          <w:rFonts w:ascii="Times" w:hAnsi="Times"/>
          <w:sz w:val="26"/>
          <w:szCs w:val="26"/>
        </w:rPr>
        <w:t>Aca</w:t>
      </w:r>
      <w:proofErr w:type="spellEnd"/>
      <w:r w:rsidRPr="008B71AD">
        <w:rPr>
          <w:rFonts w:ascii="Times" w:hAnsi="Times"/>
          <w:sz w:val="26"/>
          <w:szCs w:val="26"/>
        </w:rPr>
        <w:t>-Media, http://www.cmstudies.org/blogpost/923771/Cinema-Journal-Presents-Aca-Media.</w:t>
      </w:r>
    </w:p>
    <w:p w14:paraId="73556462" w14:textId="03975297" w:rsidR="00E53FB7" w:rsidRDefault="00E53FB7" w:rsidP="00E53FB7">
      <w:pPr>
        <w:pStyle w:val="normal0"/>
        <w:ind w:left="360"/>
        <w:rPr>
          <w:rFonts w:ascii="Times" w:hAnsi="Times"/>
          <w:sz w:val="26"/>
          <w:szCs w:val="26"/>
        </w:rPr>
      </w:pPr>
      <w:r>
        <w:rPr>
          <w:rFonts w:ascii="Times" w:hAnsi="Times"/>
          <w:sz w:val="26"/>
          <w:szCs w:val="26"/>
        </w:rPr>
        <w:t>(</w:t>
      </w:r>
      <w:proofErr w:type="gramStart"/>
      <w:r>
        <w:rPr>
          <w:rFonts w:ascii="Times" w:hAnsi="Times"/>
          <w:sz w:val="26"/>
          <w:szCs w:val="26"/>
        </w:rPr>
        <w:t>cont</w:t>
      </w:r>
      <w:proofErr w:type="gramEnd"/>
      <w:r>
        <w:rPr>
          <w:rFonts w:ascii="Times" w:hAnsi="Times"/>
          <w:sz w:val="26"/>
          <w:szCs w:val="26"/>
        </w:rPr>
        <w:t>.)</w:t>
      </w:r>
    </w:p>
    <w:p w14:paraId="1A7C5A2C" w14:textId="6D5D4558" w:rsidR="000D4FD5" w:rsidRDefault="00264E45" w:rsidP="00DF3C03">
      <w:pPr>
        <w:pStyle w:val="normal0"/>
        <w:numPr>
          <w:ilvl w:val="0"/>
          <w:numId w:val="20"/>
        </w:numPr>
        <w:rPr>
          <w:rFonts w:ascii="Times" w:hAnsi="Times"/>
          <w:sz w:val="26"/>
          <w:szCs w:val="26"/>
        </w:rPr>
      </w:pPr>
      <w:proofErr w:type="spellStart"/>
      <w:r w:rsidRPr="008B71AD">
        <w:rPr>
          <w:rFonts w:ascii="Times" w:hAnsi="Times"/>
          <w:sz w:val="26"/>
          <w:szCs w:val="26"/>
        </w:rPr>
        <w:lastRenderedPageBreak/>
        <w:t>Amitai</w:t>
      </w:r>
      <w:proofErr w:type="spellEnd"/>
      <w:r w:rsidRPr="008B71AD">
        <w:rPr>
          <w:rFonts w:ascii="Times" w:hAnsi="Times"/>
          <w:sz w:val="26"/>
          <w:szCs w:val="26"/>
        </w:rPr>
        <w:t xml:space="preserve"> </w:t>
      </w:r>
      <w:proofErr w:type="spellStart"/>
      <w:r w:rsidRPr="008B71AD">
        <w:rPr>
          <w:rFonts w:ascii="Times" w:hAnsi="Times"/>
          <w:sz w:val="26"/>
          <w:szCs w:val="26"/>
        </w:rPr>
        <w:t>Etzioni</w:t>
      </w:r>
      <w:proofErr w:type="spellEnd"/>
      <w:r w:rsidRPr="008B71AD">
        <w:rPr>
          <w:rFonts w:ascii="Times" w:hAnsi="Times"/>
          <w:sz w:val="26"/>
          <w:szCs w:val="26"/>
        </w:rPr>
        <w:t>, “Reflections on a Sometimes-Public Intellectual,</w:t>
      </w:r>
      <w:r w:rsidR="00CD6FCD">
        <w:rPr>
          <w:rFonts w:ascii="Times" w:hAnsi="Times"/>
          <w:sz w:val="26"/>
          <w:szCs w:val="26"/>
        </w:rPr>
        <w:t xml:space="preserve">” </w:t>
      </w:r>
      <w:r w:rsidR="00CD6FCD" w:rsidRPr="00CD6FCD">
        <w:rPr>
          <w:rFonts w:ascii="Times" w:hAnsi="Times"/>
          <w:i/>
          <w:sz w:val="26"/>
          <w:szCs w:val="26"/>
        </w:rPr>
        <w:t>PS</w:t>
      </w:r>
      <w:r w:rsidR="00CD6FCD">
        <w:rPr>
          <w:rFonts w:ascii="Times" w:hAnsi="Times"/>
          <w:sz w:val="26"/>
          <w:szCs w:val="26"/>
        </w:rPr>
        <w:t xml:space="preserve">, October 2010, 651-655. </w:t>
      </w:r>
      <w:r w:rsidRPr="008B71AD">
        <w:rPr>
          <w:rFonts w:ascii="Times" w:hAnsi="Times"/>
          <w:sz w:val="26"/>
          <w:szCs w:val="26"/>
        </w:rPr>
        <w:t>http://www.oss.net/dynamaster/file_archive/111005/c2e50b3bf7711a82e4c479e301404dda/2011-10-05%20Amitai%20Etzioni%20Reflections.pdf</w:t>
      </w:r>
      <w:r w:rsidR="00CD6FCD">
        <w:rPr>
          <w:rFonts w:ascii="Times" w:hAnsi="Times"/>
          <w:sz w:val="26"/>
          <w:szCs w:val="26"/>
        </w:rPr>
        <w:t>.</w:t>
      </w:r>
    </w:p>
    <w:p w14:paraId="3AD32D10" w14:textId="0B66C340" w:rsidR="009E6C4C" w:rsidRPr="00CD6FCD" w:rsidRDefault="009E6C4C" w:rsidP="00A03DF7">
      <w:pPr>
        <w:pStyle w:val="normal0"/>
        <w:numPr>
          <w:ilvl w:val="0"/>
          <w:numId w:val="20"/>
        </w:numPr>
        <w:rPr>
          <w:rFonts w:ascii="Times" w:hAnsi="Times"/>
          <w:color w:val="auto"/>
          <w:sz w:val="26"/>
          <w:szCs w:val="26"/>
        </w:rPr>
      </w:pPr>
      <w:r w:rsidRPr="008B71AD">
        <w:rPr>
          <w:rFonts w:ascii="Times" w:hAnsi="Times"/>
          <w:sz w:val="26"/>
          <w:szCs w:val="26"/>
        </w:rPr>
        <w:t xml:space="preserve">Terrence McNally, </w:t>
      </w:r>
      <w:r w:rsidR="00A03DF7" w:rsidRPr="008B71AD">
        <w:rPr>
          <w:rFonts w:ascii="Times" w:hAnsi="Times"/>
          <w:sz w:val="26"/>
          <w:szCs w:val="26"/>
        </w:rPr>
        <w:t xml:space="preserve">“Q&amp;A: </w:t>
      </w:r>
      <w:r w:rsidR="00DF3C03" w:rsidRPr="008B71AD">
        <w:rPr>
          <w:rFonts w:ascii="Times" w:hAnsi="Times"/>
          <w:sz w:val="26"/>
          <w:szCs w:val="26"/>
        </w:rPr>
        <w:t xml:space="preserve">Jane </w:t>
      </w:r>
      <w:proofErr w:type="spellStart"/>
      <w:r w:rsidR="00DF3C03" w:rsidRPr="008B71AD">
        <w:rPr>
          <w:rFonts w:ascii="Times" w:hAnsi="Times"/>
          <w:sz w:val="26"/>
          <w:szCs w:val="26"/>
        </w:rPr>
        <w:t>McGonigal</w:t>
      </w:r>
      <w:proofErr w:type="spellEnd"/>
      <w:r w:rsidR="00DF3C03" w:rsidRPr="008B71AD">
        <w:rPr>
          <w:rFonts w:ascii="Times" w:hAnsi="Times"/>
          <w:sz w:val="26"/>
          <w:szCs w:val="26"/>
        </w:rPr>
        <w:t>,</w:t>
      </w:r>
      <w:r w:rsidR="00A03DF7" w:rsidRPr="008B71AD">
        <w:rPr>
          <w:rFonts w:ascii="Times" w:hAnsi="Times"/>
          <w:sz w:val="26"/>
          <w:szCs w:val="26"/>
        </w:rPr>
        <w:t>”</w:t>
      </w:r>
      <w:r w:rsidRPr="008B71AD">
        <w:rPr>
          <w:rFonts w:ascii="Times" w:hAnsi="Times" w:cs="Trebuchet MS"/>
          <w:b/>
          <w:bCs/>
          <w:color w:val="2E4555"/>
          <w:sz w:val="26"/>
          <w:szCs w:val="26"/>
        </w:rPr>
        <w:t xml:space="preserve"> </w:t>
      </w:r>
      <w:r w:rsidR="00A03DF7" w:rsidRPr="008B71AD">
        <w:rPr>
          <w:rFonts w:ascii="Times" w:hAnsi="Times" w:cs="Trebuchet MS"/>
          <w:bCs/>
          <w:i/>
          <w:color w:val="2E4555"/>
          <w:sz w:val="26"/>
          <w:szCs w:val="26"/>
        </w:rPr>
        <w:t>Stories of a World that Just Might Work</w:t>
      </w:r>
      <w:r w:rsidR="00A03DF7" w:rsidRPr="008B71AD">
        <w:rPr>
          <w:rFonts w:ascii="Times" w:hAnsi="Times" w:cs="Trebuchet MS"/>
          <w:bCs/>
          <w:color w:val="2E4555"/>
          <w:sz w:val="26"/>
          <w:szCs w:val="26"/>
        </w:rPr>
        <w:t xml:space="preserve">, </w:t>
      </w:r>
      <w:r w:rsidRPr="008B71AD">
        <w:rPr>
          <w:rFonts w:ascii="Times" w:hAnsi="Times" w:cs="Trebuchet MS"/>
          <w:bCs/>
          <w:color w:val="auto"/>
          <w:sz w:val="26"/>
          <w:szCs w:val="26"/>
        </w:rPr>
        <w:t>January 24, 2012</w:t>
      </w:r>
      <w:r w:rsidR="00A03DF7" w:rsidRPr="008B71AD">
        <w:rPr>
          <w:rFonts w:ascii="Times" w:hAnsi="Times" w:cs="Trebuchet MS"/>
          <w:bCs/>
          <w:color w:val="auto"/>
          <w:sz w:val="26"/>
          <w:szCs w:val="26"/>
        </w:rPr>
        <w:t>,</w:t>
      </w:r>
      <w:r w:rsidRPr="008B71AD">
        <w:rPr>
          <w:rFonts w:ascii="Times" w:hAnsi="Times" w:cs="Trebuchet MS"/>
          <w:bCs/>
          <w:color w:val="auto"/>
          <w:sz w:val="26"/>
          <w:szCs w:val="26"/>
        </w:rPr>
        <w:t xml:space="preserve"> </w:t>
      </w:r>
      <w:r w:rsidR="00A03DF7" w:rsidRPr="008B71AD">
        <w:rPr>
          <w:rFonts w:ascii="Times" w:hAnsi="Times" w:cs="Trebuchet MS"/>
          <w:color w:val="auto"/>
          <w:sz w:val="26"/>
          <w:szCs w:val="26"/>
        </w:rPr>
        <w:t>p</w:t>
      </w:r>
      <w:r w:rsidRPr="008B71AD">
        <w:rPr>
          <w:rFonts w:ascii="Times" w:hAnsi="Times" w:cs="Trebuchet MS"/>
          <w:color w:val="auto"/>
          <w:sz w:val="26"/>
          <w:szCs w:val="26"/>
        </w:rPr>
        <w:t>odcast</w:t>
      </w:r>
      <w:r w:rsidRPr="008B71AD">
        <w:rPr>
          <w:rFonts w:ascii="Times" w:hAnsi="Times" w:cs="Trebuchet MS"/>
          <w:bCs/>
          <w:color w:val="auto"/>
          <w:sz w:val="26"/>
          <w:szCs w:val="26"/>
        </w:rPr>
        <w:t>, http://aworldthatjustmightwork.com/2012/01/qa-jane-mcgonigal-reality-broken-how-games-make-better-how-they-can-change-world/</w:t>
      </w:r>
      <w:r w:rsidR="00A03DF7" w:rsidRPr="008B71AD">
        <w:rPr>
          <w:rFonts w:ascii="Times" w:hAnsi="Times" w:cs="Trebuchet MS"/>
          <w:bCs/>
          <w:color w:val="auto"/>
          <w:sz w:val="26"/>
          <w:szCs w:val="26"/>
        </w:rPr>
        <w:t>.</w:t>
      </w:r>
      <w:r w:rsidRPr="008B71AD">
        <w:rPr>
          <w:rFonts w:ascii="Times" w:hAnsi="Times" w:cs="Trebuchet MS"/>
          <w:bCs/>
          <w:color w:val="auto"/>
          <w:sz w:val="26"/>
          <w:szCs w:val="26"/>
        </w:rPr>
        <w:t xml:space="preserve"> (Please allow time to listen to the podcast</w:t>
      </w:r>
      <w:r w:rsidR="00A03DF7" w:rsidRPr="008B71AD">
        <w:rPr>
          <w:rFonts w:ascii="Times" w:hAnsi="Times" w:cs="Trebuchet MS"/>
          <w:bCs/>
          <w:color w:val="auto"/>
          <w:sz w:val="26"/>
          <w:szCs w:val="26"/>
        </w:rPr>
        <w:t>.</w:t>
      </w:r>
      <w:r w:rsidRPr="008B71AD">
        <w:rPr>
          <w:rFonts w:ascii="Times" w:hAnsi="Times" w:cs="Trebuchet MS"/>
          <w:bCs/>
          <w:color w:val="auto"/>
          <w:sz w:val="26"/>
          <w:szCs w:val="26"/>
        </w:rPr>
        <w:t>)</w:t>
      </w:r>
    </w:p>
    <w:p w14:paraId="075566CB" w14:textId="77777777" w:rsidR="00CD6FCD" w:rsidRPr="008B71AD" w:rsidRDefault="00CD6FCD" w:rsidP="00CD6FCD">
      <w:pPr>
        <w:pStyle w:val="normal0"/>
        <w:ind w:left="720"/>
        <w:rPr>
          <w:rFonts w:ascii="Times" w:hAnsi="Times"/>
          <w:color w:val="auto"/>
          <w:sz w:val="26"/>
          <w:szCs w:val="26"/>
        </w:rPr>
      </w:pPr>
    </w:p>
    <w:p w14:paraId="40567561" w14:textId="2E421B16" w:rsidR="009E6C4C" w:rsidRPr="008B71AD" w:rsidRDefault="009E6C4C" w:rsidP="009E6C4C">
      <w:pPr>
        <w:widowControl w:val="0"/>
        <w:autoSpaceDE w:val="0"/>
        <w:autoSpaceDN w:val="0"/>
        <w:adjustRightInd w:val="0"/>
        <w:rPr>
          <w:rFonts w:ascii="Times" w:hAnsi="Times" w:cs="Trebuchet MS"/>
          <w:b/>
          <w:bCs/>
          <w:sz w:val="26"/>
          <w:szCs w:val="26"/>
          <w:lang w:eastAsia="ja-JP"/>
        </w:rPr>
      </w:pPr>
      <w:r w:rsidRPr="008B71AD">
        <w:rPr>
          <w:rFonts w:ascii="Times" w:hAnsi="Times" w:cs="Trebuchet MS"/>
          <w:b/>
          <w:bCs/>
          <w:sz w:val="26"/>
          <w:szCs w:val="26"/>
          <w:lang w:eastAsia="ja-JP"/>
        </w:rPr>
        <w:t>Also recommended:</w:t>
      </w:r>
    </w:p>
    <w:p w14:paraId="1134121A" w14:textId="19464430" w:rsidR="00C95DCA" w:rsidRPr="00C95DCA" w:rsidRDefault="009E6C4C" w:rsidP="00CD6FCD">
      <w:pPr>
        <w:pStyle w:val="ListParagraph"/>
        <w:widowControl w:val="0"/>
        <w:numPr>
          <w:ilvl w:val="0"/>
          <w:numId w:val="34"/>
        </w:numPr>
        <w:autoSpaceDE w:val="0"/>
        <w:autoSpaceDN w:val="0"/>
        <w:adjustRightInd w:val="0"/>
        <w:rPr>
          <w:rFonts w:ascii="Times" w:hAnsi="Times"/>
          <w:sz w:val="26"/>
          <w:szCs w:val="26"/>
        </w:rPr>
      </w:pPr>
      <w:r w:rsidRPr="008B71AD">
        <w:rPr>
          <w:rFonts w:ascii="Times" w:hAnsi="Times" w:cs="Trebuchet MS"/>
          <w:bCs/>
          <w:sz w:val="26"/>
          <w:szCs w:val="26"/>
          <w:lang w:eastAsia="ja-JP"/>
        </w:rPr>
        <w:t xml:space="preserve">Terrence McNally, </w:t>
      </w:r>
      <w:r w:rsidR="00A03DF7" w:rsidRPr="008B71AD">
        <w:rPr>
          <w:rFonts w:ascii="Times" w:hAnsi="Times" w:cs="Trebuchet MS"/>
          <w:bCs/>
          <w:sz w:val="26"/>
          <w:szCs w:val="26"/>
          <w:lang w:eastAsia="ja-JP"/>
        </w:rPr>
        <w:t>“</w:t>
      </w:r>
      <w:r w:rsidR="00DF3C03" w:rsidRPr="008B71AD">
        <w:rPr>
          <w:rFonts w:ascii="Times" w:hAnsi="Times" w:cs="Trebuchet MS"/>
          <w:bCs/>
          <w:sz w:val="26"/>
          <w:szCs w:val="26"/>
          <w:lang w:eastAsia="ja-JP"/>
        </w:rPr>
        <w:t xml:space="preserve">Q&amp;A: Sherry </w:t>
      </w:r>
      <w:proofErr w:type="spellStart"/>
      <w:r w:rsidR="00DF3C03" w:rsidRPr="008B71AD">
        <w:rPr>
          <w:rFonts w:ascii="Times" w:hAnsi="Times" w:cs="Trebuchet MS"/>
          <w:bCs/>
          <w:sz w:val="26"/>
          <w:szCs w:val="26"/>
          <w:lang w:eastAsia="ja-JP"/>
        </w:rPr>
        <w:t>Turkle</w:t>
      </w:r>
      <w:proofErr w:type="spellEnd"/>
      <w:r w:rsidR="00DF3C03" w:rsidRPr="008B71AD">
        <w:rPr>
          <w:rFonts w:ascii="Times" w:hAnsi="Times" w:cs="Trebuchet MS"/>
          <w:bCs/>
          <w:sz w:val="26"/>
          <w:szCs w:val="26"/>
          <w:lang w:eastAsia="ja-JP"/>
        </w:rPr>
        <w:t>,</w:t>
      </w:r>
      <w:r w:rsidR="00A03DF7" w:rsidRPr="008B71AD">
        <w:rPr>
          <w:rFonts w:ascii="Times" w:hAnsi="Times" w:cs="Trebuchet MS"/>
          <w:bCs/>
          <w:sz w:val="26"/>
          <w:szCs w:val="26"/>
          <w:lang w:eastAsia="ja-JP"/>
        </w:rPr>
        <w:t xml:space="preserve">” </w:t>
      </w:r>
      <w:r w:rsidR="00A03DF7" w:rsidRPr="008B71AD">
        <w:rPr>
          <w:rFonts w:ascii="Times" w:hAnsi="Times" w:cs="Trebuchet MS"/>
          <w:bCs/>
          <w:i/>
          <w:color w:val="2E4555"/>
          <w:sz w:val="26"/>
          <w:szCs w:val="26"/>
        </w:rPr>
        <w:t>Stories of a World that Just Might Work</w:t>
      </w:r>
      <w:r w:rsidR="00A03DF7" w:rsidRPr="008B71AD">
        <w:rPr>
          <w:rFonts w:ascii="Times" w:hAnsi="Times" w:cs="Trebuchet MS"/>
          <w:bCs/>
          <w:color w:val="2E4555"/>
          <w:sz w:val="26"/>
          <w:szCs w:val="26"/>
        </w:rPr>
        <w:t>,</w:t>
      </w:r>
      <w:r w:rsidR="00DF3C03" w:rsidRPr="008B71AD">
        <w:rPr>
          <w:rFonts w:ascii="Times" w:hAnsi="Times" w:cs="Trebuchet MS"/>
          <w:bCs/>
          <w:sz w:val="26"/>
          <w:szCs w:val="26"/>
          <w:lang w:eastAsia="ja-JP"/>
        </w:rPr>
        <w:t xml:space="preserve"> </w:t>
      </w:r>
      <w:r w:rsidRPr="008B71AD">
        <w:rPr>
          <w:rFonts w:ascii="Times" w:hAnsi="Times" w:cs="Trebuchet MS"/>
          <w:bCs/>
          <w:sz w:val="26"/>
          <w:szCs w:val="26"/>
          <w:lang w:eastAsia="ja-JP"/>
        </w:rPr>
        <w:t>February 15, 2011</w:t>
      </w:r>
      <w:r w:rsidR="00A03DF7" w:rsidRPr="008B71AD">
        <w:rPr>
          <w:rFonts w:ascii="Times" w:hAnsi="Times" w:cs="Trebuchet MS"/>
          <w:bCs/>
          <w:sz w:val="26"/>
          <w:szCs w:val="26"/>
          <w:lang w:eastAsia="ja-JP"/>
        </w:rPr>
        <w:t>,</w:t>
      </w:r>
      <w:r w:rsidRPr="008B71AD">
        <w:rPr>
          <w:rFonts w:ascii="Times" w:hAnsi="Times" w:cs="Trebuchet MS"/>
          <w:bCs/>
          <w:sz w:val="26"/>
          <w:szCs w:val="26"/>
          <w:lang w:eastAsia="ja-JP"/>
        </w:rPr>
        <w:t xml:space="preserve"> </w:t>
      </w:r>
      <w:r w:rsidRPr="008B71AD">
        <w:rPr>
          <w:rFonts w:ascii="Times" w:hAnsi="Times" w:cs="Trebuchet MS"/>
          <w:sz w:val="26"/>
          <w:szCs w:val="26"/>
          <w:lang w:eastAsia="ja-JP"/>
        </w:rPr>
        <w:t>http://aworldthatjustmightwork.com/2011/02/qa-sherry-turkle-author/</w:t>
      </w:r>
      <w:r w:rsidR="00C95DCA">
        <w:rPr>
          <w:rFonts w:ascii="Times" w:hAnsi="Times" w:cs="Trebuchet MS"/>
          <w:sz w:val="26"/>
          <w:szCs w:val="26"/>
          <w:lang w:eastAsia="ja-JP"/>
        </w:rPr>
        <w:t>.</w:t>
      </w:r>
    </w:p>
    <w:p w14:paraId="151C4C69" w14:textId="0512A188" w:rsidR="00BD25BD" w:rsidRPr="00A528FB" w:rsidRDefault="009E6C4C" w:rsidP="00CD6FCD">
      <w:pPr>
        <w:pStyle w:val="ListParagraph"/>
        <w:widowControl w:val="0"/>
        <w:numPr>
          <w:ilvl w:val="0"/>
          <w:numId w:val="34"/>
        </w:numPr>
        <w:autoSpaceDE w:val="0"/>
        <w:autoSpaceDN w:val="0"/>
        <w:adjustRightInd w:val="0"/>
        <w:rPr>
          <w:rFonts w:ascii="Times" w:hAnsi="Times"/>
          <w:sz w:val="26"/>
          <w:szCs w:val="26"/>
        </w:rPr>
      </w:pPr>
      <w:r w:rsidRPr="008B71AD">
        <w:rPr>
          <w:rFonts w:ascii="Times" w:hAnsi="Times" w:cs="Trebuchet MS"/>
          <w:sz w:val="26"/>
          <w:szCs w:val="26"/>
          <w:lang w:eastAsia="ja-JP"/>
        </w:rPr>
        <w:t>Terrence McNally,</w:t>
      </w:r>
      <w:r w:rsidR="00DF3C03" w:rsidRPr="008B71AD">
        <w:rPr>
          <w:rFonts w:ascii="Times" w:hAnsi="Times" w:cs="Trebuchet MS"/>
          <w:sz w:val="26"/>
          <w:szCs w:val="26"/>
          <w:lang w:eastAsia="ja-JP"/>
        </w:rPr>
        <w:t xml:space="preserve"> </w:t>
      </w:r>
      <w:r w:rsidR="00A03DF7" w:rsidRPr="008B71AD">
        <w:rPr>
          <w:rFonts w:ascii="Times" w:hAnsi="Times" w:cs="Trebuchet MS"/>
          <w:sz w:val="26"/>
          <w:szCs w:val="26"/>
          <w:lang w:eastAsia="ja-JP"/>
        </w:rPr>
        <w:t>“</w:t>
      </w:r>
      <w:r w:rsidR="00DF3C03" w:rsidRPr="008B71AD">
        <w:rPr>
          <w:rFonts w:ascii="Times" w:hAnsi="Times" w:cs="Trebuchet MS"/>
          <w:sz w:val="26"/>
          <w:szCs w:val="26"/>
          <w:lang w:eastAsia="ja-JP"/>
        </w:rPr>
        <w:t>Q&amp;A: Cornel West,</w:t>
      </w:r>
      <w:r w:rsidR="00A03DF7" w:rsidRPr="008B71AD">
        <w:rPr>
          <w:rFonts w:ascii="Times" w:hAnsi="Times" w:cs="Trebuchet MS"/>
          <w:sz w:val="26"/>
          <w:szCs w:val="26"/>
          <w:lang w:eastAsia="ja-JP"/>
        </w:rPr>
        <w:t xml:space="preserve">” </w:t>
      </w:r>
      <w:r w:rsidR="00A03DF7" w:rsidRPr="008B71AD">
        <w:rPr>
          <w:rFonts w:ascii="Times" w:hAnsi="Times" w:cs="Trebuchet MS"/>
          <w:bCs/>
          <w:i/>
          <w:color w:val="2E4555"/>
          <w:sz w:val="26"/>
          <w:szCs w:val="26"/>
        </w:rPr>
        <w:t>Stories of a World that Just Might Work</w:t>
      </w:r>
      <w:r w:rsidR="00A03DF7" w:rsidRPr="008B71AD">
        <w:rPr>
          <w:rFonts w:ascii="Times" w:hAnsi="Times" w:cs="Trebuchet MS"/>
          <w:bCs/>
          <w:color w:val="2E4555"/>
          <w:sz w:val="26"/>
          <w:szCs w:val="26"/>
        </w:rPr>
        <w:t>,</w:t>
      </w:r>
      <w:r w:rsidR="00DF3C03" w:rsidRPr="008B71AD">
        <w:rPr>
          <w:rFonts w:ascii="Times" w:hAnsi="Times" w:cs="Trebuchet MS"/>
          <w:sz w:val="26"/>
          <w:szCs w:val="26"/>
          <w:lang w:eastAsia="ja-JP"/>
        </w:rPr>
        <w:t xml:space="preserve"> </w:t>
      </w:r>
      <w:r w:rsidRPr="008B71AD">
        <w:rPr>
          <w:rFonts w:ascii="Times" w:hAnsi="Times" w:cs="Trebuchet MS"/>
          <w:sz w:val="26"/>
          <w:szCs w:val="26"/>
          <w:lang w:eastAsia="ja-JP"/>
        </w:rPr>
        <w:t>October 15, 2009</w:t>
      </w:r>
      <w:r w:rsidR="00A03DF7" w:rsidRPr="008B71AD">
        <w:rPr>
          <w:rFonts w:ascii="Times" w:hAnsi="Times" w:cs="Trebuchet MS"/>
          <w:sz w:val="26"/>
          <w:szCs w:val="26"/>
          <w:lang w:eastAsia="ja-JP"/>
        </w:rPr>
        <w:t xml:space="preserve">, </w:t>
      </w:r>
      <w:hyperlink r:id="rId7" w:history="1">
        <w:r w:rsidR="00A528FB" w:rsidRPr="009110F3">
          <w:rPr>
            <w:rStyle w:val="Hyperlink"/>
            <w:rFonts w:ascii="Times" w:hAnsi="Times" w:cs="Trebuchet MS"/>
            <w:bCs/>
            <w:sz w:val="26"/>
            <w:szCs w:val="26"/>
            <w:lang w:eastAsia="ja-JP"/>
          </w:rPr>
          <w:t>http://aworldthatjustmightwork.com/2009/10/qa-cornel-west-author-educator-and-philosopher/</w:t>
        </w:r>
      </w:hyperlink>
      <w:r w:rsidR="00A03DF7" w:rsidRPr="008B71AD">
        <w:rPr>
          <w:rFonts w:ascii="Times" w:hAnsi="Times" w:cs="Trebuchet MS"/>
          <w:bCs/>
          <w:sz w:val="26"/>
          <w:szCs w:val="26"/>
          <w:lang w:eastAsia="ja-JP"/>
        </w:rPr>
        <w:t>.</w:t>
      </w:r>
    </w:p>
    <w:p w14:paraId="2A077EA5" w14:textId="5BC7A1B8" w:rsidR="00A528FB" w:rsidRPr="00A528FB" w:rsidRDefault="00A528FB" w:rsidP="00A528FB">
      <w:pPr>
        <w:widowControl w:val="0"/>
        <w:autoSpaceDE w:val="0"/>
        <w:autoSpaceDN w:val="0"/>
        <w:adjustRightInd w:val="0"/>
        <w:rPr>
          <w:rFonts w:ascii="Times" w:hAnsi="Times"/>
          <w:sz w:val="26"/>
          <w:szCs w:val="26"/>
        </w:rPr>
      </w:pPr>
      <w:r w:rsidRPr="00A528FB">
        <w:rPr>
          <w:rFonts w:ascii="Times" w:hAnsi="Times"/>
          <w:b/>
          <w:sz w:val="26"/>
          <w:szCs w:val="26"/>
        </w:rPr>
        <w:t>Assignment:</w:t>
      </w:r>
      <w:r>
        <w:rPr>
          <w:rFonts w:ascii="Times" w:hAnsi="Times"/>
          <w:sz w:val="26"/>
          <w:szCs w:val="26"/>
        </w:rPr>
        <w:t xml:space="preserve"> Students will respond in writing to a series of interview questions posed to them by the instructor about their work and academic profile. As they do so, they will try to apply the lessons about personal narratives that we discuss in class. (Due Feb. 24).</w:t>
      </w:r>
    </w:p>
    <w:p w14:paraId="54F14548" w14:textId="77777777" w:rsidR="00651290" w:rsidRPr="008B71AD" w:rsidRDefault="00651290">
      <w:pPr>
        <w:pStyle w:val="normal0"/>
        <w:rPr>
          <w:rFonts w:ascii="Times" w:hAnsi="Times"/>
          <w:b/>
          <w:sz w:val="26"/>
          <w:szCs w:val="26"/>
        </w:rPr>
      </w:pPr>
    </w:p>
    <w:p w14:paraId="38C04889" w14:textId="77777777" w:rsidR="00A528FB" w:rsidRPr="00C95DCA" w:rsidRDefault="00651290" w:rsidP="00A528FB">
      <w:pPr>
        <w:pStyle w:val="normal0"/>
        <w:rPr>
          <w:rFonts w:ascii="Times" w:hAnsi="Times"/>
          <w:b/>
          <w:sz w:val="26"/>
          <w:szCs w:val="26"/>
        </w:rPr>
      </w:pPr>
      <w:r w:rsidRPr="00C95DCA">
        <w:rPr>
          <w:rFonts w:ascii="Times" w:hAnsi="Times"/>
          <w:b/>
          <w:color w:val="auto"/>
          <w:sz w:val="26"/>
          <w:szCs w:val="26"/>
        </w:rPr>
        <w:t>February 24</w:t>
      </w:r>
      <w:r w:rsidR="00C95DCA" w:rsidRPr="00C95DCA">
        <w:rPr>
          <w:rFonts w:ascii="Times" w:hAnsi="Times"/>
          <w:b/>
          <w:color w:val="auto"/>
          <w:sz w:val="26"/>
          <w:szCs w:val="26"/>
        </w:rPr>
        <w:t xml:space="preserve"> </w:t>
      </w:r>
      <w:r w:rsidR="00A528FB" w:rsidRPr="008B71AD">
        <w:rPr>
          <w:rFonts w:ascii="Times" w:hAnsi="Times"/>
          <w:b/>
          <w:sz w:val="26"/>
          <w:szCs w:val="26"/>
        </w:rPr>
        <w:t>Digital Scholarship</w:t>
      </w:r>
    </w:p>
    <w:p w14:paraId="43AB85CA" w14:textId="77777777" w:rsidR="00A528FB" w:rsidRPr="008B71AD" w:rsidRDefault="00A528FB" w:rsidP="00A528FB">
      <w:pPr>
        <w:pStyle w:val="normal0"/>
        <w:rPr>
          <w:rFonts w:ascii="Times" w:hAnsi="Times"/>
          <w:sz w:val="26"/>
          <w:szCs w:val="26"/>
        </w:rPr>
      </w:pPr>
      <w:r w:rsidRPr="00C95DCA">
        <w:rPr>
          <w:rFonts w:ascii="Times" w:hAnsi="Times"/>
          <w:b/>
          <w:sz w:val="26"/>
          <w:szCs w:val="26"/>
        </w:rPr>
        <w:t>Guest Speakers:</w:t>
      </w:r>
      <w:r w:rsidRPr="008B71AD">
        <w:rPr>
          <w:rFonts w:ascii="Times" w:hAnsi="Times"/>
          <w:sz w:val="26"/>
          <w:szCs w:val="26"/>
        </w:rPr>
        <w:t xml:space="preserve"> Steve Anderson and Tara McPherson</w:t>
      </w:r>
    </w:p>
    <w:p w14:paraId="26385DF1" w14:textId="77777777" w:rsidR="00A528FB" w:rsidRPr="008B71AD" w:rsidRDefault="00A528FB" w:rsidP="00A528FB">
      <w:pPr>
        <w:pStyle w:val="normal0"/>
        <w:rPr>
          <w:rFonts w:ascii="Times" w:hAnsi="Times"/>
          <w:sz w:val="26"/>
          <w:szCs w:val="26"/>
        </w:rPr>
      </w:pPr>
      <w:r w:rsidRPr="008B71AD">
        <w:rPr>
          <w:rFonts w:ascii="Times" w:hAnsi="Times"/>
          <w:b/>
          <w:sz w:val="26"/>
          <w:szCs w:val="26"/>
        </w:rPr>
        <w:t>Readings:</w:t>
      </w:r>
    </w:p>
    <w:p w14:paraId="5B78ABEF" w14:textId="77777777" w:rsidR="00A528FB" w:rsidRPr="008B71AD" w:rsidRDefault="00A528FB" w:rsidP="00A528FB">
      <w:pPr>
        <w:pStyle w:val="normal0"/>
        <w:numPr>
          <w:ilvl w:val="0"/>
          <w:numId w:val="22"/>
        </w:numPr>
        <w:rPr>
          <w:rFonts w:ascii="Times" w:hAnsi="Times"/>
          <w:sz w:val="26"/>
          <w:szCs w:val="26"/>
        </w:rPr>
      </w:pPr>
      <w:r w:rsidRPr="008B71AD">
        <w:rPr>
          <w:rFonts w:ascii="Times" w:hAnsi="Times"/>
          <w:sz w:val="26"/>
          <w:szCs w:val="26"/>
        </w:rPr>
        <w:t xml:space="preserve">Kathleen Fitzpatrick, “Peer Review” and “Texts,” in </w:t>
      </w:r>
      <w:r w:rsidRPr="008B71AD">
        <w:rPr>
          <w:rFonts w:ascii="Times" w:hAnsi="Times"/>
          <w:i/>
          <w:sz w:val="26"/>
          <w:szCs w:val="26"/>
        </w:rPr>
        <w:t xml:space="preserve">Planned Obsolescence: Publishing, Technology, and the Future of the Academy </w:t>
      </w:r>
      <w:r w:rsidRPr="008B71AD">
        <w:rPr>
          <w:rFonts w:ascii="Times" w:hAnsi="Times"/>
          <w:sz w:val="26"/>
          <w:szCs w:val="26"/>
        </w:rPr>
        <w:t xml:space="preserve">(New York: New York University Press, 2011), pp. 15-50, </w:t>
      </w:r>
      <w:proofErr w:type="gramStart"/>
      <w:r w:rsidRPr="008B71AD">
        <w:rPr>
          <w:rFonts w:ascii="Times" w:hAnsi="Times"/>
          <w:sz w:val="26"/>
          <w:szCs w:val="26"/>
        </w:rPr>
        <w:t>89</w:t>
      </w:r>
      <w:proofErr w:type="gramEnd"/>
      <w:r w:rsidRPr="008B71AD">
        <w:rPr>
          <w:rFonts w:ascii="Times" w:hAnsi="Times"/>
          <w:sz w:val="26"/>
          <w:szCs w:val="26"/>
        </w:rPr>
        <w:t>-120.</w:t>
      </w:r>
    </w:p>
    <w:p w14:paraId="3F68D14E" w14:textId="77777777" w:rsidR="00A528FB" w:rsidRPr="008B71AD" w:rsidRDefault="00A528FB" w:rsidP="00A528FB">
      <w:pPr>
        <w:pStyle w:val="normal0"/>
        <w:numPr>
          <w:ilvl w:val="0"/>
          <w:numId w:val="22"/>
        </w:numPr>
        <w:rPr>
          <w:rFonts w:ascii="Times" w:hAnsi="Times"/>
          <w:sz w:val="26"/>
          <w:szCs w:val="26"/>
        </w:rPr>
      </w:pPr>
      <w:r w:rsidRPr="008B71AD">
        <w:rPr>
          <w:rFonts w:ascii="Times" w:hAnsi="Times"/>
          <w:sz w:val="26"/>
          <w:szCs w:val="26"/>
        </w:rPr>
        <w:t xml:space="preserve">Tara McPherson (ed.) “In Focus: Digital Scholarship and Pedagogy,” </w:t>
      </w:r>
      <w:r w:rsidRPr="008B71AD">
        <w:rPr>
          <w:rFonts w:ascii="Times" w:hAnsi="Times"/>
          <w:i/>
          <w:sz w:val="26"/>
          <w:szCs w:val="26"/>
        </w:rPr>
        <w:t>Cinema Journal</w:t>
      </w:r>
      <w:r w:rsidRPr="008B71AD">
        <w:rPr>
          <w:rFonts w:ascii="Times" w:hAnsi="Times"/>
          <w:sz w:val="26"/>
          <w:szCs w:val="26"/>
        </w:rPr>
        <w:t>, Winter 2009, pp. 119-159.</w:t>
      </w:r>
    </w:p>
    <w:p w14:paraId="3332833D" w14:textId="77777777" w:rsidR="00A528FB" w:rsidRPr="008B71AD" w:rsidRDefault="00A528FB" w:rsidP="00A528FB">
      <w:pPr>
        <w:pStyle w:val="normal0"/>
        <w:numPr>
          <w:ilvl w:val="0"/>
          <w:numId w:val="22"/>
        </w:numPr>
        <w:rPr>
          <w:rFonts w:ascii="Times" w:hAnsi="Times"/>
          <w:sz w:val="26"/>
          <w:szCs w:val="26"/>
        </w:rPr>
      </w:pPr>
      <w:r w:rsidRPr="008B71AD">
        <w:rPr>
          <w:rFonts w:ascii="Times" w:hAnsi="Times"/>
          <w:sz w:val="26"/>
          <w:szCs w:val="26"/>
        </w:rPr>
        <w:t xml:space="preserve">Tara McPherson, “Scaling Vectors: Thoughts on the Future of Scholarly Communication,” </w:t>
      </w:r>
      <w:r w:rsidRPr="008B71AD">
        <w:rPr>
          <w:rFonts w:ascii="Times" w:hAnsi="Times"/>
          <w:i/>
          <w:sz w:val="26"/>
          <w:szCs w:val="26"/>
        </w:rPr>
        <w:t>Journal of Electronic Publishing</w:t>
      </w:r>
      <w:r w:rsidRPr="008B71AD">
        <w:rPr>
          <w:rFonts w:ascii="Times" w:hAnsi="Times"/>
          <w:sz w:val="26"/>
          <w:szCs w:val="26"/>
        </w:rPr>
        <w:t>, Fall 2010, http://dx.doi.org/10.3998/3336451.0013.208.</w:t>
      </w:r>
    </w:p>
    <w:p w14:paraId="33E19633" w14:textId="77777777" w:rsidR="00A528FB" w:rsidRPr="008B71AD" w:rsidRDefault="00A528FB" w:rsidP="00A528FB">
      <w:pPr>
        <w:pStyle w:val="normal0"/>
        <w:numPr>
          <w:ilvl w:val="0"/>
          <w:numId w:val="22"/>
        </w:numPr>
        <w:rPr>
          <w:rFonts w:ascii="Times" w:hAnsi="Times"/>
          <w:sz w:val="26"/>
          <w:szCs w:val="26"/>
        </w:rPr>
      </w:pPr>
      <w:r w:rsidRPr="008B71AD">
        <w:rPr>
          <w:rFonts w:ascii="Times" w:hAnsi="Times"/>
          <w:sz w:val="26"/>
          <w:szCs w:val="26"/>
        </w:rPr>
        <w:t xml:space="preserve">Steve Anderson and Tara McPherson, “Digital Scholarship: Thoughts on Evaluating Multimedia Scholarship,” </w:t>
      </w:r>
      <w:r w:rsidRPr="008B71AD">
        <w:rPr>
          <w:rFonts w:ascii="Times" w:hAnsi="Times"/>
          <w:i/>
          <w:sz w:val="26"/>
          <w:szCs w:val="26"/>
        </w:rPr>
        <w:t>Profession</w:t>
      </w:r>
      <w:r w:rsidRPr="008B71AD">
        <w:rPr>
          <w:rFonts w:ascii="Times" w:hAnsi="Times"/>
          <w:sz w:val="26"/>
          <w:szCs w:val="26"/>
        </w:rPr>
        <w:t>, 2011, pp. 136-151.</w:t>
      </w:r>
    </w:p>
    <w:p w14:paraId="704BF09A" w14:textId="77777777" w:rsidR="00A528FB" w:rsidRPr="008B71AD" w:rsidRDefault="00A528FB" w:rsidP="00A528FB">
      <w:pPr>
        <w:pStyle w:val="normal0"/>
        <w:numPr>
          <w:ilvl w:val="0"/>
          <w:numId w:val="22"/>
        </w:numPr>
        <w:rPr>
          <w:rFonts w:ascii="Times" w:hAnsi="Times"/>
          <w:sz w:val="26"/>
          <w:szCs w:val="26"/>
        </w:rPr>
      </w:pPr>
      <w:r w:rsidRPr="008B71AD">
        <w:rPr>
          <w:rFonts w:ascii="Times" w:hAnsi="Times"/>
          <w:sz w:val="26"/>
          <w:szCs w:val="26"/>
        </w:rPr>
        <w:t>Check out Critical Commons, http://www.criticalcommons.org.</w:t>
      </w:r>
    </w:p>
    <w:p w14:paraId="2C5A2820" w14:textId="77777777" w:rsidR="00A528FB" w:rsidRPr="008B71AD" w:rsidRDefault="00A528FB" w:rsidP="00A528FB">
      <w:pPr>
        <w:pStyle w:val="normal0"/>
        <w:numPr>
          <w:ilvl w:val="0"/>
          <w:numId w:val="22"/>
        </w:numPr>
        <w:rPr>
          <w:rFonts w:ascii="Times" w:hAnsi="Times"/>
          <w:sz w:val="26"/>
          <w:szCs w:val="26"/>
        </w:rPr>
      </w:pPr>
      <w:r>
        <w:rPr>
          <w:rFonts w:ascii="Times" w:hAnsi="Times"/>
          <w:sz w:val="26"/>
          <w:szCs w:val="26"/>
        </w:rPr>
        <w:t xml:space="preserve">Check out </w:t>
      </w:r>
      <w:r w:rsidRPr="008B71AD">
        <w:rPr>
          <w:rFonts w:ascii="Times" w:hAnsi="Times"/>
          <w:sz w:val="26"/>
          <w:szCs w:val="26"/>
        </w:rPr>
        <w:t>By Any Media Necessary</w:t>
      </w:r>
      <w:r>
        <w:rPr>
          <w:rFonts w:ascii="Times" w:hAnsi="Times"/>
          <w:sz w:val="26"/>
          <w:szCs w:val="26"/>
        </w:rPr>
        <w:t>,</w:t>
      </w:r>
      <w:r w:rsidRPr="008B71AD">
        <w:rPr>
          <w:rFonts w:ascii="Times" w:hAnsi="Times"/>
          <w:sz w:val="26"/>
          <w:szCs w:val="26"/>
        </w:rPr>
        <w:t xml:space="preserve"> http:</w:t>
      </w:r>
      <w:r>
        <w:rPr>
          <w:rFonts w:ascii="Times" w:hAnsi="Times"/>
          <w:sz w:val="26"/>
          <w:szCs w:val="26"/>
        </w:rPr>
        <w:t>//</w:t>
      </w:r>
      <w:r w:rsidRPr="008B71AD">
        <w:rPr>
          <w:rFonts w:ascii="Times" w:hAnsi="Times"/>
          <w:sz w:val="26"/>
          <w:szCs w:val="26"/>
        </w:rPr>
        <w:t>byanymedia.org</w:t>
      </w:r>
      <w:r>
        <w:rPr>
          <w:rFonts w:ascii="Times" w:hAnsi="Times"/>
          <w:sz w:val="26"/>
          <w:szCs w:val="26"/>
        </w:rPr>
        <w:t>.</w:t>
      </w:r>
    </w:p>
    <w:p w14:paraId="19C227EC" w14:textId="77777777" w:rsidR="00A528FB" w:rsidRPr="008B71AD" w:rsidRDefault="00A528FB" w:rsidP="00A528FB">
      <w:pPr>
        <w:pStyle w:val="normal0"/>
        <w:rPr>
          <w:rFonts w:ascii="Times" w:hAnsi="Times"/>
          <w:sz w:val="26"/>
          <w:szCs w:val="26"/>
        </w:rPr>
      </w:pPr>
    </w:p>
    <w:p w14:paraId="48824979" w14:textId="77777777" w:rsidR="00A528FB" w:rsidRPr="008B71AD" w:rsidRDefault="00A528FB" w:rsidP="00A528FB">
      <w:pPr>
        <w:pStyle w:val="normal0"/>
        <w:rPr>
          <w:rFonts w:ascii="Times" w:hAnsi="Times"/>
          <w:sz w:val="26"/>
          <w:szCs w:val="26"/>
        </w:rPr>
      </w:pPr>
      <w:r w:rsidRPr="008B71AD">
        <w:rPr>
          <w:rFonts w:ascii="Times" w:hAnsi="Times"/>
          <w:b/>
          <w:sz w:val="26"/>
          <w:szCs w:val="26"/>
        </w:rPr>
        <w:lastRenderedPageBreak/>
        <w:t>Assignment:</w:t>
      </w:r>
      <w:r w:rsidRPr="008B71AD">
        <w:rPr>
          <w:rFonts w:ascii="Times" w:hAnsi="Times"/>
          <w:sz w:val="26"/>
          <w:szCs w:val="26"/>
        </w:rPr>
        <w:t xml:space="preserve"> Students will write three pages in Scalar discussing a core concept from their research and using as many of the multimedia capabilities as makes sense in relation to their project. (Due at the start of class on April 13</w:t>
      </w:r>
      <w:r>
        <w:rPr>
          <w:rFonts w:ascii="Times" w:hAnsi="Times"/>
          <w:sz w:val="26"/>
          <w:szCs w:val="26"/>
        </w:rPr>
        <w:t>.</w:t>
      </w:r>
      <w:r w:rsidRPr="008B71AD">
        <w:rPr>
          <w:rFonts w:ascii="Times" w:hAnsi="Times"/>
          <w:sz w:val="26"/>
          <w:szCs w:val="26"/>
        </w:rPr>
        <w:t>)</w:t>
      </w:r>
    </w:p>
    <w:p w14:paraId="6906F6E9" w14:textId="77777777" w:rsidR="00A528FB" w:rsidRDefault="00A528FB" w:rsidP="00651290">
      <w:pPr>
        <w:pStyle w:val="normal0"/>
        <w:rPr>
          <w:rFonts w:ascii="Times" w:hAnsi="Times"/>
          <w:b/>
          <w:color w:val="auto"/>
          <w:sz w:val="26"/>
          <w:szCs w:val="26"/>
        </w:rPr>
      </w:pPr>
    </w:p>
    <w:p w14:paraId="4EA68911" w14:textId="77777777" w:rsidR="00C95DCA" w:rsidRDefault="00C95DCA" w:rsidP="00C95DCA">
      <w:pPr>
        <w:pStyle w:val="normal0"/>
        <w:rPr>
          <w:rFonts w:ascii="Times" w:hAnsi="Times"/>
          <w:color w:val="auto"/>
          <w:sz w:val="26"/>
          <w:szCs w:val="26"/>
        </w:rPr>
      </w:pPr>
    </w:p>
    <w:p w14:paraId="354628C5" w14:textId="2F96FE4C" w:rsidR="005915BA" w:rsidRPr="00C95DCA" w:rsidRDefault="00651290" w:rsidP="00C95DCA">
      <w:pPr>
        <w:pStyle w:val="normal0"/>
        <w:rPr>
          <w:rFonts w:ascii="Times" w:hAnsi="Times"/>
          <w:color w:val="auto"/>
          <w:sz w:val="26"/>
          <w:szCs w:val="26"/>
        </w:rPr>
      </w:pPr>
      <w:r w:rsidRPr="008B71AD">
        <w:rPr>
          <w:rFonts w:ascii="Times" w:hAnsi="Times"/>
          <w:b/>
          <w:sz w:val="26"/>
          <w:szCs w:val="26"/>
        </w:rPr>
        <w:t xml:space="preserve">Wednesday, March </w:t>
      </w:r>
      <w:proofErr w:type="gramStart"/>
      <w:r w:rsidRPr="008B71AD">
        <w:rPr>
          <w:rFonts w:ascii="Times" w:hAnsi="Times"/>
          <w:b/>
          <w:sz w:val="26"/>
          <w:szCs w:val="26"/>
        </w:rPr>
        <w:t>2</w:t>
      </w:r>
      <w:r w:rsidR="00C95DCA">
        <w:rPr>
          <w:rFonts w:ascii="Times" w:hAnsi="Times"/>
          <w:b/>
          <w:sz w:val="26"/>
          <w:szCs w:val="26"/>
          <w:vertAlign w:val="superscript"/>
        </w:rPr>
        <w:t xml:space="preserve"> </w:t>
      </w:r>
      <w:r w:rsidR="00C95DCA">
        <w:rPr>
          <w:rFonts w:ascii="Times" w:hAnsi="Times"/>
          <w:sz w:val="26"/>
          <w:szCs w:val="26"/>
        </w:rPr>
        <w:t xml:space="preserve"> </w:t>
      </w:r>
      <w:r w:rsidR="005915BA" w:rsidRPr="00C95DCA">
        <w:rPr>
          <w:rFonts w:ascii="Times" w:hAnsi="Times"/>
          <w:b/>
          <w:sz w:val="26"/>
          <w:szCs w:val="26"/>
        </w:rPr>
        <w:t>The</w:t>
      </w:r>
      <w:proofErr w:type="gramEnd"/>
      <w:r w:rsidR="005915BA" w:rsidRPr="00C95DCA">
        <w:rPr>
          <w:rFonts w:ascii="Times" w:hAnsi="Times"/>
          <w:b/>
          <w:sz w:val="26"/>
          <w:szCs w:val="26"/>
        </w:rPr>
        <w:t xml:space="preserve"> Policy White Paper</w:t>
      </w:r>
    </w:p>
    <w:p w14:paraId="5F96D5A5" w14:textId="58049F75" w:rsidR="005915BA" w:rsidRPr="008B71AD" w:rsidRDefault="005915BA" w:rsidP="00C95DCA">
      <w:pPr>
        <w:pStyle w:val="normal0"/>
        <w:rPr>
          <w:rFonts w:ascii="Times" w:hAnsi="Times"/>
          <w:sz w:val="26"/>
          <w:szCs w:val="26"/>
        </w:rPr>
      </w:pPr>
      <w:r w:rsidRPr="00C95DCA">
        <w:rPr>
          <w:rFonts w:ascii="Times" w:hAnsi="Times"/>
          <w:b/>
          <w:sz w:val="26"/>
          <w:szCs w:val="26"/>
        </w:rPr>
        <w:t>Guest Speaker:</w:t>
      </w:r>
      <w:r w:rsidRPr="008B71AD">
        <w:rPr>
          <w:rFonts w:ascii="Times" w:hAnsi="Times"/>
          <w:sz w:val="26"/>
          <w:szCs w:val="26"/>
        </w:rPr>
        <w:t xml:space="preserve"> </w:t>
      </w:r>
      <w:proofErr w:type="spellStart"/>
      <w:r w:rsidRPr="008B71AD">
        <w:rPr>
          <w:rFonts w:ascii="Times" w:hAnsi="Times"/>
          <w:sz w:val="26"/>
          <w:szCs w:val="26"/>
        </w:rPr>
        <w:t>Mizuko</w:t>
      </w:r>
      <w:proofErr w:type="spellEnd"/>
      <w:r w:rsidRPr="008B71AD">
        <w:rPr>
          <w:rFonts w:ascii="Times" w:hAnsi="Times"/>
          <w:sz w:val="26"/>
          <w:szCs w:val="26"/>
        </w:rPr>
        <w:t xml:space="preserve"> Ito</w:t>
      </w:r>
    </w:p>
    <w:p w14:paraId="638FFD71" w14:textId="25FAC094" w:rsidR="005915BA" w:rsidRPr="00C95DCA" w:rsidRDefault="005915BA" w:rsidP="00C95DCA">
      <w:pPr>
        <w:pStyle w:val="normal0"/>
        <w:rPr>
          <w:rFonts w:ascii="Times" w:hAnsi="Times"/>
          <w:b/>
          <w:sz w:val="26"/>
          <w:szCs w:val="26"/>
        </w:rPr>
      </w:pPr>
      <w:r w:rsidRPr="00C95DCA">
        <w:rPr>
          <w:rFonts w:ascii="Times" w:hAnsi="Times"/>
          <w:b/>
          <w:sz w:val="26"/>
          <w:szCs w:val="26"/>
        </w:rPr>
        <w:t>Readings:</w:t>
      </w:r>
    </w:p>
    <w:p w14:paraId="786DD466" w14:textId="5A05B627" w:rsidR="00C95DCA" w:rsidRDefault="005915BA" w:rsidP="005915BA">
      <w:pPr>
        <w:pStyle w:val="normal0"/>
        <w:numPr>
          <w:ilvl w:val="0"/>
          <w:numId w:val="18"/>
        </w:numPr>
        <w:rPr>
          <w:rFonts w:ascii="Times" w:hAnsi="Times"/>
          <w:sz w:val="26"/>
          <w:szCs w:val="26"/>
        </w:rPr>
      </w:pPr>
      <w:proofErr w:type="spellStart"/>
      <w:r w:rsidRPr="008B71AD">
        <w:rPr>
          <w:rFonts w:ascii="Times" w:hAnsi="Times"/>
          <w:sz w:val="26"/>
          <w:szCs w:val="26"/>
        </w:rPr>
        <w:t>Mizuko</w:t>
      </w:r>
      <w:proofErr w:type="spellEnd"/>
      <w:r w:rsidRPr="008B71AD">
        <w:rPr>
          <w:rFonts w:ascii="Times" w:hAnsi="Times"/>
          <w:sz w:val="26"/>
          <w:szCs w:val="26"/>
        </w:rPr>
        <w:t xml:space="preserve"> Ito, et al., </w:t>
      </w:r>
      <w:r w:rsidRPr="008B71AD">
        <w:rPr>
          <w:rFonts w:ascii="Times" w:hAnsi="Times"/>
          <w:i/>
          <w:sz w:val="26"/>
          <w:szCs w:val="26"/>
        </w:rPr>
        <w:t xml:space="preserve">Connected Learning: An Agenda for Research and Design </w:t>
      </w:r>
      <w:r w:rsidRPr="008B71AD">
        <w:rPr>
          <w:rFonts w:ascii="Times" w:hAnsi="Times"/>
          <w:sz w:val="26"/>
          <w:szCs w:val="26"/>
        </w:rPr>
        <w:t xml:space="preserve">(MacArthur Foundation white paper), January 2013, </w:t>
      </w:r>
      <w:r w:rsidR="00C95DCA" w:rsidRPr="00C95DCA">
        <w:rPr>
          <w:rFonts w:ascii="Times" w:hAnsi="Times"/>
          <w:sz w:val="26"/>
          <w:szCs w:val="26"/>
        </w:rPr>
        <w:t>http://dmlhub.net/sites/default/files/ConnectedLearning_report.pdf</w:t>
      </w:r>
      <w:r w:rsidRPr="008B71AD">
        <w:rPr>
          <w:rFonts w:ascii="Times" w:hAnsi="Times"/>
          <w:sz w:val="26"/>
          <w:szCs w:val="26"/>
        </w:rPr>
        <w:t>.</w:t>
      </w:r>
    </w:p>
    <w:p w14:paraId="246EAC51" w14:textId="287A3A3A" w:rsidR="005915BA" w:rsidRPr="00C95DCA" w:rsidRDefault="005915BA" w:rsidP="005915BA">
      <w:pPr>
        <w:pStyle w:val="normal0"/>
        <w:numPr>
          <w:ilvl w:val="0"/>
          <w:numId w:val="18"/>
        </w:numPr>
        <w:rPr>
          <w:rFonts w:ascii="Times" w:hAnsi="Times"/>
          <w:sz w:val="26"/>
          <w:szCs w:val="26"/>
        </w:rPr>
      </w:pPr>
      <w:r w:rsidRPr="00C95DCA">
        <w:rPr>
          <w:rFonts w:ascii="Times" w:hAnsi="Times"/>
          <w:sz w:val="26"/>
          <w:szCs w:val="26"/>
        </w:rPr>
        <w:t xml:space="preserve">Henry Jenkins, </w:t>
      </w:r>
      <w:proofErr w:type="spellStart"/>
      <w:r w:rsidRPr="00C95DCA">
        <w:rPr>
          <w:rFonts w:ascii="Times" w:hAnsi="Times"/>
          <w:sz w:val="26"/>
          <w:szCs w:val="26"/>
        </w:rPr>
        <w:t>danah</w:t>
      </w:r>
      <w:proofErr w:type="spellEnd"/>
      <w:r w:rsidRPr="00C95DCA">
        <w:rPr>
          <w:rFonts w:ascii="Times" w:hAnsi="Times"/>
          <w:sz w:val="26"/>
          <w:szCs w:val="26"/>
        </w:rPr>
        <w:t xml:space="preserve"> </w:t>
      </w:r>
      <w:proofErr w:type="spellStart"/>
      <w:r w:rsidRPr="00C95DCA">
        <w:rPr>
          <w:rFonts w:ascii="Times" w:hAnsi="Times"/>
          <w:sz w:val="26"/>
          <w:szCs w:val="26"/>
        </w:rPr>
        <w:t>boyd</w:t>
      </w:r>
      <w:proofErr w:type="spellEnd"/>
      <w:r w:rsidRPr="00C95DCA">
        <w:rPr>
          <w:rFonts w:ascii="Times" w:hAnsi="Times"/>
          <w:sz w:val="26"/>
          <w:szCs w:val="26"/>
        </w:rPr>
        <w:t xml:space="preserve">, and Mimi Ito, excerpts from </w:t>
      </w:r>
      <w:r w:rsidRPr="00C95DCA">
        <w:rPr>
          <w:rFonts w:ascii="Times" w:hAnsi="Times"/>
          <w:i/>
          <w:sz w:val="26"/>
          <w:szCs w:val="26"/>
        </w:rPr>
        <w:t>Participatory Culture in a Networked Era</w:t>
      </w:r>
      <w:r w:rsidRPr="00C95DCA">
        <w:rPr>
          <w:rFonts w:ascii="Times" w:hAnsi="Times"/>
          <w:sz w:val="26"/>
          <w:szCs w:val="26"/>
        </w:rPr>
        <w:t xml:space="preserve"> (London: Polity, 2015).</w:t>
      </w:r>
    </w:p>
    <w:p w14:paraId="113A49F7" w14:textId="77777777" w:rsidR="00A528FB" w:rsidRDefault="00A528FB" w:rsidP="00A528FB">
      <w:pPr>
        <w:rPr>
          <w:rFonts w:ascii="Times" w:hAnsi="Times"/>
          <w:b/>
          <w:sz w:val="26"/>
          <w:szCs w:val="26"/>
        </w:rPr>
      </w:pPr>
    </w:p>
    <w:p w14:paraId="70080C8B" w14:textId="0A58F1A0" w:rsidR="00A528FB" w:rsidRPr="00A528FB" w:rsidRDefault="00DE7F3D" w:rsidP="00A528FB">
      <w:pPr>
        <w:rPr>
          <w:rFonts w:ascii="Times" w:eastAsia="Arial" w:hAnsi="Times" w:cs="Arial"/>
          <w:b/>
          <w:color w:val="000000"/>
          <w:sz w:val="26"/>
          <w:szCs w:val="26"/>
          <w:lang w:eastAsia="ja-JP"/>
        </w:rPr>
      </w:pPr>
      <w:r w:rsidRPr="008B71AD">
        <w:rPr>
          <w:rFonts w:ascii="Times" w:hAnsi="Times"/>
          <w:b/>
          <w:sz w:val="26"/>
          <w:szCs w:val="26"/>
        </w:rPr>
        <w:t xml:space="preserve">Wednesday, March </w:t>
      </w:r>
      <w:proofErr w:type="gramStart"/>
      <w:r w:rsidR="00A832FD" w:rsidRPr="008B71AD">
        <w:rPr>
          <w:rFonts w:ascii="Times" w:hAnsi="Times"/>
          <w:b/>
          <w:sz w:val="26"/>
          <w:szCs w:val="26"/>
        </w:rPr>
        <w:t>9</w:t>
      </w:r>
      <w:r w:rsidR="00C95DCA">
        <w:rPr>
          <w:rFonts w:ascii="Times" w:hAnsi="Times"/>
          <w:b/>
          <w:sz w:val="26"/>
          <w:szCs w:val="26"/>
        </w:rPr>
        <w:t xml:space="preserve">  </w:t>
      </w:r>
      <w:r w:rsidR="00A528FB" w:rsidRPr="00C95DCA">
        <w:rPr>
          <w:rFonts w:ascii="Times" w:hAnsi="Times"/>
          <w:b/>
          <w:sz w:val="26"/>
          <w:szCs w:val="26"/>
        </w:rPr>
        <w:t>Student</w:t>
      </w:r>
      <w:proofErr w:type="gramEnd"/>
      <w:r w:rsidR="00A528FB" w:rsidRPr="00C95DCA">
        <w:rPr>
          <w:rFonts w:ascii="Times" w:hAnsi="Times"/>
          <w:b/>
          <w:sz w:val="26"/>
          <w:szCs w:val="26"/>
        </w:rPr>
        <w:t xml:space="preserve"> Interviews</w:t>
      </w:r>
    </w:p>
    <w:p w14:paraId="7FD61918" w14:textId="77777777" w:rsidR="00A528FB" w:rsidRDefault="00A528FB" w:rsidP="00A528FB">
      <w:pPr>
        <w:pStyle w:val="normal0"/>
        <w:rPr>
          <w:rFonts w:ascii="Times" w:hAnsi="Times"/>
          <w:color w:val="auto"/>
          <w:sz w:val="26"/>
          <w:szCs w:val="26"/>
        </w:rPr>
      </w:pPr>
      <w:proofErr w:type="gramStart"/>
      <w:r w:rsidRPr="00C95DCA">
        <w:rPr>
          <w:rFonts w:ascii="Times" w:hAnsi="Times"/>
          <w:color w:val="auto"/>
          <w:sz w:val="26"/>
          <w:szCs w:val="26"/>
        </w:rPr>
        <w:t>Students will be interviewed by members of the Annenberg Radio News Team</w:t>
      </w:r>
      <w:proofErr w:type="gramEnd"/>
      <w:r w:rsidRPr="00C95DCA">
        <w:rPr>
          <w:rFonts w:ascii="Times" w:hAnsi="Times"/>
          <w:color w:val="auto"/>
          <w:sz w:val="26"/>
          <w:szCs w:val="26"/>
        </w:rPr>
        <w:t>. Details to be announced closer to the time.</w:t>
      </w:r>
    </w:p>
    <w:p w14:paraId="2D694E34" w14:textId="77777777" w:rsidR="00BD25BD" w:rsidRPr="008B71AD" w:rsidRDefault="00BD25BD">
      <w:pPr>
        <w:pStyle w:val="normal0"/>
        <w:rPr>
          <w:rFonts w:ascii="Times" w:hAnsi="Times"/>
          <w:sz w:val="26"/>
          <w:szCs w:val="26"/>
        </w:rPr>
      </w:pPr>
    </w:p>
    <w:p w14:paraId="249010DB" w14:textId="6F27499D" w:rsidR="005915BA" w:rsidRPr="008B71AD" w:rsidRDefault="00651290">
      <w:pPr>
        <w:pStyle w:val="normal0"/>
        <w:rPr>
          <w:rFonts w:ascii="Times" w:hAnsi="Times"/>
          <w:sz w:val="26"/>
          <w:szCs w:val="26"/>
        </w:rPr>
      </w:pPr>
      <w:r w:rsidRPr="008B71AD">
        <w:rPr>
          <w:rFonts w:ascii="Times" w:hAnsi="Times"/>
          <w:b/>
          <w:sz w:val="26"/>
          <w:szCs w:val="26"/>
        </w:rPr>
        <w:t xml:space="preserve">Wednesday, March </w:t>
      </w:r>
      <w:proofErr w:type="gramStart"/>
      <w:r w:rsidRPr="008B71AD">
        <w:rPr>
          <w:rFonts w:ascii="Times" w:hAnsi="Times"/>
          <w:b/>
          <w:sz w:val="26"/>
          <w:szCs w:val="26"/>
        </w:rPr>
        <w:t>23</w:t>
      </w:r>
      <w:r w:rsidR="00C95DCA">
        <w:rPr>
          <w:rFonts w:ascii="Times" w:hAnsi="Times"/>
          <w:b/>
          <w:sz w:val="26"/>
          <w:szCs w:val="26"/>
        </w:rPr>
        <w:t xml:space="preserve">  </w:t>
      </w:r>
      <w:r w:rsidR="00906CDF" w:rsidRPr="008B71AD">
        <w:rPr>
          <w:rFonts w:ascii="Times" w:hAnsi="Times"/>
          <w:b/>
          <w:sz w:val="26"/>
          <w:szCs w:val="26"/>
        </w:rPr>
        <w:t>Beyond</w:t>
      </w:r>
      <w:proofErr w:type="gramEnd"/>
      <w:r w:rsidR="00906CDF" w:rsidRPr="008B71AD">
        <w:rPr>
          <w:rFonts w:ascii="Times" w:hAnsi="Times"/>
          <w:b/>
          <w:sz w:val="26"/>
          <w:szCs w:val="26"/>
        </w:rPr>
        <w:t xml:space="preserve"> the Academy</w:t>
      </w:r>
    </w:p>
    <w:p w14:paraId="4B2576B5" w14:textId="37DF5EF4" w:rsidR="00BD25BD" w:rsidRPr="008B71AD" w:rsidRDefault="005915BA" w:rsidP="00C74E2A">
      <w:pPr>
        <w:pStyle w:val="normal0"/>
        <w:rPr>
          <w:rFonts w:ascii="Times" w:hAnsi="Times"/>
          <w:sz w:val="26"/>
          <w:szCs w:val="26"/>
        </w:rPr>
      </w:pPr>
      <w:r w:rsidRPr="00C95DCA">
        <w:rPr>
          <w:rFonts w:ascii="Times" w:hAnsi="Times"/>
          <w:b/>
          <w:sz w:val="26"/>
          <w:szCs w:val="26"/>
        </w:rPr>
        <w:t>Guest Speakers:</w:t>
      </w:r>
      <w:r w:rsidRPr="008B71AD">
        <w:rPr>
          <w:rFonts w:ascii="Times" w:hAnsi="Times"/>
          <w:sz w:val="26"/>
          <w:szCs w:val="26"/>
        </w:rPr>
        <w:t xml:space="preserve"> Sam Ford; Mary L. Gray, Tarleton Gillespie, Nancy </w:t>
      </w:r>
      <w:proofErr w:type="spellStart"/>
      <w:r w:rsidRPr="008B71AD">
        <w:rPr>
          <w:rFonts w:ascii="Times" w:hAnsi="Times"/>
          <w:sz w:val="26"/>
          <w:szCs w:val="26"/>
        </w:rPr>
        <w:t>Baym</w:t>
      </w:r>
      <w:proofErr w:type="spellEnd"/>
    </w:p>
    <w:p w14:paraId="7747D14C" w14:textId="1B5084DF" w:rsidR="00BD25BD" w:rsidRPr="008B71AD" w:rsidRDefault="00906CDF">
      <w:pPr>
        <w:pStyle w:val="normal0"/>
        <w:rPr>
          <w:rFonts w:ascii="Times" w:hAnsi="Times"/>
          <w:sz w:val="26"/>
          <w:szCs w:val="26"/>
        </w:rPr>
      </w:pPr>
      <w:r w:rsidRPr="008B71AD">
        <w:rPr>
          <w:rFonts w:ascii="Times" w:hAnsi="Times"/>
          <w:b/>
          <w:sz w:val="26"/>
          <w:szCs w:val="26"/>
        </w:rPr>
        <w:t>Reading</w:t>
      </w:r>
      <w:r w:rsidR="00416DF1" w:rsidRPr="008B71AD">
        <w:rPr>
          <w:rFonts w:ascii="Times" w:hAnsi="Times"/>
          <w:b/>
          <w:sz w:val="26"/>
          <w:szCs w:val="26"/>
        </w:rPr>
        <w:t>s</w:t>
      </w:r>
      <w:r w:rsidRPr="008B71AD">
        <w:rPr>
          <w:rFonts w:ascii="Times" w:hAnsi="Times"/>
          <w:b/>
          <w:sz w:val="26"/>
          <w:szCs w:val="26"/>
        </w:rPr>
        <w:t xml:space="preserve">: </w:t>
      </w:r>
    </w:p>
    <w:p w14:paraId="19353EC2" w14:textId="77777777" w:rsidR="00E71044" w:rsidRPr="008B71AD" w:rsidRDefault="00906CDF" w:rsidP="00E71044">
      <w:pPr>
        <w:pStyle w:val="normal0"/>
        <w:numPr>
          <w:ilvl w:val="0"/>
          <w:numId w:val="23"/>
        </w:numPr>
        <w:rPr>
          <w:rFonts w:ascii="Times" w:hAnsi="Times"/>
          <w:sz w:val="26"/>
          <w:szCs w:val="26"/>
        </w:rPr>
      </w:pPr>
      <w:r w:rsidRPr="008B71AD">
        <w:rPr>
          <w:rFonts w:ascii="Times" w:hAnsi="Times"/>
          <w:sz w:val="26"/>
          <w:szCs w:val="26"/>
        </w:rPr>
        <w:t>Grant McCracken, “How to Be a Self-Su</w:t>
      </w:r>
      <w:r w:rsidR="00286CFE" w:rsidRPr="008B71AD">
        <w:rPr>
          <w:rFonts w:ascii="Times" w:hAnsi="Times"/>
          <w:sz w:val="26"/>
          <w:szCs w:val="26"/>
        </w:rPr>
        <w:t>pporting</w:t>
      </w:r>
      <w:r w:rsidRPr="008B71AD">
        <w:rPr>
          <w:rFonts w:ascii="Times" w:hAnsi="Times"/>
          <w:sz w:val="26"/>
          <w:szCs w:val="26"/>
        </w:rPr>
        <w:t xml:space="preserve"> Anthropologist,” in </w:t>
      </w:r>
      <w:proofErr w:type="spellStart"/>
      <w:r w:rsidRPr="008B71AD">
        <w:rPr>
          <w:rFonts w:ascii="Times" w:hAnsi="Times"/>
          <w:sz w:val="26"/>
          <w:szCs w:val="26"/>
        </w:rPr>
        <w:t>Riall</w:t>
      </w:r>
      <w:proofErr w:type="spellEnd"/>
      <w:r w:rsidRPr="008B71AD">
        <w:rPr>
          <w:rFonts w:ascii="Times" w:hAnsi="Times"/>
          <w:sz w:val="26"/>
          <w:szCs w:val="26"/>
        </w:rPr>
        <w:t xml:space="preserve"> Nolan (ed.), </w:t>
      </w:r>
      <w:r w:rsidRPr="008B71AD">
        <w:rPr>
          <w:rFonts w:ascii="Times" w:hAnsi="Times"/>
          <w:i/>
          <w:sz w:val="26"/>
          <w:szCs w:val="26"/>
        </w:rPr>
        <w:t xml:space="preserve">A Handbook of Practicing Anthropology </w:t>
      </w:r>
      <w:r w:rsidRPr="008B71AD">
        <w:rPr>
          <w:rFonts w:ascii="Times" w:hAnsi="Times"/>
          <w:sz w:val="26"/>
          <w:szCs w:val="26"/>
        </w:rPr>
        <w:t>(New York: Wiley-Blackwell, 2013)</w:t>
      </w:r>
      <w:r w:rsidR="00E71044" w:rsidRPr="008B71AD">
        <w:rPr>
          <w:rFonts w:ascii="Times" w:hAnsi="Times"/>
          <w:sz w:val="26"/>
          <w:szCs w:val="26"/>
        </w:rPr>
        <w:t xml:space="preserve">, pp. </w:t>
      </w:r>
      <w:r w:rsidR="00286CFE" w:rsidRPr="008B71AD">
        <w:rPr>
          <w:rFonts w:ascii="Times" w:hAnsi="Times"/>
          <w:sz w:val="26"/>
          <w:szCs w:val="26"/>
        </w:rPr>
        <w:t>104-113</w:t>
      </w:r>
      <w:r w:rsidRPr="008B71AD">
        <w:rPr>
          <w:rFonts w:ascii="Times" w:hAnsi="Times"/>
          <w:sz w:val="26"/>
          <w:szCs w:val="26"/>
        </w:rPr>
        <w:t>.</w:t>
      </w:r>
    </w:p>
    <w:p w14:paraId="2AB54C8E" w14:textId="77777777" w:rsidR="00E71044" w:rsidRPr="008B71AD" w:rsidRDefault="00906CDF" w:rsidP="00E71044">
      <w:pPr>
        <w:pStyle w:val="normal0"/>
        <w:numPr>
          <w:ilvl w:val="0"/>
          <w:numId w:val="23"/>
        </w:numPr>
        <w:rPr>
          <w:rFonts w:ascii="Times" w:hAnsi="Times"/>
          <w:sz w:val="26"/>
          <w:szCs w:val="26"/>
        </w:rPr>
      </w:pPr>
      <w:r w:rsidRPr="008B71AD">
        <w:rPr>
          <w:rFonts w:ascii="Times" w:hAnsi="Times"/>
          <w:color w:val="222222"/>
          <w:sz w:val="26"/>
          <w:szCs w:val="26"/>
        </w:rPr>
        <w:t>Sam Ford, "Listening and Empathizing: Advocating for New Management Logics in Marketi</w:t>
      </w:r>
      <w:r w:rsidR="00E71044" w:rsidRPr="008B71AD">
        <w:rPr>
          <w:rFonts w:ascii="Times" w:hAnsi="Times"/>
          <w:color w:val="222222"/>
          <w:sz w:val="26"/>
          <w:szCs w:val="26"/>
        </w:rPr>
        <w:t>ng and Corporate Communications,</w:t>
      </w:r>
      <w:r w:rsidRPr="008B71AD">
        <w:rPr>
          <w:rFonts w:ascii="Times" w:hAnsi="Times"/>
          <w:color w:val="222222"/>
          <w:sz w:val="26"/>
          <w:szCs w:val="26"/>
        </w:rPr>
        <w:t xml:space="preserve">" </w:t>
      </w:r>
      <w:r w:rsidR="00E71044" w:rsidRPr="008B71AD">
        <w:rPr>
          <w:rFonts w:ascii="Times" w:hAnsi="Times"/>
          <w:color w:val="222222"/>
          <w:sz w:val="26"/>
          <w:szCs w:val="26"/>
        </w:rPr>
        <w:t>i</w:t>
      </w:r>
      <w:r w:rsidRPr="008B71AD">
        <w:rPr>
          <w:rFonts w:ascii="Times" w:hAnsi="Times"/>
          <w:color w:val="222222"/>
          <w:sz w:val="26"/>
          <w:szCs w:val="26"/>
        </w:rPr>
        <w:t xml:space="preserve">n Derek </w:t>
      </w:r>
      <w:proofErr w:type="spellStart"/>
      <w:r w:rsidRPr="008B71AD">
        <w:rPr>
          <w:rFonts w:ascii="Times" w:hAnsi="Times"/>
          <w:color w:val="222222"/>
          <w:sz w:val="26"/>
          <w:szCs w:val="26"/>
        </w:rPr>
        <w:t>Kompare</w:t>
      </w:r>
      <w:proofErr w:type="spellEnd"/>
      <w:r w:rsidRPr="008B71AD">
        <w:rPr>
          <w:rFonts w:ascii="Times" w:hAnsi="Times"/>
          <w:color w:val="222222"/>
          <w:sz w:val="26"/>
          <w:szCs w:val="26"/>
        </w:rPr>
        <w:t xml:space="preserve">, </w:t>
      </w:r>
      <w:proofErr w:type="spellStart"/>
      <w:r w:rsidRPr="008B71AD">
        <w:rPr>
          <w:rFonts w:ascii="Times" w:hAnsi="Times"/>
          <w:color w:val="222222"/>
          <w:sz w:val="26"/>
          <w:szCs w:val="26"/>
        </w:rPr>
        <w:t>Avi</w:t>
      </w:r>
      <w:proofErr w:type="spellEnd"/>
      <w:r w:rsidRPr="008B71AD">
        <w:rPr>
          <w:rFonts w:ascii="Times" w:hAnsi="Times"/>
          <w:color w:val="222222"/>
          <w:sz w:val="26"/>
          <w:szCs w:val="26"/>
        </w:rPr>
        <w:t xml:space="preserve"> Santo, and Derek Johnson (eds.), </w:t>
      </w:r>
      <w:r w:rsidRPr="008B71AD">
        <w:rPr>
          <w:rFonts w:ascii="Times" w:hAnsi="Times"/>
          <w:i/>
          <w:color w:val="222222"/>
          <w:sz w:val="26"/>
          <w:szCs w:val="26"/>
        </w:rPr>
        <w:t>Intermediaries: Management of Culture and Cultures of Management</w:t>
      </w:r>
      <w:r w:rsidR="00E71044" w:rsidRPr="008B71AD">
        <w:rPr>
          <w:rFonts w:ascii="Times" w:hAnsi="Times"/>
          <w:color w:val="222222"/>
          <w:sz w:val="26"/>
          <w:szCs w:val="26"/>
        </w:rPr>
        <w:t xml:space="preserve"> (</w:t>
      </w:r>
      <w:r w:rsidRPr="008B71AD">
        <w:rPr>
          <w:rFonts w:ascii="Times" w:hAnsi="Times"/>
          <w:color w:val="222222"/>
          <w:sz w:val="26"/>
          <w:szCs w:val="26"/>
        </w:rPr>
        <w:t>New York: NYU Press, 2014</w:t>
      </w:r>
      <w:r w:rsidR="00E71044" w:rsidRPr="008B71AD">
        <w:rPr>
          <w:rFonts w:ascii="Times" w:hAnsi="Times"/>
          <w:color w:val="222222"/>
          <w:sz w:val="26"/>
          <w:szCs w:val="26"/>
        </w:rPr>
        <w:t>).</w:t>
      </w:r>
    </w:p>
    <w:p w14:paraId="53F2CFD4" w14:textId="63BFC105" w:rsidR="0051791C" w:rsidRPr="00A528FB" w:rsidRDefault="00073150" w:rsidP="00A528FB">
      <w:pPr>
        <w:pStyle w:val="normal0"/>
        <w:numPr>
          <w:ilvl w:val="0"/>
          <w:numId w:val="23"/>
        </w:numPr>
        <w:rPr>
          <w:rFonts w:ascii="Times" w:hAnsi="Times"/>
          <w:sz w:val="26"/>
          <w:szCs w:val="26"/>
        </w:rPr>
      </w:pPr>
      <w:r w:rsidRPr="008B71AD">
        <w:rPr>
          <w:rFonts w:ascii="Times" w:hAnsi="Times"/>
          <w:color w:val="222222"/>
          <w:sz w:val="26"/>
          <w:szCs w:val="26"/>
        </w:rPr>
        <w:t>Henry Jenkins, Sam Ford</w:t>
      </w:r>
      <w:r w:rsidR="00416DF1" w:rsidRPr="008B71AD">
        <w:rPr>
          <w:rFonts w:ascii="Times" w:hAnsi="Times"/>
          <w:color w:val="222222"/>
          <w:sz w:val="26"/>
          <w:szCs w:val="26"/>
        </w:rPr>
        <w:t>,</w:t>
      </w:r>
      <w:r w:rsidRPr="008B71AD">
        <w:rPr>
          <w:rFonts w:ascii="Times" w:hAnsi="Times"/>
          <w:color w:val="222222"/>
          <w:sz w:val="26"/>
          <w:szCs w:val="26"/>
        </w:rPr>
        <w:t xml:space="preserve"> and Joshua Green, “How to Read This Book,”</w:t>
      </w:r>
      <w:r w:rsidR="00766E94" w:rsidRPr="008B71AD">
        <w:rPr>
          <w:rFonts w:ascii="Times" w:hAnsi="Times"/>
          <w:color w:val="222222"/>
          <w:sz w:val="26"/>
          <w:szCs w:val="26"/>
        </w:rPr>
        <w:t xml:space="preserve"> in</w:t>
      </w:r>
      <w:r w:rsidRPr="008B71AD">
        <w:rPr>
          <w:rFonts w:ascii="Times" w:hAnsi="Times"/>
          <w:color w:val="222222"/>
          <w:sz w:val="26"/>
          <w:szCs w:val="26"/>
        </w:rPr>
        <w:t xml:space="preserve"> </w:t>
      </w:r>
      <w:r w:rsidRPr="008B71AD">
        <w:rPr>
          <w:rFonts w:ascii="Times" w:hAnsi="Times"/>
          <w:i/>
          <w:color w:val="222222"/>
          <w:sz w:val="26"/>
          <w:szCs w:val="26"/>
        </w:rPr>
        <w:t>Spreadable Media: Creating Meaning and Value in a Networked Culture</w:t>
      </w:r>
      <w:r w:rsidRPr="008B71AD">
        <w:rPr>
          <w:rFonts w:ascii="Times" w:hAnsi="Times"/>
          <w:color w:val="222222"/>
          <w:sz w:val="26"/>
          <w:szCs w:val="26"/>
        </w:rPr>
        <w:t xml:space="preserve"> (New York: New </w:t>
      </w:r>
      <w:r w:rsidR="00574985" w:rsidRPr="008B71AD">
        <w:rPr>
          <w:rFonts w:ascii="Times" w:hAnsi="Times"/>
          <w:color w:val="222222"/>
          <w:sz w:val="26"/>
          <w:szCs w:val="26"/>
        </w:rPr>
        <w:t>York University Press, 2013)</w:t>
      </w:r>
      <w:r w:rsidR="00416DF1" w:rsidRPr="008B71AD">
        <w:rPr>
          <w:rFonts w:ascii="Times" w:hAnsi="Times"/>
          <w:color w:val="222222"/>
          <w:sz w:val="26"/>
          <w:szCs w:val="26"/>
        </w:rPr>
        <w:t xml:space="preserve">, pp. </w:t>
      </w:r>
      <w:r w:rsidR="00766E94" w:rsidRPr="008B71AD">
        <w:rPr>
          <w:rFonts w:ascii="Times" w:hAnsi="Times"/>
          <w:color w:val="222222"/>
          <w:sz w:val="26"/>
          <w:szCs w:val="26"/>
        </w:rPr>
        <w:t>ix-xv</w:t>
      </w:r>
      <w:r w:rsidRPr="008B71AD">
        <w:rPr>
          <w:rFonts w:ascii="Times" w:hAnsi="Times"/>
          <w:color w:val="222222"/>
          <w:sz w:val="26"/>
          <w:szCs w:val="26"/>
        </w:rPr>
        <w:t>.</w:t>
      </w:r>
    </w:p>
    <w:p w14:paraId="43CACEA9" w14:textId="3E4180CC" w:rsidR="00C95DCA" w:rsidRDefault="0022188B" w:rsidP="0022188B">
      <w:pPr>
        <w:pStyle w:val="normal0"/>
        <w:numPr>
          <w:ilvl w:val="0"/>
          <w:numId w:val="23"/>
        </w:numPr>
        <w:rPr>
          <w:rFonts w:ascii="Times" w:hAnsi="Times"/>
          <w:sz w:val="26"/>
          <w:szCs w:val="26"/>
        </w:rPr>
      </w:pPr>
      <w:r w:rsidRPr="008B71AD">
        <w:rPr>
          <w:rFonts w:ascii="Times" w:hAnsi="Times"/>
          <w:sz w:val="26"/>
          <w:szCs w:val="26"/>
        </w:rPr>
        <w:t xml:space="preserve">Jeannette M. Wing, “Here’s Why Microsoft Cares About Basic Research and You Should, Too,” </w:t>
      </w:r>
      <w:r w:rsidRPr="0051791C">
        <w:rPr>
          <w:rFonts w:ascii="Times" w:hAnsi="Times"/>
          <w:i/>
          <w:sz w:val="26"/>
          <w:szCs w:val="26"/>
        </w:rPr>
        <w:t>Inside Microsoft Research</w:t>
      </w:r>
      <w:r w:rsidRPr="008B71AD">
        <w:rPr>
          <w:rFonts w:ascii="Times" w:hAnsi="Times"/>
          <w:sz w:val="26"/>
          <w:szCs w:val="26"/>
        </w:rPr>
        <w:t>,</w:t>
      </w:r>
      <w:r w:rsidR="0051791C">
        <w:rPr>
          <w:rFonts w:ascii="Times" w:hAnsi="Times"/>
          <w:sz w:val="26"/>
          <w:szCs w:val="26"/>
        </w:rPr>
        <w:t xml:space="preserve"> Oct. 19, 2015,</w:t>
      </w:r>
      <w:r w:rsidRPr="008B71AD">
        <w:rPr>
          <w:rFonts w:ascii="Times" w:hAnsi="Times"/>
          <w:sz w:val="26"/>
          <w:szCs w:val="26"/>
        </w:rPr>
        <w:t xml:space="preserve"> </w:t>
      </w:r>
      <w:r w:rsidR="00C95DCA" w:rsidRPr="0051791C">
        <w:rPr>
          <w:rFonts w:ascii="Times" w:hAnsi="Times"/>
          <w:sz w:val="26"/>
          <w:szCs w:val="26"/>
        </w:rPr>
        <w:t>http://blogs.technet.com/b/inside_microsoft_research/archive/2015/10/19/why-microsoft-cares-about-basic-research-and-you-should-too.aspx</w:t>
      </w:r>
      <w:r w:rsidR="0051791C">
        <w:rPr>
          <w:rFonts w:ascii="Times" w:hAnsi="Times"/>
          <w:sz w:val="26"/>
          <w:szCs w:val="26"/>
        </w:rPr>
        <w:t>.</w:t>
      </w:r>
    </w:p>
    <w:p w14:paraId="5E46D3B1" w14:textId="73B6B167" w:rsidR="0022188B" w:rsidRPr="00C95DCA" w:rsidRDefault="0022188B" w:rsidP="0022188B">
      <w:pPr>
        <w:pStyle w:val="normal0"/>
        <w:numPr>
          <w:ilvl w:val="0"/>
          <w:numId w:val="23"/>
        </w:numPr>
        <w:rPr>
          <w:rFonts w:ascii="Times" w:hAnsi="Times"/>
          <w:sz w:val="26"/>
          <w:szCs w:val="26"/>
        </w:rPr>
      </w:pPr>
      <w:r w:rsidRPr="00C95DCA">
        <w:rPr>
          <w:rFonts w:ascii="Times" w:hAnsi="Times"/>
          <w:sz w:val="26"/>
          <w:szCs w:val="26"/>
        </w:rPr>
        <w:lastRenderedPageBreak/>
        <w:t xml:space="preserve">Lucy </w:t>
      </w:r>
      <w:proofErr w:type="spellStart"/>
      <w:r w:rsidRPr="00C95DCA">
        <w:rPr>
          <w:rFonts w:ascii="Times" w:hAnsi="Times"/>
          <w:sz w:val="26"/>
          <w:szCs w:val="26"/>
        </w:rPr>
        <w:t>Suchman</w:t>
      </w:r>
      <w:proofErr w:type="spellEnd"/>
      <w:r w:rsidRPr="00C95DCA">
        <w:rPr>
          <w:rFonts w:ascii="Times" w:hAnsi="Times"/>
          <w:sz w:val="26"/>
          <w:szCs w:val="26"/>
        </w:rPr>
        <w:t xml:space="preserve">, “Consuming Anthropology,” </w:t>
      </w:r>
      <w:r w:rsidR="0051791C">
        <w:rPr>
          <w:rFonts w:ascii="Times" w:eastAsia="Times New Roman" w:hAnsi="Times" w:cs="Times New Roman"/>
          <w:sz w:val="26"/>
          <w:szCs w:val="26"/>
        </w:rPr>
        <w:t xml:space="preserve">in </w:t>
      </w:r>
      <w:r w:rsidR="0051791C" w:rsidRPr="00C95DCA">
        <w:rPr>
          <w:rFonts w:ascii="Times" w:eastAsia="Times New Roman" w:hAnsi="Times" w:cs="Times New Roman"/>
          <w:sz w:val="26"/>
          <w:szCs w:val="26"/>
        </w:rPr>
        <w:t>Andrew Barry and Georgina Born (eds.)</w:t>
      </w:r>
      <w:r w:rsidR="0051791C">
        <w:rPr>
          <w:rFonts w:ascii="Times" w:eastAsia="Times New Roman" w:hAnsi="Times" w:cs="Times New Roman"/>
          <w:sz w:val="26"/>
          <w:szCs w:val="26"/>
        </w:rPr>
        <w:t>,</w:t>
      </w:r>
      <w:r w:rsidRPr="00C95DCA">
        <w:rPr>
          <w:rFonts w:ascii="Times" w:eastAsia="Times New Roman" w:hAnsi="Times" w:cs="Times New Roman"/>
          <w:sz w:val="26"/>
          <w:szCs w:val="26"/>
        </w:rPr>
        <w:t xml:space="preserve"> </w:t>
      </w:r>
      <w:proofErr w:type="spellStart"/>
      <w:r w:rsidRPr="0051791C">
        <w:rPr>
          <w:rFonts w:ascii="Times" w:eastAsia="Times New Roman" w:hAnsi="Times" w:cs="Times New Roman"/>
          <w:i/>
          <w:sz w:val="26"/>
          <w:szCs w:val="26"/>
        </w:rPr>
        <w:t>Interdiscip</w:t>
      </w:r>
      <w:r w:rsidR="0051791C" w:rsidRPr="0051791C">
        <w:rPr>
          <w:rFonts w:ascii="Times" w:eastAsia="Times New Roman" w:hAnsi="Times" w:cs="Times New Roman"/>
          <w:i/>
          <w:sz w:val="26"/>
          <w:szCs w:val="26"/>
        </w:rPr>
        <w:t>linarity</w:t>
      </w:r>
      <w:proofErr w:type="spellEnd"/>
      <w:r w:rsidR="0051791C" w:rsidRPr="0051791C">
        <w:rPr>
          <w:rFonts w:ascii="Times" w:eastAsia="Times New Roman" w:hAnsi="Times" w:cs="Times New Roman"/>
          <w:i/>
          <w:sz w:val="26"/>
          <w:szCs w:val="26"/>
        </w:rPr>
        <w:t>: Reconfigurations of the Social and Natural S</w:t>
      </w:r>
      <w:r w:rsidRPr="0051791C">
        <w:rPr>
          <w:rFonts w:ascii="Times" w:eastAsia="Times New Roman" w:hAnsi="Times" w:cs="Times New Roman"/>
          <w:i/>
          <w:sz w:val="26"/>
          <w:szCs w:val="26"/>
        </w:rPr>
        <w:t>ciences</w:t>
      </w:r>
      <w:r w:rsidRPr="00C95DCA">
        <w:rPr>
          <w:rFonts w:ascii="Times" w:eastAsia="Times New Roman" w:hAnsi="Times" w:cs="Times New Roman"/>
          <w:sz w:val="26"/>
          <w:szCs w:val="26"/>
        </w:rPr>
        <w:t xml:space="preserve">, </w:t>
      </w:r>
      <w:proofErr w:type="spellStart"/>
      <w:r w:rsidR="0051791C">
        <w:rPr>
          <w:rFonts w:ascii="Times" w:eastAsia="Times New Roman" w:hAnsi="Times" w:cs="Times New Roman"/>
          <w:sz w:val="26"/>
          <w:szCs w:val="26"/>
        </w:rPr>
        <w:t>Routledge</w:t>
      </w:r>
      <w:proofErr w:type="spellEnd"/>
      <w:r w:rsidR="0051791C">
        <w:rPr>
          <w:rFonts w:ascii="Times" w:eastAsia="Times New Roman" w:hAnsi="Times" w:cs="Times New Roman"/>
          <w:sz w:val="26"/>
          <w:szCs w:val="26"/>
        </w:rPr>
        <w:t>, forthcoming.</w:t>
      </w:r>
    </w:p>
    <w:p w14:paraId="04039A29" w14:textId="77777777" w:rsidR="00D3625B" w:rsidRPr="008B71AD" w:rsidRDefault="00D3625B" w:rsidP="00C95DCA">
      <w:pPr>
        <w:pStyle w:val="normal0"/>
        <w:ind w:left="720"/>
        <w:rPr>
          <w:rFonts w:ascii="Times" w:hAnsi="Times"/>
          <w:sz w:val="26"/>
          <w:szCs w:val="26"/>
        </w:rPr>
      </w:pPr>
    </w:p>
    <w:p w14:paraId="62048D38" w14:textId="6A54CDE1" w:rsidR="00BD25BD" w:rsidRPr="008B71AD" w:rsidRDefault="00651290">
      <w:pPr>
        <w:pStyle w:val="normal0"/>
        <w:rPr>
          <w:rFonts w:ascii="Times" w:hAnsi="Times"/>
          <w:sz w:val="26"/>
          <w:szCs w:val="26"/>
        </w:rPr>
      </w:pPr>
      <w:r w:rsidRPr="008B71AD">
        <w:rPr>
          <w:rFonts w:ascii="Times" w:hAnsi="Times"/>
          <w:b/>
          <w:sz w:val="26"/>
          <w:szCs w:val="26"/>
        </w:rPr>
        <w:t xml:space="preserve">Wednesday, March </w:t>
      </w:r>
      <w:proofErr w:type="gramStart"/>
      <w:r w:rsidRPr="008B71AD">
        <w:rPr>
          <w:rFonts w:ascii="Times" w:hAnsi="Times"/>
          <w:b/>
          <w:sz w:val="26"/>
          <w:szCs w:val="26"/>
        </w:rPr>
        <w:t>30</w:t>
      </w:r>
      <w:r w:rsidR="0051791C">
        <w:rPr>
          <w:rFonts w:ascii="Times" w:hAnsi="Times"/>
          <w:b/>
          <w:sz w:val="26"/>
          <w:szCs w:val="26"/>
          <w:vertAlign w:val="superscript"/>
        </w:rPr>
        <w:t xml:space="preserve"> </w:t>
      </w:r>
      <w:r w:rsidR="0051791C">
        <w:rPr>
          <w:rFonts w:ascii="Times" w:hAnsi="Times"/>
          <w:b/>
          <w:sz w:val="26"/>
          <w:szCs w:val="26"/>
        </w:rPr>
        <w:t xml:space="preserve"> </w:t>
      </w:r>
      <w:r w:rsidR="00906CDF" w:rsidRPr="008B71AD">
        <w:rPr>
          <w:rFonts w:ascii="Times" w:hAnsi="Times"/>
          <w:b/>
          <w:sz w:val="26"/>
          <w:szCs w:val="26"/>
        </w:rPr>
        <w:t>Risks</w:t>
      </w:r>
      <w:proofErr w:type="gramEnd"/>
      <w:r w:rsidR="00906CDF" w:rsidRPr="008B71AD">
        <w:rPr>
          <w:rFonts w:ascii="Times" w:hAnsi="Times"/>
          <w:b/>
          <w:sz w:val="26"/>
          <w:szCs w:val="26"/>
        </w:rPr>
        <w:t xml:space="preserve"> and Rewards of Industry-Academia Relations</w:t>
      </w:r>
    </w:p>
    <w:p w14:paraId="11E03AE7" w14:textId="2DEEDB8B" w:rsidR="00C07C07" w:rsidRPr="008B71AD" w:rsidRDefault="005915BA">
      <w:pPr>
        <w:pStyle w:val="normal0"/>
        <w:rPr>
          <w:rFonts w:ascii="Times" w:hAnsi="Times"/>
          <w:sz w:val="26"/>
          <w:szCs w:val="26"/>
        </w:rPr>
      </w:pPr>
      <w:r w:rsidRPr="0051791C">
        <w:rPr>
          <w:rFonts w:ascii="Times" w:hAnsi="Times"/>
          <w:b/>
          <w:sz w:val="26"/>
          <w:szCs w:val="26"/>
        </w:rPr>
        <w:t>Guest Speaker:</w:t>
      </w:r>
      <w:r w:rsidRPr="008B71AD">
        <w:rPr>
          <w:rFonts w:ascii="Times" w:hAnsi="Times"/>
          <w:sz w:val="26"/>
          <w:szCs w:val="26"/>
        </w:rPr>
        <w:t xml:space="preserve"> Robert </w:t>
      </w:r>
      <w:proofErr w:type="spellStart"/>
      <w:r w:rsidRPr="008B71AD">
        <w:rPr>
          <w:rFonts w:ascii="Times" w:hAnsi="Times"/>
          <w:sz w:val="26"/>
          <w:szCs w:val="26"/>
        </w:rPr>
        <w:t>Kozinets</w:t>
      </w:r>
      <w:proofErr w:type="spellEnd"/>
    </w:p>
    <w:p w14:paraId="193DCFFE" w14:textId="46DF135F" w:rsidR="00D3625B" w:rsidRPr="008B71AD" w:rsidRDefault="00906CDF" w:rsidP="0051791C">
      <w:pPr>
        <w:pStyle w:val="normal0"/>
        <w:rPr>
          <w:rFonts w:ascii="Times" w:hAnsi="Times"/>
          <w:sz w:val="26"/>
          <w:szCs w:val="26"/>
        </w:rPr>
      </w:pPr>
      <w:r w:rsidRPr="008B71AD">
        <w:rPr>
          <w:rFonts w:ascii="Times" w:hAnsi="Times"/>
          <w:b/>
          <w:sz w:val="26"/>
          <w:szCs w:val="26"/>
        </w:rPr>
        <w:t>Reading</w:t>
      </w:r>
      <w:r w:rsidR="007B48A0" w:rsidRPr="008B71AD">
        <w:rPr>
          <w:rFonts w:ascii="Times" w:hAnsi="Times"/>
          <w:b/>
          <w:sz w:val="26"/>
          <w:szCs w:val="26"/>
        </w:rPr>
        <w:t>s</w:t>
      </w:r>
      <w:r w:rsidRPr="008B71AD">
        <w:rPr>
          <w:rFonts w:ascii="Times" w:hAnsi="Times"/>
          <w:b/>
          <w:sz w:val="26"/>
          <w:szCs w:val="26"/>
        </w:rPr>
        <w:t>:</w:t>
      </w:r>
      <w:r w:rsidR="0051791C">
        <w:rPr>
          <w:rFonts w:ascii="Times" w:hAnsi="Times"/>
          <w:sz w:val="26"/>
          <w:szCs w:val="26"/>
        </w:rPr>
        <w:t xml:space="preserve"> </w:t>
      </w:r>
      <w:r w:rsidR="005915BA" w:rsidRPr="008B71AD">
        <w:rPr>
          <w:rFonts w:ascii="Times" w:hAnsi="Times"/>
          <w:sz w:val="26"/>
          <w:szCs w:val="26"/>
        </w:rPr>
        <w:t>TBA</w:t>
      </w:r>
    </w:p>
    <w:p w14:paraId="7361067B" w14:textId="77777777" w:rsidR="00D3625B" w:rsidRPr="008B71AD" w:rsidRDefault="00D3625B" w:rsidP="0051791C">
      <w:pPr>
        <w:pStyle w:val="normal0"/>
        <w:ind w:left="540"/>
        <w:rPr>
          <w:rFonts w:ascii="Times" w:hAnsi="Times"/>
          <w:sz w:val="26"/>
          <w:szCs w:val="26"/>
        </w:rPr>
      </w:pPr>
    </w:p>
    <w:p w14:paraId="016B90E1" w14:textId="2847E1B6" w:rsidR="00651290" w:rsidRPr="0051791C" w:rsidRDefault="00651290" w:rsidP="0051791C">
      <w:pPr>
        <w:pStyle w:val="normal0"/>
        <w:rPr>
          <w:rFonts w:ascii="Times" w:hAnsi="Times"/>
          <w:b/>
          <w:sz w:val="26"/>
          <w:szCs w:val="26"/>
        </w:rPr>
      </w:pPr>
      <w:r w:rsidRPr="008B71AD">
        <w:rPr>
          <w:rFonts w:ascii="Times" w:hAnsi="Times"/>
          <w:b/>
          <w:sz w:val="26"/>
          <w:szCs w:val="26"/>
        </w:rPr>
        <w:t xml:space="preserve">Wednesday, April </w:t>
      </w:r>
      <w:proofErr w:type="gramStart"/>
      <w:r w:rsidRPr="008B71AD">
        <w:rPr>
          <w:rFonts w:ascii="Times" w:hAnsi="Times"/>
          <w:b/>
          <w:sz w:val="26"/>
          <w:szCs w:val="26"/>
        </w:rPr>
        <w:t>6</w:t>
      </w:r>
      <w:r w:rsidR="0051791C">
        <w:rPr>
          <w:rFonts w:ascii="Times" w:hAnsi="Times"/>
          <w:sz w:val="26"/>
          <w:szCs w:val="26"/>
        </w:rPr>
        <w:t xml:space="preserve">  </w:t>
      </w:r>
      <w:r w:rsidRPr="0051791C">
        <w:rPr>
          <w:rFonts w:ascii="Times" w:hAnsi="Times"/>
          <w:b/>
          <w:sz w:val="26"/>
          <w:szCs w:val="26"/>
        </w:rPr>
        <w:t>NO</w:t>
      </w:r>
      <w:proofErr w:type="gramEnd"/>
      <w:r w:rsidRPr="0051791C">
        <w:rPr>
          <w:rFonts w:ascii="Times" w:hAnsi="Times"/>
          <w:b/>
          <w:sz w:val="26"/>
          <w:szCs w:val="26"/>
        </w:rPr>
        <w:t xml:space="preserve"> CLASS</w:t>
      </w:r>
    </w:p>
    <w:p w14:paraId="2D368006" w14:textId="77777777" w:rsidR="00C07C07" w:rsidRPr="008B71AD" w:rsidRDefault="00C07C07">
      <w:pPr>
        <w:pStyle w:val="normal0"/>
        <w:rPr>
          <w:rFonts w:ascii="Times" w:hAnsi="Times" w:cs="Times"/>
          <w:sz w:val="26"/>
          <w:szCs w:val="26"/>
        </w:rPr>
      </w:pPr>
    </w:p>
    <w:p w14:paraId="494A2550" w14:textId="3006B7B2" w:rsidR="005915BA" w:rsidRPr="0051791C" w:rsidRDefault="00DE7F3D" w:rsidP="005915BA">
      <w:pPr>
        <w:pStyle w:val="normal0"/>
        <w:rPr>
          <w:rFonts w:ascii="Times" w:hAnsi="Times"/>
          <w:b/>
          <w:sz w:val="26"/>
          <w:szCs w:val="26"/>
        </w:rPr>
      </w:pPr>
      <w:r w:rsidRPr="0051791C">
        <w:rPr>
          <w:rFonts w:ascii="Times" w:hAnsi="Times"/>
          <w:b/>
          <w:sz w:val="26"/>
          <w:szCs w:val="26"/>
        </w:rPr>
        <w:t xml:space="preserve">Wednesday, April </w:t>
      </w:r>
      <w:proofErr w:type="gramStart"/>
      <w:r w:rsidR="00A832FD" w:rsidRPr="0051791C">
        <w:rPr>
          <w:rFonts w:ascii="Times" w:hAnsi="Times"/>
          <w:b/>
          <w:sz w:val="26"/>
          <w:szCs w:val="26"/>
        </w:rPr>
        <w:t>13</w:t>
      </w:r>
      <w:r w:rsidR="0051791C">
        <w:rPr>
          <w:rFonts w:ascii="Times" w:hAnsi="Times"/>
          <w:b/>
          <w:sz w:val="26"/>
          <w:szCs w:val="26"/>
        </w:rPr>
        <w:t xml:space="preserve">  </w:t>
      </w:r>
      <w:r w:rsidR="005915BA" w:rsidRPr="008B71AD">
        <w:rPr>
          <w:rFonts w:ascii="Times" w:hAnsi="Times"/>
          <w:b/>
          <w:sz w:val="26"/>
          <w:szCs w:val="26"/>
        </w:rPr>
        <w:t>Scholarship</w:t>
      </w:r>
      <w:proofErr w:type="gramEnd"/>
      <w:r w:rsidR="005915BA" w:rsidRPr="008B71AD">
        <w:rPr>
          <w:rFonts w:ascii="Times" w:hAnsi="Times"/>
          <w:b/>
          <w:sz w:val="26"/>
          <w:szCs w:val="26"/>
        </w:rPr>
        <w:t xml:space="preserve"> and </w:t>
      </w:r>
      <w:proofErr w:type="spellStart"/>
      <w:r w:rsidR="005915BA" w:rsidRPr="008B71AD">
        <w:rPr>
          <w:rFonts w:ascii="Times" w:hAnsi="Times"/>
          <w:b/>
          <w:sz w:val="26"/>
          <w:szCs w:val="26"/>
        </w:rPr>
        <w:t>Curation</w:t>
      </w:r>
      <w:proofErr w:type="spellEnd"/>
    </w:p>
    <w:p w14:paraId="4A62F2AD" w14:textId="6642AE0C" w:rsidR="005915BA" w:rsidRPr="008B71AD" w:rsidRDefault="005915BA" w:rsidP="005915BA">
      <w:pPr>
        <w:pStyle w:val="normal0"/>
        <w:rPr>
          <w:rFonts w:ascii="Times" w:hAnsi="Times"/>
          <w:sz w:val="26"/>
          <w:szCs w:val="26"/>
        </w:rPr>
      </w:pPr>
      <w:r w:rsidRPr="0051791C">
        <w:rPr>
          <w:rFonts w:ascii="Times" w:hAnsi="Times"/>
          <w:b/>
          <w:sz w:val="26"/>
          <w:szCs w:val="26"/>
        </w:rPr>
        <w:t>Guest Speaker:</w:t>
      </w:r>
      <w:r w:rsidRPr="008B71AD">
        <w:rPr>
          <w:rFonts w:ascii="Times" w:hAnsi="Times"/>
          <w:sz w:val="26"/>
          <w:szCs w:val="26"/>
        </w:rPr>
        <w:t xml:space="preserve"> Joshua </w:t>
      </w:r>
      <w:r w:rsidR="00B5365E" w:rsidRPr="008B71AD">
        <w:rPr>
          <w:rFonts w:ascii="Times" w:hAnsi="Times"/>
          <w:sz w:val="26"/>
          <w:szCs w:val="26"/>
        </w:rPr>
        <w:t>Kun</w:t>
      </w:r>
    </w:p>
    <w:p w14:paraId="26781F30" w14:textId="77777777" w:rsidR="005915BA" w:rsidRPr="008B71AD" w:rsidRDefault="005915BA" w:rsidP="005915BA">
      <w:pPr>
        <w:pStyle w:val="normal0"/>
        <w:rPr>
          <w:rFonts w:ascii="Times" w:hAnsi="Times"/>
          <w:sz w:val="26"/>
          <w:szCs w:val="26"/>
        </w:rPr>
      </w:pPr>
    </w:p>
    <w:p w14:paraId="5104C059" w14:textId="77777777" w:rsidR="005915BA" w:rsidRPr="008B71AD" w:rsidRDefault="005915BA" w:rsidP="005915BA">
      <w:pPr>
        <w:pStyle w:val="normal0"/>
        <w:rPr>
          <w:rFonts w:ascii="Times" w:hAnsi="Times"/>
          <w:sz w:val="26"/>
          <w:szCs w:val="26"/>
        </w:rPr>
      </w:pPr>
      <w:r w:rsidRPr="008B71AD">
        <w:rPr>
          <w:rFonts w:ascii="Times" w:hAnsi="Times"/>
          <w:b/>
          <w:sz w:val="26"/>
          <w:szCs w:val="26"/>
        </w:rPr>
        <w:t>Readings:</w:t>
      </w:r>
    </w:p>
    <w:p w14:paraId="3E53E695" w14:textId="77777777" w:rsidR="005915BA" w:rsidRPr="008B71AD" w:rsidRDefault="005915BA" w:rsidP="005915BA">
      <w:pPr>
        <w:pStyle w:val="normal0"/>
        <w:rPr>
          <w:rFonts w:ascii="Times" w:hAnsi="Times"/>
          <w:sz w:val="26"/>
          <w:szCs w:val="26"/>
        </w:rPr>
      </w:pPr>
      <w:r w:rsidRPr="008B71AD">
        <w:rPr>
          <w:rFonts w:ascii="Times" w:hAnsi="Times"/>
          <w:sz w:val="26"/>
          <w:szCs w:val="26"/>
        </w:rPr>
        <w:t>Joshua Kun has asked us to explore some of the following links that illustrate different dimensions of his current projects:</w:t>
      </w:r>
    </w:p>
    <w:p w14:paraId="33C1AA36" w14:textId="77777777" w:rsidR="005915BA" w:rsidRPr="008B71AD" w:rsidRDefault="005915BA" w:rsidP="005915BA">
      <w:pPr>
        <w:pStyle w:val="ListParagraph"/>
        <w:widowControl w:val="0"/>
        <w:numPr>
          <w:ilvl w:val="0"/>
          <w:numId w:val="35"/>
        </w:numPr>
        <w:autoSpaceDE w:val="0"/>
        <w:autoSpaceDN w:val="0"/>
        <w:adjustRightInd w:val="0"/>
        <w:rPr>
          <w:rFonts w:ascii="Times" w:hAnsi="Times" w:cs="Arial"/>
          <w:color w:val="1A1A1A"/>
          <w:sz w:val="26"/>
          <w:szCs w:val="26"/>
          <w:lang w:eastAsia="ja-JP"/>
        </w:rPr>
      </w:pPr>
      <w:r w:rsidRPr="008B71AD">
        <w:rPr>
          <w:rFonts w:ascii="Times" w:hAnsi="Times" w:cs="Arial"/>
          <w:bCs/>
          <w:color w:val="1A1A1A"/>
          <w:sz w:val="26"/>
          <w:szCs w:val="26"/>
          <w:lang w:eastAsia="ja-JP"/>
        </w:rPr>
        <w:t>Popular Music Project overview</w:t>
      </w:r>
      <w:r w:rsidRPr="008B71AD">
        <w:rPr>
          <w:rFonts w:ascii="Times" w:hAnsi="Times" w:cs="Arial"/>
          <w:color w:val="1A1A1A"/>
          <w:sz w:val="26"/>
          <w:szCs w:val="26"/>
          <w:lang w:eastAsia="ja-JP"/>
        </w:rPr>
        <w:t xml:space="preserve">: </w:t>
      </w:r>
    </w:p>
    <w:p w14:paraId="27ABA96B" w14:textId="77777777" w:rsidR="005915BA" w:rsidRPr="008B71AD" w:rsidRDefault="005915BA"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r w:rsidRPr="008B71AD">
        <w:rPr>
          <w:rFonts w:ascii="Times" w:hAnsi="Times" w:cs="Arial"/>
          <w:color w:val="1A1A1A"/>
          <w:sz w:val="26"/>
          <w:szCs w:val="26"/>
          <w:lang w:eastAsia="ja-JP"/>
        </w:rPr>
        <w:t>http://</w:t>
      </w:r>
      <w:r w:rsidRPr="008B71AD">
        <w:rPr>
          <w:rFonts w:ascii="Times" w:hAnsi="Times" w:cs="Arial"/>
          <w:sz w:val="26"/>
          <w:szCs w:val="26"/>
          <w:u w:color="0E43C1"/>
          <w:lang w:eastAsia="ja-JP"/>
        </w:rPr>
        <w:t>usc.edu/PMP</w:t>
      </w:r>
    </w:p>
    <w:p w14:paraId="7F8F3280" w14:textId="77777777" w:rsidR="005915BA" w:rsidRPr="008B71AD" w:rsidRDefault="005915BA" w:rsidP="005915BA">
      <w:pPr>
        <w:pStyle w:val="ListParagraph"/>
        <w:widowControl w:val="0"/>
        <w:numPr>
          <w:ilvl w:val="0"/>
          <w:numId w:val="35"/>
        </w:numPr>
        <w:autoSpaceDE w:val="0"/>
        <w:autoSpaceDN w:val="0"/>
        <w:adjustRightInd w:val="0"/>
        <w:rPr>
          <w:rFonts w:ascii="Times" w:hAnsi="Times" w:cs="Arial"/>
          <w:color w:val="1A1A1A"/>
          <w:sz w:val="26"/>
          <w:szCs w:val="26"/>
          <w:lang w:eastAsia="ja-JP"/>
        </w:rPr>
      </w:pPr>
      <w:r w:rsidRPr="008B71AD">
        <w:rPr>
          <w:rFonts w:ascii="Times" w:hAnsi="Times" w:cs="Arial"/>
          <w:bCs/>
          <w:color w:val="1A1A1A"/>
          <w:sz w:val="26"/>
          <w:szCs w:val="26"/>
          <w:lang w:eastAsia="ja-JP"/>
        </w:rPr>
        <w:t xml:space="preserve">Songs in the Key of Los Angeles (collaboration with Library Foundation, Los Angeles and LA Public Library, KCET </w:t>
      </w:r>
      <w:proofErr w:type="spellStart"/>
      <w:r w:rsidRPr="008B71AD">
        <w:rPr>
          <w:rFonts w:ascii="Times" w:hAnsi="Times" w:cs="Arial"/>
          <w:bCs/>
          <w:color w:val="1A1A1A"/>
          <w:sz w:val="26"/>
          <w:szCs w:val="26"/>
          <w:lang w:eastAsia="ja-JP"/>
        </w:rPr>
        <w:t>Artbound</w:t>
      </w:r>
      <w:proofErr w:type="spellEnd"/>
      <w:r w:rsidRPr="008B71AD">
        <w:rPr>
          <w:rFonts w:ascii="Times" w:hAnsi="Times" w:cs="Arial"/>
          <w:bCs/>
          <w:color w:val="1A1A1A"/>
          <w:sz w:val="26"/>
          <w:szCs w:val="26"/>
          <w:lang w:eastAsia="ja-JP"/>
        </w:rPr>
        <w:t xml:space="preserve">, &amp; </w:t>
      </w:r>
      <w:proofErr w:type="spellStart"/>
      <w:r w:rsidRPr="008B71AD">
        <w:rPr>
          <w:rFonts w:ascii="Times" w:hAnsi="Times" w:cs="Arial"/>
          <w:bCs/>
          <w:color w:val="1A1A1A"/>
          <w:sz w:val="26"/>
          <w:szCs w:val="26"/>
          <w:lang w:eastAsia="ja-JP"/>
        </w:rPr>
        <w:t>BedrockLA</w:t>
      </w:r>
      <w:proofErr w:type="spellEnd"/>
      <w:r w:rsidRPr="008B71AD">
        <w:rPr>
          <w:rFonts w:ascii="Times" w:hAnsi="Times" w:cs="Arial"/>
          <w:bCs/>
          <w:color w:val="1A1A1A"/>
          <w:sz w:val="26"/>
          <w:szCs w:val="26"/>
          <w:lang w:eastAsia="ja-JP"/>
        </w:rPr>
        <w:t>)</w:t>
      </w:r>
    </w:p>
    <w:p w14:paraId="33916764" w14:textId="77777777" w:rsidR="005915BA" w:rsidRPr="008B71AD" w:rsidRDefault="00543F78"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hyperlink r:id="rId8" w:history="1">
        <w:r w:rsidR="005915BA" w:rsidRPr="008B71AD">
          <w:rPr>
            <w:rFonts w:ascii="Times" w:hAnsi="Times"/>
            <w:sz w:val="26"/>
            <w:szCs w:val="26"/>
          </w:rPr>
          <w:t>http://www.lapl.org/collections-resources/visual-collections/collection-page/songs-key-la</w:t>
        </w:r>
      </w:hyperlink>
    </w:p>
    <w:p w14:paraId="6C3829CA" w14:textId="77777777" w:rsidR="005915BA" w:rsidRPr="008B71AD" w:rsidRDefault="00543F78"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hyperlink r:id="rId9" w:history="1">
        <w:r w:rsidR="005915BA" w:rsidRPr="008B71AD">
          <w:rPr>
            <w:rFonts w:ascii="Times" w:hAnsi="Times"/>
            <w:sz w:val="26"/>
            <w:szCs w:val="26"/>
          </w:rPr>
          <w:t>http://www.kcet.org/arts/artbound/counties/los-angeles/songs-in-the-key-of-la.html</w:t>
        </w:r>
      </w:hyperlink>
    </w:p>
    <w:p w14:paraId="41A808A5" w14:textId="77777777" w:rsidR="005915BA" w:rsidRPr="008B71AD" w:rsidRDefault="00543F78"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hyperlink r:id="rId10" w:history="1">
        <w:r w:rsidR="005915BA" w:rsidRPr="008B71AD">
          <w:rPr>
            <w:rFonts w:ascii="Times" w:hAnsi="Times"/>
            <w:sz w:val="26"/>
            <w:szCs w:val="26"/>
          </w:rPr>
          <w:t>http://www.kcet.org/arts/artbound/counties/los-angeles/songs-in-the-key-of-la-aloe-blacc.html</w:t>
        </w:r>
      </w:hyperlink>
    </w:p>
    <w:p w14:paraId="666068E5" w14:textId="77777777" w:rsidR="005915BA" w:rsidRPr="008B71AD" w:rsidRDefault="00543F78"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hyperlink r:id="rId11" w:history="1">
        <w:r w:rsidR="005915BA" w:rsidRPr="008B71AD">
          <w:rPr>
            <w:rFonts w:ascii="Times" w:hAnsi="Times"/>
            <w:sz w:val="26"/>
            <w:szCs w:val="26"/>
          </w:rPr>
          <w:t>http://www.kcet.org/arts/artbound/counties/los-angeles/songs-in-the-key-of-los-angeles-julia-holter.html</w:t>
        </w:r>
      </w:hyperlink>
    </w:p>
    <w:p w14:paraId="1BA519EC" w14:textId="77777777" w:rsidR="005915BA" w:rsidRPr="008B71AD" w:rsidRDefault="00543F78"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hyperlink r:id="rId12" w:history="1">
        <w:r w:rsidR="005915BA" w:rsidRPr="008B71AD">
          <w:rPr>
            <w:rFonts w:ascii="Times" w:hAnsi="Times"/>
            <w:sz w:val="26"/>
            <w:szCs w:val="26"/>
          </w:rPr>
          <w:t>http://www.kcet.org/arts/artbound/counties/los-angeles/songs-in-the-key-of-los-angeles-petrojvic-blasting-company.html</w:t>
        </w:r>
      </w:hyperlink>
    </w:p>
    <w:p w14:paraId="27E02876" w14:textId="77777777" w:rsidR="005915BA" w:rsidRPr="008B71AD" w:rsidRDefault="00543F78"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hyperlink r:id="rId13" w:history="1">
        <w:r w:rsidR="005915BA" w:rsidRPr="008B71AD">
          <w:rPr>
            <w:rFonts w:ascii="Times" w:hAnsi="Times"/>
            <w:sz w:val="26"/>
            <w:szCs w:val="26"/>
          </w:rPr>
          <w:t>http://www.latimes.com/news/columnone/la-et-ms-los-angeles-sheet-music-20130529-dto,0,4682948.html</w:t>
        </w:r>
      </w:hyperlink>
    </w:p>
    <w:p w14:paraId="5D7CF368" w14:textId="77777777" w:rsidR="005915BA" w:rsidRPr="008B71AD" w:rsidRDefault="005915BA" w:rsidP="005915BA">
      <w:pPr>
        <w:pStyle w:val="ListParagraph"/>
        <w:widowControl w:val="0"/>
        <w:numPr>
          <w:ilvl w:val="0"/>
          <w:numId w:val="35"/>
        </w:numPr>
        <w:autoSpaceDE w:val="0"/>
        <w:autoSpaceDN w:val="0"/>
        <w:adjustRightInd w:val="0"/>
        <w:rPr>
          <w:rFonts w:ascii="Times" w:hAnsi="Times" w:cs="Arial"/>
          <w:color w:val="1A1A1A"/>
          <w:sz w:val="26"/>
          <w:szCs w:val="26"/>
          <w:lang w:eastAsia="ja-JP"/>
        </w:rPr>
      </w:pPr>
      <w:r w:rsidRPr="008B71AD">
        <w:rPr>
          <w:rFonts w:ascii="Times" w:hAnsi="Times" w:cs="Arial"/>
          <w:bCs/>
          <w:color w:val="1A1A1A"/>
          <w:sz w:val="26"/>
          <w:szCs w:val="26"/>
          <w:lang w:eastAsia="ja-JP"/>
        </w:rPr>
        <w:t>Phillips Music Company (collaboration with Grand Performances)</w:t>
      </w:r>
    </w:p>
    <w:p w14:paraId="1D92D3FF" w14:textId="77777777" w:rsidR="005915BA" w:rsidRPr="00E53FB7" w:rsidRDefault="005915BA" w:rsidP="005915BA">
      <w:pPr>
        <w:pStyle w:val="ListParagraph"/>
        <w:widowControl w:val="0"/>
        <w:numPr>
          <w:ilvl w:val="1"/>
          <w:numId w:val="35"/>
        </w:numPr>
        <w:autoSpaceDE w:val="0"/>
        <w:autoSpaceDN w:val="0"/>
        <w:adjustRightInd w:val="0"/>
        <w:rPr>
          <w:rFonts w:ascii="Times" w:hAnsi="Times" w:cs="Arial"/>
          <w:color w:val="1A1A1A"/>
          <w:sz w:val="26"/>
          <w:szCs w:val="26"/>
          <w:lang w:eastAsia="ja-JP"/>
        </w:rPr>
      </w:pPr>
      <w:r w:rsidRPr="008B71AD">
        <w:rPr>
          <w:rFonts w:ascii="Times" w:hAnsi="Times"/>
          <w:sz w:val="26"/>
          <w:szCs w:val="26"/>
        </w:rPr>
        <w:t>http://</w:t>
      </w:r>
      <w:hyperlink r:id="rId14" w:history="1">
        <w:r w:rsidRPr="008B71AD">
          <w:rPr>
            <w:rFonts w:ascii="Times" w:hAnsi="Times"/>
            <w:sz w:val="26"/>
            <w:szCs w:val="26"/>
          </w:rPr>
          <w:t>phillipsmusiccompany.tumblr.com</w:t>
        </w:r>
      </w:hyperlink>
    </w:p>
    <w:p w14:paraId="6E379201" w14:textId="7670280F" w:rsidR="00E53FB7" w:rsidRPr="00E53FB7" w:rsidRDefault="00E53FB7" w:rsidP="00E53FB7">
      <w:pPr>
        <w:widowControl w:val="0"/>
        <w:autoSpaceDE w:val="0"/>
        <w:autoSpaceDN w:val="0"/>
        <w:adjustRightInd w:val="0"/>
        <w:rPr>
          <w:rFonts w:ascii="Times" w:hAnsi="Times" w:cs="Arial"/>
          <w:color w:val="1A1A1A"/>
          <w:sz w:val="26"/>
          <w:szCs w:val="26"/>
          <w:lang w:eastAsia="ja-JP"/>
        </w:rPr>
      </w:pPr>
      <w:r>
        <w:rPr>
          <w:rFonts w:ascii="Times" w:hAnsi="Times" w:cs="Arial"/>
          <w:color w:val="1A1A1A"/>
          <w:sz w:val="26"/>
          <w:szCs w:val="26"/>
          <w:lang w:eastAsia="ja-JP"/>
        </w:rPr>
        <w:t>(</w:t>
      </w:r>
      <w:proofErr w:type="gramStart"/>
      <w:r>
        <w:rPr>
          <w:rFonts w:ascii="Times" w:hAnsi="Times" w:cs="Arial"/>
          <w:color w:val="1A1A1A"/>
          <w:sz w:val="26"/>
          <w:szCs w:val="26"/>
          <w:lang w:eastAsia="ja-JP"/>
        </w:rPr>
        <w:t>cont</w:t>
      </w:r>
      <w:proofErr w:type="gramEnd"/>
      <w:r>
        <w:rPr>
          <w:rFonts w:ascii="Times" w:hAnsi="Times" w:cs="Arial"/>
          <w:color w:val="1A1A1A"/>
          <w:sz w:val="26"/>
          <w:szCs w:val="26"/>
          <w:lang w:eastAsia="ja-JP"/>
        </w:rPr>
        <w:t>.)</w:t>
      </w:r>
    </w:p>
    <w:p w14:paraId="24DB90BD" w14:textId="77777777" w:rsidR="005915BA" w:rsidRPr="008B71AD" w:rsidRDefault="005915BA" w:rsidP="005915BA">
      <w:pPr>
        <w:pStyle w:val="ListParagraph"/>
        <w:widowControl w:val="0"/>
        <w:numPr>
          <w:ilvl w:val="0"/>
          <w:numId w:val="35"/>
        </w:numPr>
        <w:autoSpaceDE w:val="0"/>
        <w:autoSpaceDN w:val="0"/>
        <w:adjustRightInd w:val="0"/>
        <w:rPr>
          <w:rFonts w:ascii="Times" w:hAnsi="Times" w:cs="Arial"/>
          <w:color w:val="1A1A1A"/>
          <w:sz w:val="26"/>
          <w:szCs w:val="26"/>
          <w:lang w:eastAsia="ja-JP"/>
        </w:rPr>
      </w:pPr>
      <w:r w:rsidRPr="008B71AD">
        <w:rPr>
          <w:rFonts w:ascii="Times" w:hAnsi="Times" w:cs="Arial"/>
          <w:bCs/>
          <w:color w:val="1A1A1A"/>
          <w:sz w:val="26"/>
          <w:szCs w:val="26"/>
          <w:lang w:eastAsia="ja-JP"/>
        </w:rPr>
        <w:t>Trouble in Paradise (Getty Foundation/Grammy Museum)</w:t>
      </w:r>
    </w:p>
    <w:p w14:paraId="164C77DB" w14:textId="77777777" w:rsidR="005915BA" w:rsidRPr="008B71AD" w:rsidRDefault="00543F78" w:rsidP="005915BA">
      <w:pPr>
        <w:pStyle w:val="ListParagraph"/>
        <w:numPr>
          <w:ilvl w:val="1"/>
          <w:numId w:val="35"/>
        </w:numPr>
        <w:rPr>
          <w:rFonts w:ascii="Times" w:hAnsi="Times"/>
          <w:sz w:val="26"/>
          <w:szCs w:val="26"/>
        </w:rPr>
      </w:pPr>
      <w:hyperlink r:id="rId15" w:history="1">
        <w:r w:rsidR="005915BA" w:rsidRPr="008B71AD">
          <w:rPr>
            <w:rFonts w:ascii="Times" w:hAnsi="Times"/>
            <w:sz w:val="26"/>
            <w:szCs w:val="26"/>
          </w:rPr>
          <w:t>http://annenberg.usc.edu/News%20and%20Events/News/110502Kun.aspx</w:t>
        </w:r>
      </w:hyperlink>
    </w:p>
    <w:p w14:paraId="0E9ED432" w14:textId="77777777" w:rsidR="005915BA" w:rsidRPr="008B71AD" w:rsidRDefault="00543F78" w:rsidP="005915BA">
      <w:pPr>
        <w:pStyle w:val="ListParagraph"/>
        <w:numPr>
          <w:ilvl w:val="1"/>
          <w:numId w:val="35"/>
        </w:numPr>
        <w:rPr>
          <w:rFonts w:ascii="Times" w:hAnsi="Times"/>
          <w:sz w:val="26"/>
          <w:szCs w:val="26"/>
        </w:rPr>
      </w:pPr>
      <w:hyperlink r:id="rId16" w:history="1">
        <w:r w:rsidR="005915BA" w:rsidRPr="008B71AD">
          <w:rPr>
            <w:rFonts w:ascii="Times" w:hAnsi="Times"/>
            <w:sz w:val="26"/>
            <w:szCs w:val="26"/>
          </w:rPr>
          <w:t>http://www.boomcalifornia.com/2013/03/sonic-turbulence/</w:t>
        </w:r>
      </w:hyperlink>
    </w:p>
    <w:p w14:paraId="7E3F2826" w14:textId="77777777" w:rsidR="005915BA" w:rsidRPr="008B71AD" w:rsidRDefault="005915BA" w:rsidP="005915BA">
      <w:pPr>
        <w:pStyle w:val="ListParagraph"/>
        <w:numPr>
          <w:ilvl w:val="0"/>
          <w:numId w:val="35"/>
        </w:numPr>
        <w:rPr>
          <w:rFonts w:ascii="Times" w:hAnsi="Times"/>
          <w:sz w:val="26"/>
          <w:szCs w:val="26"/>
        </w:rPr>
      </w:pPr>
      <w:proofErr w:type="spellStart"/>
      <w:r w:rsidRPr="008B71AD">
        <w:rPr>
          <w:rFonts w:ascii="Times" w:hAnsi="Times" w:cs="Arial"/>
          <w:bCs/>
          <w:color w:val="1A1A1A"/>
          <w:sz w:val="26"/>
          <w:szCs w:val="26"/>
          <w:lang w:eastAsia="ja-JP"/>
        </w:rPr>
        <w:t>Crossfader</w:t>
      </w:r>
      <w:proofErr w:type="spellEnd"/>
      <w:r w:rsidRPr="008B71AD">
        <w:rPr>
          <w:rFonts w:ascii="Times" w:hAnsi="Times" w:cs="Arial"/>
          <w:bCs/>
          <w:color w:val="1A1A1A"/>
          <w:sz w:val="26"/>
          <w:szCs w:val="26"/>
          <w:lang w:eastAsia="ja-JP"/>
        </w:rPr>
        <w:t xml:space="preserve"> (ongoing live collaborations with J. Period &amp; Toy </w:t>
      </w:r>
      <w:proofErr w:type="spellStart"/>
      <w:r w:rsidRPr="008B71AD">
        <w:rPr>
          <w:rFonts w:ascii="Times" w:hAnsi="Times" w:cs="Arial"/>
          <w:bCs/>
          <w:color w:val="1A1A1A"/>
          <w:sz w:val="26"/>
          <w:szCs w:val="26"/>
          <w:lang w:eastAsia="ja-JP"/>
        </w:rPr>
        <w:t>Selectah</w:t>
      </w:r>
      <w:proofErr w:type="spellEnd"/>
      <w:r w:rsidRPr="008B71AD">
        <w:rPr>
          <w:rFonts w:ascii="Times" w:hAnsi="Times" w:cs="Arial"/>
          <w:bCs/>
          <w:color w:val="1A1A1A"/>
          <w:sz w:val="26"/>
          <w:szCs w:val="26"/>
          <w:lang w:eastAsia="ja-JP"/>
        </w:rPr>
        <w:t>)</w:t>
      </w:r>
    </w:p>
    <w:p w14:paraId="57F43D87" w14:textId="77777777" w:rsidR="005915BA" w:rsidRPr="008B71AD" w:rsidRDefault="00543F78" w:rsidP="005915BA">
      <w:pPr>
        <w:pStyle w:val="ListParagraph"/>
        <w:numPr>
          <w:ilvl w:val="1"/>
          <w:numId w:val="35"/>
        </w:numPr>
        <w:rPr>
          <w:rFonts w:ascii="Times" w:hAnsi="Times"/>
          <w:sz w:val="26"/>
          <w:szCs w:val="26"/>
        </w:rPr>
      </w:pPr>
      <w:hyperlink r:id="rId17" w:history="1">
        <w:r w:rsidR="005915BA" w:rsidRPr="008B71AD">
          <w:rPr>
            <w:rFonts w:ascii="Times" w:hAnsi="Times"/>
            <w:sz w:val="26"/>
            <w:szCs w:val="26"/>
          </w:rPr>
          <w:t>http://www.scpr.org/programs/take-two/2012/10/17/28887/josh-kun-presents-the-art-of-the-crossfade/</w:t>
        </w:r>
      </w:hyperlink>
    </w:p>
    <w:p w14:paraId="4FE94A78" w14:textId="77777777" w:rsidR="005915BA" w:rsidRPr="008B71AD" w:rsidRDefault="00543F78" w:rsidP="005915BA">
      <w:pPr>
        <w:pStyle w:val="ListParagraph"/>
        <w:numPr>
          <w:ilvl w:val="1"/>
          <w:numId w:val="35"/>
        </w:numPr>
        <w:rPr>
          <w:rFonts w:ascii="Times" w:hAnsi="Times"/>
          <w:sz w:val="26"/>
          <w:szCs w:val="26"/>
        </w:rPr>
      </w:pPr>
      <w:hyperlink r:id="rId18" w:history="1">
        <w:r w:rsidR="005915BA" w:rsidRPr="008B71AD">
          <w:rPr>
            <w:rFonts w:ascii="Times" w:hAnsi="Times"/>
            <w:sz w:val="26"/>
            <w:szCs w:val="26"/>
          </w:rPr>
          <w:t>http://rapgenius.com/Josh-kun-the-art-of-the-crossfade-excerpt-lyrics</w:t>
        </w:r>
      </w:hyperlink>
    </w:p>
    <w:p w14:paraId="43DAC30C" w14:textId="77777777" w:rsidR="005915BA" w:rsidRPr="008B71AD" w:rsidRDefault="005915BA" w:rsidP="005915BA">
      <w:pPr>
        <w:pStyle w:val="ListParagraph"/>
        <w:numPr>
          <w:ilvl w:val="0"/>
          <w:numId w:val="35"/>
        </w:numPr>
        <w:rPr>
          <w:rFonts w:ascii="Times" w:hAnsi="Times"/>
          <w:sz w:val="26"/>
          <w:szCs w:val="26"/>
        </w:rPr>
      </w:pPr>
      <w:r w:rsidRPr="008B71AD">
        <w:rPr>
          <w:rFonts w:ascii="Times" w:hAnsi="Times" w:cs="Arial"/>
          <w:bCs/>
          <w:color w:val="1A1A1A"/>
          <w:sz w:val="26"/>
          <w:szCs w:val="26"/>
          <w:lang w:eastAsia="ja-JP"/>
        </w:rPr>
        <w:t xml:space="preserve">At the Edge of Urban Identity (ongoing collaboration with </w:t>
      </w:r>
      <w:proofErr w:type="spellStart"/>
      <w:r w:rsidRPr="008B71AD">
        <w:rPr>
          <w:rFonts w:ascii="Times" w:hAnsi="Times" w:cs="Arial"/>
          <w:bCs/>
          <w:color w:val="1A1A1A"/>
          <w:sz w:val="26"/>
          <w:szCs w:val="26"/>
          <w:lang w:eastAsia="ja-JP"/>
        </w:rPr>
        <w:t>Ozomatli</w:t>
      </w:r>
      <w:proofErr w:type="spellEnd"/>
      <w:r w:rsidRPr="008B71AD">
        <w:rPr>
          <w:rFonts w:ascii="Times" w:hAnsi="Times" w:cs="Arial"/>
          <w:bCs/>
          <w:color w:val="1A1A1A"/>
          <w:sz w:val="26"/>
          <w:szCs w:val="26"/>
          <w:lang w:eastAsia="ja-JP"/>
        </w:rPr>
        <w:t>)</w:t>
      </w:r>
    </w:p>
    <w:p w14:paraId="3A797AF4" w14:textId="77777777" w:rsidR="005915BA" w:rsidRPr="008B71AD" w:rsidRDefault="00543F78" w:rsidP="005915BA">
      <w:pPr>
        <w:pStyle w:val="ListParagraph"/>
        <w:numPr>
          <w:ilvl w:val="1"/>
          <w:numId w:val="35"/>
        </w:numPr>
        <w:rPr>
          <w:rFonts w:ascii="Times" w:hAnsi="Times"/>
          <w:sz w:val="26"/>
          <w:szCs w:val="26"/>
        </w:rPr>
      </w:pPr>
      <w:hyperlink r:id="rId19" w:history="1">
        <w:r w:rsidR="005915BA" w:rsidRPr="008B71AD">
          <w:rPr>
            <w:rFonts w:ascii="Times" w:hAnsi="Times"/>
            <w:sz w:val="26"/>
            <w:szCs w:val="26"/>
          </w:rPr>
          <w:t>http://www.youtube.com/watch?v=IxqlROnk7WY</w:t>
        </w:r>
      </w:hyperlink>
    </w:p>
    <w:p w14:paraId="616EA314" w14:textId="77777777" w:rsidR="005915BA" w:rsidRPr="008B71AD" w:rsidRDefault="005915BA" w:rsidP="005915BA">
      <w:pPr>
        <w:pStyle w:val="ListParagraph"/>
        <w:numPr>
          <w:ilvl w:val="0"/>
          <w:numId w:val="35"/>
        </w:numPr>
        <w:rPr>
          <w:rFonts w:ascii="Times" w:hAnsi="Times"/>
          <w:sz w:val="26"/>
          <w:szCs w:val="26"/>
        </w:rPr>
      </w:pPr>
      <w:r w:rsidRPr="008B71AD">
        <w:rPr>
          <w:rFonts w:ascii="Times" w:hAnsi="Times" w:cs="Arial"/>
          <w:bCs/>
          <w:color w:val="1A1A1A"/>
          <w:sz w:val="26"/>
          <w:szCs w:val="26"/>
          <w:lang w:eastAsia="ja-JP"/>
        </w:rPr>
        <w:t>Writing examples- journalism</w:t>
      </w:r>
    </w:p>
    <w:p w14:paraId="6C731832" w14:textId="77777777" w:rsidR="005915BA" w:rsidRPr="008B71AD" w:rsidRDefault="00543F78" w:rsidP="005915BA">
      <w:pPr>
        <w:pStyle w:val="ListParagraph"/>
        <w:numPr>
          <w:ilvl w:val="1"/>
          <w:numId w:val="35"/>
        </w:numPr>
        <w:rPr>
          <w:rFonts w:ascii="Times" w:hAnsi="Times"/>
          <w:sz w:val="26"/>
          <w:szCs w:val="26"/>
        </w:rPr>
      </w:pPr>
      <w:hyperlink r:id="rId20" w:history="1">
        <w:r w:rsidR="005915BA" w:rsidRPr="008B71AD">
          <w:rPr>
            <w:rFonts w:ascii="Times" w:hAnsi="Times"/>
            <w:sz w:val="26"/>
            <w:szCs w:val="26"/>
          </w:rPr>
          <w:t>http://www.laweekly.com/2006-02-16/news/the-island-of-jorge-hank-rhon/full/</w:t>
        </w:r>
      </w:hyperlink>
    </w:p>
    <w:p w14:paraId="16741F84" w14:textId="77777777" w:rsidR="005915BA" w:rsidRPr="008B71AD" w:rsidRDefault="00543F78" w:rsidP="005915BA">
      <w:pPr>
        <w:pStyle w:val="ListParagraph"/>
        <w:numPr>
          <w:ilvl w:val="1"/>
          <w:numId w:val="35"/>
        </w:numPr>
        <w:rPr>
          <w:rFonts w:ascii="Times" w:hAnsi="Times"/>
          <w:sz w:val="26"/>
          <w:szCs w:val="26"/>
        </w:rPr>
      </w:pPr>
      <w:hyperlink r:id="rId21" w:history="1">
        <w:r w:rsidR="005915BA" w:rsidRPr="008B71AD">
          <w:rPr>
            <w:rFonts w:ascii="Times" w:hAnsi="Times"/>
            <w:sz w:val="26"/>
            <w:szCs w:val="26"/>
          </w:rPr>
          <w:t>http://prospect.org/article/death-rattle</w:t>
        </w:r>
      </w:hyperlink>
    </w:p>
    <w:p w14:paraId="7FE9CD69" w14:textId="77777777" w:rsidR="005915BA" w:rsidRPr="008B71AD" w:rsidRDefault="00543F78" w:rsidP="005915BA">
      <w:pPr>
        <w:pStyle w:val="ListParagraph"/>
        <w:numPr>
          <w:ilvl w:val="1"/>
          <w:numId w:val="35"/>
        </w:numPr>
        <w:rPr>
          <w:rFonts w:ascii="Times" w:hAnsi="Times"/>
          <w:sz w:val="26"/>
          <w:szCs w:val="26"/>
        </w:rPr>
      </w:pPr>
      <w:hyperlink r:id="rId22" w:history="1">
        <w:r w:rsidR="005915BA" w:rsidRPr="008B71AD">
          <w:rPr>
            <w:rFonts w:ascii="Times" w:hAnsi="Times"/>
            <w:sz w:val="26"/>
            <w:szCs w:val="26"/>
          </w:rPr>
          <w:t>http://goo.gl/5Abz8q</w:t>
        </w:r>
      </w:hyperlink>
    </w:p>
    <w:p w14:paraId="4858A3AF" w14:textId="77777777" w:rsidR="00766E94" w:rsidRPr="008B71AD" w:rsidRDefault="00766E94">
      <w:pPr>
        <w:pStyle w:val="normal0"/>
        <w:rPr>
          <w:rFonts w:ascii="Times" w:hAnsi="Times"/>
          <w:sz w:val="26"/>
          <w:szCs w:val="26"/>
        </w:rPr>
      </w:pPr>
    </w:p>
    <w:p w14:paraId="630451C7" w14:textId="222BCC24" w:rsidR="00BD25BD" w:rsidRPr="008B71AD" w:rsidRDefault="00A832FD">
      <w:pPr>
        <w:pStyle w:val="normal0"/>
        <w:rPr>
          <w:rFonts w:ascii="Times" w:hAnsi="Times"/>
          <w:sz w:val="26"/>
          <w:szCs w:val="26"/>
        </w:rPr>
      </w:pPr>
      <w:r w:rsidRPr="008B71AD">
        <w:rPr>
          <w:rFonts w:ascii="Times" w:hAnsi="Times"/>
          <w:b/>
          <w:sz w:val="26"/>
          <w:szCs w:val="26"/>
        </w:rPr>
        <w:t xml:space="preserve">Wednesday, April </w:t>
      </w:r>
      <w:proofErr w:type="gramStart"/>
      <w:r w:rsidRPr="008B71AD">
        <w:rPr>
          <w:rFonts w:ascii="Times" w:hAnsi="Times"/>
          <w:b/>
          <w:sz w:val="26"/>
          <w:szCs w:val="26"/>
        </w:rPr>
        <w:t>20</w:t>
      </w:r>
      <w:r w:rsidR="0051791C">
        <w:rPr>
          <w:rFonts w:ascii="Times" w:hAnsi="Times"/>
          <w:b/>
          <w:sz w:val="26"/>
          <w:szCs w:val="26"/>
        </w:rPr>
        <w:t xml:space="preserve">  Identifying</w:t>
      </w:r>
      <w:proofErr w:type="gramEnd"/>
      <w:r w:rsidR="0051791C">
        <w:rPr>
          <w:rFonts w:ascii="Times" w:hAnsi="Times"/>
          <w:b/>
          <w:sz w:val="26"/>
          <w:szCs w:val="26"/>
        </w:rPr>
        <w:t xml:space="preserve"> Strong Examples of Public Intellectualism</w:t>
      </w:r>
    </w:p>
    <w:p w14:paraId="02034C9D" w14:textId="77777777" w:rsidR="00BD25BD" w:rsidRPr="008B71AD" w:rsidRDefault="00906CDF">
      <w:pPr>
        <w:pStyle w:val="normal0"/>
        <w:rPr>
          <w:rFonts w:ascii="Times" w:hAnsi="Times"/>
          <w:sz w:val="26"/>
          <w:szCs w:val="26"/>
        </w:rPr>
      </w:pPr>
      <w:r w:rsidRPr="008B71AD">
        <w:rPr>
          <w:rFonts w:ascii="Times" w:hAnsi="Times"/>
          <w:b/>
          <w:sz w:val="26"/>
          <w:szCs w:val="26"/>
        </w:rPr>
        <w:t>Reading</w:t>
      </w:r>
      <w:r w:rsidR="007B48A0" w:rsidRPr="008B71AD">
        <w:rPr>
          <w:rFonts w:ascii="Times" w:hAnsi="Times"/>
          <w:b/>
          <w:sz w:val="26"/>
          <w:szCs w:val="26"/>
        </w:rPr>
        <w:t>s</w:t>
      </w:r>
      <w:r w:rsidRPr="008B71AD">
        <w:rPr>
          <w:rFonts w:ascii="Times" w:hAnsi="Times"/>
          <w:b/>
          <w:sz w:val="26"/>
          <w:szCs w:val="26"/>
        </w:rPr>
        <w:t>:</w:t>
      </w:r>
    </w:p>
    <w:p w14:paraId="42F45D70" w14:textId="1159D962" w:rsidR="00295349" w:rsidRPr="008B71AD" w:rsidRDefault="0051791C" w:rsidP="0051791C">
      <w:pPr>
        <w:pStyle w:val="normal0"/>
        <w:rPr>
          <w:rFonts w:ascii="Times" w:hAnsi="Times"/>
          <w:sz w:val="26"/>
          <w:szCs w:val="26"/>
        </w:rPr>
      </w:pPr>
      <w:r>
        <w:rPr>
          <w:rFonts w:ascii="Times" w:hAnsi="Times"/>
          <w:sz w:val="26"/>
          <w:szCs w:val="26"/>
        </w:rPr>
        <w:t>Students</w:t>
      </w:r>
      <w:r w:rsidR="00295349" w:rsidRPr="008B71AD">
        <w:rPr>
          <w:rFonts w:ascii="Times" w:hAnsi="Times"/>
          <w:sz w:val="26"/>
          <w:szCs w:val="26"/>
        </w:rPr>
        <w:t xml:space="preserve"> will collectively cho</w:t>
      </w:r>
      <w:r>
        <w:rPr>
          <w:rFonts w:ascii="Times" w:hAnsi="Times"/>
          <w:sz w:val="26"/>
          <w:szCs w:val="26"/>
        </w:rPr>
        <w:t>o</w:t>
      </w:r>
      <w:r w:rsidR="00295349" w:rsidRPr="008B71AD">
        <w:rPr>
          <w:rFonts w:ascii="Times" w:hAnsi="Times"/>
          <w:sz w:val="26"/>
          <w:szCs w:val="26"/>
        </w:rPr>
        <w:t xml:space="preserve">se a range of readings, reflecting public intellectuals they particularly admire. </w:t>
      </w:r>
    </w:p>
    <w:p w14:paraId="33B171D2" w14:textId="77777777" w:rsidR="00295349" w:rsidRPr="008B71AD" w:rsidRDefault="00295349" w:rsidP="0051791C">
      <w:pPr>
        <w:pStyle w:val="normal0"/>
        <w:rPr>
          <w:rFonts w:ascii="Times" w:hAnsi="Times"/>
          <w:sz w:val="26"/>
          <w:szCs w:val="26"/>
        </w:rPr>
      </w:pPr>
    </w:p>
    <w:p w14:paraId="28C53E1E" w14:textId="62F06C5B" w:rsidR="00BD25BD" w:rsidRPr="008B71AD" w:rsidRDefault="00D3625B" w:rsidP="0051791C">
      <w:pPr>
        <w:pStyle w:val="normal0"/>
        <w:rPr>
          <w:rFonts w:ascii="Times" w:hAnsi="Times"/>
          <w:sz w:val="26"/>
          <w:szCs w:val="26"/>
        </w:rPr>
      </w:pPr>
      <w:r w:rsidRPr="008B71AD">
        <w:rPr>
          <w:rFonts w:ascii="Times" w:hAnsi="Times"/>
          <w:b/>
          <w:sz w:val="26"/>
          <w:szCs w:val="26"/>
        </w:rPr>
        <w:t xml:space="preserve">Assignment: </w:t>
      </w:r>
      <w:r w:rsidRPr="008B71AD">
        <w:rPr>
          <w:rFonts w:ascii="Times" w:hAnsi="Times"/>
          <w:sz w:val="26"/>
          <w:szCs w:val="26"/>
        </w:rPr>
        <w:t xml:space="preserve">Students should write a short five-page reflection sharing their current understanding of the concept of the public intellectual and discussing which models from the class they might choose to pursue in their own career. Be as specific as possible about how these ideas might apply to the intellectual interests you identified in the opening audit. (Due at the start of class on </w:t>
      </w:r>
      <w:r w:rsidR="00B5365E" w:rsidRPr="008B71AD">
        <w:rPr>
          <w:rFonts w:ascii="Times" w:hAnsi="Times"/>
          <w:sz w:val="26"/>
          <w:szCs w:val="26"/>
        </w:rPr>
        <w:t>April 27</w:t>
      </w:r>
      <w:r w:rsidR="0051791C">
        <w:rPr>
          <w:rFonts w:ascii="Times" w:hAnsi="Times"/>
          <w:sz w:val="26"/>
          <w:szCs w:val="26"/>
        </w:rPr>
        <w:t>.</w:t>
      </w:r>
      <w:r w:rsidR="00B5365E" w:rsidRPr="008B71AD">
        <w:rPr>
          <w:rFonts w:ascii="Times" w:hAnsi="Times"/>
          <w:sz w:val="26"/>
          <w:szCs w:val="26"/>
        </w:rPr>
        <w:t>)</w:t>
      </w:r>
    </w:p>
    <w:p w14:paraId="4ECB492A" w14:textId="77777777" w:rsidR="0051791C" w:rsidRDefault="0051791C">
      <w:pPr>
        <w:pStyle w:val="normal0"/>
        <w:rPr>
          <w:rFonts w:ascii="Times" w:hAnsi="Times"/>
          <w:sz w:val="26"/>
          <w:szCs w:val="26"/>
        </w:rPr>
      </w:pPr>
    </w:p>
    <w:p w14:paraId="19F0703E" w14:textId="2361EA67" w:rsidR="00766E94" w:rsidRPr="0051791C" w:rsidRDefault="00A832FD" w:rsidP="00574985">
      <w:pPr>
        <w:pStyle w:val="normal0"/>
        <w:rPr>
          <w:rFonts w:ascii="Times" w:hAnsi="Times"/>
          <w:sz w:val="26"/>
          <w:szCs w:val="26"/>
        </w:rPr>
      </w:pPr>
      <w:r w:rsidRPr="008B71AD">
        <w:rPr>
          <w:rFonts w:ascii="Times" w:hAnsi="Times"/>
          <w:b/>
          <w:sz w:val="26"/>
          <w:szCs w:val="26"/>
        </w:rPr>
        <w:t xml:space="preserve">Wednesday, April </w:t>
      </w:r>
      <w:proofErr w:type="gramStart"/>
      <w:r w:rsidRPr="008B71AD">
        <w:rPr>
          <w:rFonts w:ascii="Times" w:hAnsi="Times"/>
          <w:b/>
          <w:sz w:val="26"/>
          <w:szCs w:val="26"/>
        </w:rPr>
        <w:t>27</w:t>
      </w:r>
      <w:r w:rsidR="0051791C">
        <w:rPr>
          <w:rFonts w:ascii="Times" w:hAnsi="Times"/>
          <w:sz w:val="26"/>
          <w:szCs w:val="26"/>
        </w:rPr>
        <w:t xml:space="preserve">  </w:t>
      </w:r>
      <w:r w:rsidR="00906CDF" w:rsidRPr="008B71AD">
        <w:rPr>
          <w:rFonts w:ascii="Times" w:hAnsi="Times"/>
          <w:b/>
          <w:sz w:val="26"/>
          <w:szCs w:val="26"/>
        </w:rPr>
        <w:t>Final</w:t>
      </w:r>
      <w:proofErr w:type="gramEnd"/>
      <w:r w:rsidR="00906CDF" w:rsidRPr="008B71AD">
        <w:rPr>
          <w:rFonts w:ascii="Times" w:hAnsi="Times"/>
          <w:b/>
          <w:sz w:val="26"/>
          <w:szCs w:val="26"/>
        </w:rPr>
        <w:t xml:space="preserve"> Reflections</w:t>
      </w:r>
    </w:p>
    <w:p w14:paraId="5D9D909A" w14:textId="4DF09C89" w:rsidR="005915BA" w:rsidRPr="008B71AD" w:rsidRDefault="00906CDF" w:rsidP="005915BA">
      <w:pPr>
        <w:pStyle w:val="normal0"/>
        <w:rPr>
          <w:rFonts w:ascii="Times" w:hAnsi="Times"/>
          <w:sz w:val="26"/>
          <w:szCs w:val="26"/>
        </w:rPr>
      </w:pPr>
      <w:r w:rsidRPr="008B71AD">
        <w:rPr>
          <w:rFonts w:ascii="Times" w:hAnsi="Times"/>
          <w:b/>
          <w:sz w:val="26"/>
          <w:szCs w:val="26"/>
        </w:rPr>
        <w:t>Reading</w:t>
      </w:r>
      <w:r w:rsidR="0051791C">
        <w:rPr>
          <w:rFonts w:ascii="Times" w:hAnsi="Times"/>
          <w:b/>
          <w:sz w:val="26"/>
          <w:szCs w:val="26"/>
        </w:rPr>
        <w:t>:</w:t>
      </w:r>
      <w:r w:rsidR="007B48A0" w:rsidRPr="008B71AD">
        <w:rPr>
          <w:rFonts w:ascii="Times" w:hAnsi="Times"/>
          <w:b/>
          <w:sz w:val="26"/>
          <w:szCs w:val="26"/>
        </w:rPr>
        <w:t xml:space="preserve"> </w:t>
      </w:r>
    </w:p>
    <w:p w14:paraId="00C1485A" w14:textId="77777777" w:rsidR="005915BA" w:rsidRPr="008B71AD" w:rsidRDefault="005915BA" w:rsidP="005915BA">
      <w:pPr>
        <w:pStyle w:val="normal0"/>
        <w:numPr>
          <w:ilvl w:val="0"/>
          <w:numId w:val="26"/>
        </w:numPr>
        <w:rPr>
          <w:rFonts w:ascii="Times" w:hAnsi="Times"/>
          <w:sz w:val="26"/>
          <w:szCs w:val="26"/>
        </w:rPr>
      </w:pPr>
      <w:r w:rsidRPr="008B71AD">
        <w:rPr>
          <w:rFonts w:ascii="Times" w:hAnsi="Times"/>
          <w:sz w:val="26"/>
          <w:szCs w:val="26"/>
        </w:rPr>
        <w:t>David Scott, “Stuart Hall’s Ethics,” https://muse.jhu.edu/login</w:t>
      </w:r>
      <w:proofErr w:type="gramStart"/>
      <w:r w:rsidRPr="008B71AD">
        <w:rPr>
          <w:rFonts w:ascii="Times" w:hAnsi="Times"/>
          <w:sz w:val="26"/>
          <w:szCs w:val="26"/>
        </w:rPr>
        <w:t>?auth</w:t>
      </w:r>
      <w:proofErr w:type="gramEnd"/>
      <w:r w:rsidRPr="008B71AD">
        <w:rPr>
          <w:rFonts w:ascii="Times" w:hAnsi="Times"/>
          <w:sz w:val="26"/>
          <w:szCs w:val="26"/>
        </w:rPr>
        <w:t>=0&amp;type=summary&amp;url=/journals/small_axe/v009/9.1scott.html</w:t>
      </w:r>
    </w:p>
    <w:p w14:paraId="093512C0" w14:textId="7244A718" w:rsidR="00DE7F3D" w:rsidRPr="008B71AD" w:rsidRDefault="00DE7F3D" w:rsidP="0051791C">
      <w:pPr>
        <w:pStyle w:val="normal0"/>
        <w:ind w:left="360"/>
        <w:rPr>
          <w:rFonts w:ascii="Times" w:hAnsi="Times"/>
          <w:sz w:val="26"/>
          <w:szCs w:val="26"/>
        </w:rPr>
      </w:pPr>
    </w:p>
    <w:sectPr w:rsidR="00DE7F3D" w:rsidRPr="008B71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E754E"/>
    <w:multiLevelType w:val="hybridMultilevel"/>
    <w:tmpl w:val="2470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1C6C"/>
    <w:multiLevelType w:val="hybridMultilevel"/>
    <w:tmpl w:val="19A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C1E40"/>
    <w:multiLevelType w:val="hybridMultilevel"/>
    <w:tmpl w:val="6D7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B67"/>
    <w:multiLevelType w:val="multilevel"/>
    <w:tmpl w:val="217C015C"/>
    <w:lvl w:ilvl="0">
      <w:start w:val="1"/>
      <w:numFmt w:val="bullet"/>
      <w:lvlText w:val="●"/>
      <w:lvlJc w:val="left"/>
      <w:pPr>
        <w:ind w:left="9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81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53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25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97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9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41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13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850" w:firstLine="6120"/>
      </w:pPr>
      <w:rPr>
        <w:rFonts w:ascii="Arial" w:eastAsia="Arial" w:hAnsi="Arial" w:cs="Arial"/>
        <w:b w:val="0"/>
        <w:i w:val="0"/>
        <w:smallCaps w:val="0"/>
        <w:strike w:val="0"/>
        <w:color w:val="000000"/>
        <w:sz w:val="22"/>
        <w:u w:val="none"/>
        <w:vertAlign w:val="baseline"/>
      </w:rPr>
    </w:lvl>
  </w:abstractNum>
  <w:abstractNum w:abstractNumId="5">
    <w:nsid w:val="164879EF"/>
    <w:multiLevelType w:val="hybridMultilevel"/>
    <w:tmpl w:val="0D2C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536DA"/>
    <w:multiLevelType w:val="hybridMultilevel"/>
    <w:tmpl w:val="12BA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D0D57"/>
    <w:multiLevelType w:val="hybridMultilevel"/>
    <w:tmpl w:val="E31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20FC"/>
    <w:multiLevelType w:val="hybridMultilevel"/>
    <w:tmpl w:val="3AD8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43E91"/>
    <w:multiLevelType w:val="multilevel"/>
    <w:tmpl w:val="F9F27D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0D6791A"/>
    <w:multiLevelType w:val="hybridMultilevel"/>
    <w:tmpl w:val="4A22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7479B"/>
    <w:multiLevelType w:val="hybridMultilevel"/>
    <w:tmpl w:val="7EFAB7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F48D6"/>
    <w:multiLevelType w:val="hybridMultilevel"/>
    <w:tmpl w:val="D9A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37377"/>
    <w:multiLevelType w:val="hybridMultilevel"/>
    <w:tmpl w:val="DD7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A396F"/>
    <w:multiLevelType w:val="multilevel"/>
    <w:tmpl w:val="1D1C4670"/>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5">
    <w:nsid w:val="32CF6995"/>
    <w:multiLevelType w:val="hybridMultilevel"/>
    <w:tmpl w:val="F23A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21E91"/>
    <w:multiLevelType w:val="hybridMultilevel"/>
    <w:tmpl w:val="B01810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61E4B1A"/>
    <w:multiLevelType w:val="hybridMultilevel"/>
    <w:tmpl w:val="D0D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1386C"/>
    <w:multiLevelType w:val="hybridMultilevel"/>
    <w:tmpl w:val="32E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577C2"/>
    <w:multiLevelType w:val="hybridMultilevel"/>
    <w:tmpl w:val="3022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003A1"/>
    <w:multiLevelType w:val="multilevel"/>
    <w:tmpl w:val="D638BF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3B66678E"/>
    <w:multiLevelType w:val="hybridMultilevel"/>
    <w:tmpl w:val="E96E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C7163"/>
    <w:multiLevelType w:val="hybridMultilevel"/>
    <w:tmpl w:val="59FA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C0D60"/>
    <w:multiLevelType w:val="multilevel"/>
    <w:tmpl w:val="AE1615FE"/>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80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52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24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96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468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400" w:firstLine="6120"/>
      </w:pPr>
      <w:rPr>
        <w:rFonts w:ascii="Arial" w:eastAsia="Arial" w:hAnsi="Arial" w:cs="Arial"/>
        <w:b w:val="0"/>
        <w:i w:val="0"/>
        <w:smallCaps w:val="0"/>
        <w:strike w:val="0"/>
        <w:color w:val="000000"/>
        <w:sz w:val="22"/>
        <w:u w:val="none"/>
        <w:vertAlign w:val="baseline"/>
      </w:rPr>
    </w:lvl>
  </w:abstractNum>
  <w:abstractNum w:abstractNumId="24">
    <w:nsid w:val="3E771F01"/>
    <w:multiLevelType w:val="hybridMultilevel"/>
    <w:tmpl w:val="2FF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12EAD"/>
    <w:multiLevelType w:val="multilevel"/>
    <w:tmpl w:val="DD1AD3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2253863"/>
    <w:multiLevelType w:val="hybridMultilevel"/>
    <w:tmpl w:val="C8A0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C179C"/>
    <w:multiLevelType w:val="multilevel"/>
    <w:tmpl w:val="084ED9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47C92CD7"/>
    <w:multiLevelType w:val="hybridMultilevel"/>
    <w:tmpl w:val="CD3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AC6576"/>
    <w:multiLevelType w:val="multilevel"/>
    <w:tmpl w:val="3A509F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4F8E4DC3"/>
    <w:multiLevelType w:val="hybridMultilevel"/>
    <w:tmpl w:val="F50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E184C"/>
    <w:multiLevelType w:val="hybridMultilevel"/>
    <w:tmpl w:val="99B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100EE"/>
    <w:multiLevelType w:val="multilevel"/>
    <w:tmpl w:val="C1A6B92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58267F1E"/>
    <w:multiLevelType w:val="hybridMultilevel"/>
    <w:tmpl w:val="6488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21D2B"/>
    <w:multiLevelType w:val="multilevel"/>
    <w:tmpl w:val="6CF2E11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617473A2"/>
    <w:multiLevelType w:val="hybridMultilevel"/>
    <w:tmpl w:val="B08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644BD"/>
    <w:multiLevelType w:val="multilevel"/>
    <w:tmpl w:val="7E74C5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66481CDD"/>
    <w:multiLevelType w:val="hybridMultilevel"/>
    <w:tmpl w:val="D31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93D9F"/>
    <w:multiLevelType w:val="hybridMultilevel"/>
    <w:tmpl w:val="679A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67AF5"/>
    <w:multiLevelType w:val="multilevel"/>
    <w:tmpl w:val="9D8C924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6FEF0452"/>
    <w:multiLevelType w:val="hybridMultilevel"/>
    <w:tmpl w:val="FE8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43457"/>
    <w:multiLevelType w:val="multilevel"/>
    <w:tmpl w:val="6B2618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nsid w:val="7F2F7499"/>
    <w:multiLevelType w:val="hybridMultilevel"/>
    <w:tmpl w:val="B4CC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34"/>
  </w:num>
  <w:num w:numId="4">
    <w:abstractNumId w:val="32"/>
  </w:num>
  <w:num w:numId="5">
    <w:abstractNumId w:val="29"/>
  </w:num>
  <w:num w:numId="6">
    <w:abstractNumId w:val="39"/>
  </w:num>
  <w:num w:numId="7">
    <w:abstractNumId w:val="14"/>
  </w:num>
  <w:num w:numId="8">
    <w:abstractNumId w:val="36"/>
  </w:num>
  <w:num w:numId="9">
    <w:abstractNumId w:val="41"/>
  </w:num>
  <w:num w:numId="10">
    <w:abstractNumId w:val="25"/>
  </w:num>
  <w:num w:numId="11">
    <w:abstractNumId w:val="4"/>
  </w:num>
  <w:num w:numId="12">
    <w:abstractNumId w:val="27"/>
  </w:num>
  <w:num w:numId="13">
    <w:abstractNumId w:val="23"/>
  </w:num>
  <w:num w:numId="14">
    <w:abstractNumId w:val="24"/>
  </w:num>
  <w:num w:numId="15">
    <w:abstractNumId w:val="6"/>
  </w:num>
  <w:num w:numId="16">
    <w:abstractNumId w:val="37"/>
  </w:num>
  <w:num w:numId="17">
    <w:abstractNumId w:val="8"/>
  </w:num>
  <w:num w:numId="18">
    <w:abstractNumId w:val="7"/>
  </w:num>
  <w:num w:numId="19">
    <w:abstractNumId w:val="11"/>
  </w:num>
  <w:num w:numId="20">
    <w:abstractNumId w:val="33"/>
  </w:num>
  <w:num w:numId="21">
    <w:abstractNumId w:val="18"/>
  </w:num>
  <w:num w:numId="22">
    <w:abstractNumId w:val="26"/>
  </w:num>
  <w:num w:numId="23">
    <w:abstractNumId w:val="22"/>
  </w:num>
  <w:num w:numId="24">
    <w:abstractNumId w:val="42"/>
  </w:num>
  <w:num w:numId="25">
    <w:abstractNumId w:val="16"/>
  </w:num>
  <w:num w:numId="26">
    <w:abstractNumId w:val="38"/>
  </w:num>
  <w:num w:numId="27">
    <w:abstractNumId w:val="1"/>
  </w:num>
  <w:num w:numId="28">
    <w:abstractNumId w:val="13"/>
  </w:num>
  <w:num w:numId="29">
    <w:abstractNumId w:val="40"/>
  </w:num>
  <w:num w:numId="30">
    <w:abstractNumId w:val="28"/>
  </w:num>
  <w:num w:numId="31">
    <w:abstractNumId w:val="5"/>
  </w:num>
  <w:num w:numId="32">
    <w:abstractNumId w:val="17"/>
  </w:num>
  <w:num w:numId="33">
    <w:abstractNumId w:val="2"/>
  </w:num>
  <w:num w:numId="34">
    <w:abstractNumId w:val="30"/>
  </w:num>
  <w:num w:numId="35">
    <w:abstractNumId w:val="15"/>
  </w:num>
  <w:num w:numId="36">
    <w:abstractNumId w:val="19"/>
  </w:num>
  <w:num w:numId="37">
    <w:abstractNumId w:val="3"/>
  </w:num>
  <w:num w:numId="38">
    <w:abstractNumId w:val="12"/>
  </w:num>
  <w:num w:numId="39">
    <w:abstractNumId w:val="21"/>
  </w:num>
  <w:num w:numId="40">
    <w:abstractNumId w:val="0"/>
  </w:num>
  <w:num w:numId="41">
    <w:abstractNumId w:val="31"/>
  </w:num>
  <w:num w:numId="42">
    <w:abstractNumId w:val="1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oNotTrackMoves/>
  <w:defaultTabStop w:val="720"/>
  <w:characterSpacingControl w:val="doNotCompress"/>
  <w:compat>
    <w:useFELayout/>
    <w:compatSetting w:name="compatibilityMode" w:uri="http://schemas.microsoft.com/office/word" w:val="14"/>
  </w:compat>
  <w:rsids>
    <w:rsidRoot w:val="00BD25BD"/>
    <w:rsid w:val="00073150"/>
    <w:rsid w:val="000B02F6"/>
    <w:rsid w:val="000D4FD5"/>
    <w:rsid w:val="00167D89"/>
    <w:rsid w:val="00177A60"/>
    <w:rsid w:val="001B511B"/>
    <w:rsid w:val="0022188B"/>
    <w:rsid w:val="00226F04"/>
    <w:rsid w:val="00264E45"/>
    <w:rsid w:val="00286CFE"/>
    <w:rsid w:val="00295349"/>
    <w:rsid w:val="002B59BB"/>
    <w:rsid w:val="002D6D17"/>
    <w:rsid w:val="002D7B01"/>
    <w:rsid w:val="00316BFB"/>
    <w:rsid w:val="00337977"/>
    <w:rsid w:val="003B4C39"/>
    <w:rsid w:val="004012F6"/>
    <w:rsid w:val="00416DF1"/>
    <w:rsid w:val="00490BE6"/>
    <w:rsid w:val="00497C2C"/>
    <w:rsid w:val="004C59F2"/>
    <w:rsid w:val="004E5AA4"/>
    <w:rsid w:val="004F7E4B"/>
    <w:rsid w:val="0051791C"/>
    <w:rsid w:val="005206CD"/>
    <w:rsid w:val="005260C4"/>
    <w:rsid w:val="00543F78"/>
    <w:rsid w:val="005610D5"/>
    <w:rsid w:val="00562B57"/>
    <w:rsid w:val="00574985"/>
    <w:rsid w:val="0058619E"/>
    <w:rsid w:val="005915BA"/>
    <w:rsid w:val="00640017"/>
    <w:rsid w:val="00651290"/>
    <w:rsid w:val="006526B2"/>
    <w:rsid w:val="0065652C"/>
    <w:rsid w:val="00693272"/>
    <w:rsid w:val="00734D83"/>
    <w:rsid w:val="0074458C"/>
    <w:rsid w:val="00766E94"/>
    <w:rsid w:val="007A74E2"/>
    <w:rsid w:val="007B2D61"/>
    <w:rsid w:val="007B48A0"/>
    <w:rsid w:val="007E43B8"/>
    <w:rsid w:val="008818D0"/>
    <w:rsid w:val="008B71AD"/>
    <w:rsid w:val="008C684B"/>
    <w:rsid w:val="008E323B"/>
    <w:rsid w:val="008E6560"/>
    <w:rsid w:val="008F6DE9"/>
    <w:rsid w:val="00906CDF"/>
    <w:rsid w:val="009252E8"/>
    <w:rsid w:val="00942892"/>
    <w:rsid w:val="00970C00"/>
    <w:rsid w:val="009E6C4C"/>
    <w:rsid w:val="00A03DF7"/>
    <w:rsid w:val="00A528FB"/>
    <w:rsid w:val="00A71360"/>
    <w:rsid w:val="00A832FD"/>
    <w:rsid w:val="00AD1C0C"/>
    <w:rsid w:val="00AF319A"/>
    <w:rsid w:val="00B40E56"/>
    <w:rsid w:val="00B5365E"/>
    <w:rsid w:val="00B858D3"/>
    <w:rsid w:val="00BD25BD"/>
    <w:rsid w:val="00BD4D72"/>
    <w:rsid w:val="00BD6EE7"/>
    <w:rsid w:val="00C05ADD"/>
    <w:rsid w:val="00C07C07"/>
    <w:rsid w:val="00C74E2A"/>
    <w:rsid w:val="00C95DCA"/>
    <w:rsid w:val="00CB64FF"/>
    <w:rsid w:val="00CD6B90"/>
    <w:rsid w:val="00CD6FCD"/>
    <w:rsid w:val="00CF0CE6"/>
    <w:rsid w:val="00D3625B"/>
    <w:rsid w:val="00D42E2E"/>
    <w:rsid w:val="00D64CBA"/>
    <w:rsid w:val="00D6548D"/>
    <w:rsid w:val="00D774E7"/>
    <w:rsid w:val="00D82545"/>
    <w:rsid w:val="00DE7F3D"/>
    <w:rsid w:val="00DF3C03"/>
    <w:rsid w:val="00E41B9F"/>
    <w:rsid w:val="00E53FB7"/>
    <w:rsid w:val="00E71044"/>
    <w:rsid w:val="00E95BC3"/>
    <w:rsid w:val="00ED04BF"/>
    <w:rsid w:val="00ED07D0"/>
    <w:rsid w:val="00F033F9"/>
    <w:rsid w:val="00F7019E"/>
    <w:rsid w:val="00FA477C"/>
    <w:rsid w:val="00FD2C8C"/>
    <w:rsid w:val="00FD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5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04"/>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B64FF"/>
    <w:rPr>
      <w:color w:val="0000FF" w:themeColor="hyperlink"/>
      <w:u w:val="single"/>
    </w:rPr>
  </w:style>
  <w:style w:type="paragraph" w:styleId="ListParagraph">
    <w:name w:val="List Paragraph"/>
    <w:basedOn w:val="Normal"/>
    <w:uiPriority w:val="34"/>
    <w:qFormat/>
    <w:rsid w:val="007E43B8"/>
    <w:pPr>
      <w:ind w:left="720"/>
      <w:contextualSpacing/>
    </w:pPr>
  </w:style>
  <w:style w:type="paragraph" w:styleId="BalloonText">
    <w:name w:val="Balloon Text"/>
    <w:basedOn w:val="Normal"/>
    <w:link w:val="BalloonTextChar"/>
    <w:uiPriority w:val="99"/>
    <w:semiHidden/>
    <w:unhideWhenUsed/>
    <w:rsid w:val="00ED0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4B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F3C03"/>
    <w:rPr>
      <w:sz w:val="18"/>
      <w:szCs w:val="18"/>
    </w:rPr>
  </w:style>
  <w:style w:type="paragraph" w:styleId="CommentText">
    <w:name w:val="annotation text"/>
    <w:basedOn w:val="Normal"/>
    <w:link w:val="CommentTextChar"/>
    <w:uiPriority w:val="99"/>
    <w:semiHidden/>
    <w:unhideWhenUsed/>
    <w:rsid w:val="00DF3C03"/>
  </w:style>
  <w:style w:type="character" w:customStyle="1" w:styleId="CommentTextChar">
    <w:name w:val="Comment Text Char"/>
    <w:basedOn w:val="DefaultParagraphFont"/>
    <w:link w:val="CommentText"/>
    <w:uiPriority w:val="99"/>
    <w:semiHidden/>
    <w:rsid w:val="00DF3C03"/>
    <w:rPr>
      <w:lang w:eastAsia="en-US"/>
    </w:rPr>
  </w:style>
  <w:style w:type="paragraph" w:styleId="CommentSubject">
    <w:name w:val="annotation subject"/>
    <w:basedOn w:val="CommentText"/>
    <w:next w:val="CommentText"/>
    <w:link w:val="CommentSubjectChar"/>
    <w:uiPriority w:val="99"/>
    <w:semiHidden/>
    <w:unhideWhenUsed/>
    <w:rsid w:val="00DF3C03"/>
    <w:rPr>
      <w:b/>
      <w:bCs/>
      <w:sz w:val="20"/>
      <w:szCs w:val="20"/>
    </w:rPr>
  </w:style>
  <w:style w:type="character" w:customStyle="1" w:styleId="CommentSubjectChar">
    <w:name w:val="Comment Subject Char"/>
    <w:basedOn w:val="CommentTextChar"/>
    <w:link w:val="CommentSubject"/>
    <w:uiPriority w:val="99"/>
    <w:semiHidden/>
    <w:rsid w:val="00DF3C03"/>
    <w:rPr>
      <w:b/>
      <w:bCs/>
      <w:sz w:val="20"/>
      <w:szCs w:val="20"/>
      <w:lang w:eastAsia="en-US"/>
    </w:rPr>
  </w:style>
  <w:style w:type="paragraph" w:styleId="Revision">
    <w:name w:val="Revision"/>
    <w:hidden/>
    <w:uiPriority w:val="99"/>
    <w:semiHidden/>
    <w:rsid w:val="00167D89"/>
    <w:rPr>
      <w:lang w:eastAsia="en-US"/>
    </w:rPr>
  </w:style>
  <w:style w:type="character" w:styleId="FollowedHyperlink">
    <w:name w:val="FollowedHyperlink"/>
    <w:basedOn w:val="DefaultParagraphFont"/>
    <w:uiPriority w:val="99"/>
    <w:semiHidden/>
    <w:unhideWhenUsed/>
    <w:rsid w:val="00ED07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04"/>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B64FF"/>
    <w:rPr>
      <w:color w:val="0000FF" w:themeColor="hyperlink"/>
      <w:u w:val="single"/>
    </w:rPr>
  </w:style>
  <w:style w:type="paragraph" w:styleId="ListParagraph">
    <w:name w:val="List Paragraph"/>
    <w:basedOn w:val="Normal"/>
    <w:uiPriority w:val="34"/>
    <w:qFormat/>
    <w:rsid w:val="007E43B8"/>
    <w:pPr>
      <w:ind w:left="720"/>
      <w:contextualSpacing/>
    </w:pPr>
  </w:style>
  <w:style w:type="paragraph" w:styleId="BalloonText">
    <w:name w:val="Balloon Text"/>
    <w:basedOn w:val="Normal"/>
    <w:link w:val="BalloonTextChar"/>
    <w:uiPriority w:val="99"/>
    <w:semiHidden/>
    <w:unhideWhenUsed/>
    <w:rsid w:val="00ED0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4B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F3C03"/>
    <w:rPr>
      <w:sz w:val="18"/>
      <w:szCs w:val="18"/>
    </w:rPr>
  </w:style>
  <w:style w:type="paragraph" w:styleId="CommentText">
    <w:name w:val="annotation text"/>
    <w:basedOn w:val="Normal"/>
    <w:link w:val="CommentTextChar"/>
    <w:uiPriority w:val="99"/>
    <w:semiHidden/>
    <w:unhideWhenUsed/>
    <w:rsid w:val="00DF3C03"/>
  </w:style>
  <w:style w:type="character" w:customStyle="1" w:styleId="CommentTextChar">
    <w:name w:val="Comment Text Char"/>
    <w:basedOn w:val="DefaultParagraphFont"/>
    <w:link w:val="CommentText"/>
    <w:uiPriority w:val="99"/>
    <w:semiHidden/>
    <w:rsid w:val="00DF3C03"/>
    <w:rPr>
      <w:lang w:eastAsia="en-US"/>
    </w:rPr>
  </w:style>
  <w:style w:type="paragraph" w:styleId="CommentSubject">
    <w:name w:val="annotation subject"/>
    <w:basedOn w:val="CommentText"/>
    <w:next w:val="CommentText"/>
    <w:link w:val="CommentSubjectChar"/>
    <w:uiPriority w:val="99"/>
    <w:semiHidden/>
    <w:unhideWhenUsed/>
    <w:rsid w:val="00DF3C03"/>
    <w:rPr>
      <w:b/>
      <w:bCs/>
      <w:sz w:val="20"/>
      <w:szCs w:val="20"/>
    </w:rPr>
  </w:style>
  <w:style w:type="character" w:customStyle="1" w:styleId="CommentSubjectChar">
    <w:name w:val="Comment Subject Char"/>
    <w:basedOn w:val="CommentTextChar"/>
    <w:link w:val="CommentSubject"/>
    <w:uiPriority w:val="99"/>
    <w:semiHidden/>
    <w:rsid w:val="00DF3C03"/>
    <w:rPr>
      <w:b/>
      <w:bCs/>
      <w:sz w:val="20"/>
      <w:szCs w:val="20"/>
      <w:lang w:eastAsia="en-US"/>
    </w:rPr>
  </w:style>
  <w:style w:type="paragraph" w:styleId="Revision">
    <w:name w:val="Revision"/>
    <w:hidden/>
    <w:uiPriority w:val="99"/>
    <w:semiHidden/>
    <w:rsid w:val="00167D89"/>
    <w:rPr>
      <w:lang w:eastAsia="en-US"/>
    </w:rPr>
  </w:style>
  <w:style w:type="character" w:styleId="FollowedHyperlink">
    <w:name w:val="FollowedHyperlink"/>
    <w:basedOn w:val="DefaultParagraphFont"/>
    <w:uiPriority w:val="99"/>
    <w:semiHidden/>
    <w:unhideWhenUsed/>
    <w:rsid w:val="00ED0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18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cet.org/arts/artbound/counties/los-angeles/songs-in-the-key-of-la.html" TargetMode="External"/><Relationship Id="rId20" Type="http://schemas.openxmlformats.org/officeDocument/2006/relationships/hyperlink" Target="http://www.laweekly.com/2006-02-16/news/the-island-of-jorge-hank-rhon/full/" TargetMode="External"/><Relationship Id="rId21" Type="http://schemas.openxmlformats.org/officeDocument/2006/relationships/hyperlink" Target="http://prospect.org/article/death-rattle" TargetMode="External"/><Relationship Id="rId22" Type="http://schemas.openxmlformats.org/officeDocument/2006/relationships/hyperlink" Target="http://goo.gl/5Abz8q"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kcet.org/arts/artbound/counties/los-angeles/songs-in-the-key-of-la-aloe-blacc.html" TargetMode="External"/><Relationship Id="rId11" Type="http://schemas.openxmlformats.org/officeDocument/2006/relationships/hyperlink" Target="http://www.kcet.org/arts/artbound/counties/los-angeles/songs-in-the-key-of-los-angeles-julia-holter.html" TargetMode="External"/><Relationship Id="rId12" Type="http://schemas.openxmlformats.org/officeDocument/2006/relationships/hyperlink" Target="http://www.kcet.org/arts/artbound/counties/los-angeles/songs-in-the-key-of-los-angeles-petrojvic-blasting-company.html" TargetMode="External"/><Relationship Id="rId13" Type="http://schemas.openxmlformats.org/officeDocument/2006/relationships/hyperlink" Target="http://www.latimes.com/news/columnone/la-et-ms-los-angeles-sheet-music-20130529-dto,0,4682948.htmlstory" TargetMode="External"/><Relationship Id="rId14" Type="http://schemas.openxmlformats.org/officeDocument/2006/relationships/hyperlink" Target="http://phillipsmusiccompany.tumblr.com/" TargetMode="External"/><Relationship Id="rId15" Type="http://schemas.openxmlformats.org/officeDocument/2006/relationships/hyperlink" Target="http://annenberg.usc.edu/News%20and%20Events/News/110502Kun.aspx" TargetMode="External"/><Relationship Id="rId16" Type="http://schemas.openxmlformats.org/officeDocument/2006/relationships/hyperlink" Target="http://www.boomcalifornia.com/2013/03/sonic-turbulence/" TargetMode="External"/><Relationship Id="rId17" Type="http://schemas.openxmlformats.org/officeDocument/2006/relationships/hyperlink" Target="http://www.scpr.org/programs/take-two/2012/10/17/28887/josh-kun-presents-the-art-of-the-crossfade/" TargetMode="External"/><Relationship Id="rId18" Type="http://schemas.openxmlformats.org/officeDocument/2006/relationships/hyperlink" Target="http://rapgenius.com/Josh-kun-the-art-of-the-crossfade-excerpt-lyrics" TargetMode="External"/><Relationship Id="rId19" Type="http://schemas.openxmlformats.org/officeDocument/2006/relationships/hyperlink" Target="http://www.youtube.com/watch?v=IxqlROnk7W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worldthatjustmightwork.com/2009/10/qa-cornel-west-author-educator-and-philosopher/" TargetMode="External"/><Relationship Id="rId8" Type="http://schemas.openxmlformats.org/officeDocument/2006/relationships/hyperlink" Target="http://www.lapl.org/collections-resources/visual-collections/collection-page/songs-key-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8439-817A-6444-9541-EA60B92C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3068</Words>
  <Characters>17491</Characters>
  <Application>Microsoft Macintosh Word</Application>
  <DocSecurity>0</DocSecurity>
  <Lines>145</Lines>
  <Paragraphs>41</Paragraphs>
  <ScaleCrop>false</ScaleCrop>
  <Company>USC</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Ford</cp:lastModifiedBy>
  <cp:revision>2</cp:revision>
  <dcterms:created xsi:type="dcterms:W3CDTF">2015-11-18T15:18:00Z</dcterms:created>
  <dcterms:modified xsi:type="dcterms:W3CDTF">2015-11-18T15:18:00Z</dcterms:modified>
</cp:coreProperties>
</file>