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43E9" w14:textId="611B823B" w:rsidR="00AE1BB8" w:rsidRPr="00A244FC" w:rsidRDefault="00792C93" w:rsidP="00191FBC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>SYLLABUS</w:t>
      </w:r>
      <w:r w:rsidR="00C25298" w:rsidRPr="00A244FC">
        <w:rPr>
          <w:sz w:val="32"/>
          <w:szCs w:val="32"/>
        </w:rPr>
        <w:t xml:space="preserve">: </w:t>
      </w:r>
      <w:r w:rsidR="00DD308B" w:rsidRPr="00A244FC">
        <w:rPr>
          <w:sz w:val="32"/>
          <w:szCs w:val="32"/>
        </w:rPr>
        <w:t>BISC 194</w:t>
      </w:r>
      <w:r w:rsidRPr="00A244FC">
        <w:rPr>
          <w:sz w:val="32"/>
          <w:szCs w:val="32"/>
        </w:rPr>
        <w:t xml:space="preserve"> FRESHMAN</w:t>
      </w:r>
      <w:r w:rsidR="00191FBC" w:rsidRPr="00A244FC">
        <w:rPr>
          <w:sz w:val="32"/>
          <w:szCs w:val="32"/>
        </w:rPr>
        <w:t xml:space="preserve"> &amp; SOPHOMORE</w:t>
      </w:r>
      <w:r w:rsidRPr="00A244FC">
        <w:rPr>
          <w:sz w:val="32"/>
          <w:szCs w:val="32"/>
        </w:rPr>
        <w:t xml:space="preserve"> COLLOQUIUM </w:t>
      </w:r>
    </w:p>
    <w:p w14:paraId="7B022A51" w14:textId="77777777" w:rsidR="00792C93" w:rsidRDefault="00792C93" w:rsidP="00792C93">
      <w:pPr>
        <w:ind w:left="720"/>
        <w:rPr>
          <w:sz w:val="32"/>
          <w:szCs w:val="32"/>
        </w:rPr>
      </w:pPr>
    </w:p>
    <w:p w14:paraId="569854AD" w14:textId="77777777" w:rsidR="00A244FC" w:rsidRPr="00A244FC" w:rsidRDefault="00A244FC" w:rsidP="00792C93">
      <w:pPr>
        <w:ind w:left="720"/>
        <w:rPr>
          <w:sz w:val="32"/>
          <w:szCs w:val="32"/>
        </w:rPr>
      </w:pPr>
      <w:bookmarkStart w:id="0" w:name="_GoBack"/>
      <w:bookmarkEnd w:id="0"/>
    </w:p>
    <w:p w14:paraId="1D1E5C1D" w14:textId="596FD10E" w:rsidR="00792C93" w:rsidRPr="00A244FC" w:rsidRDefault="00792C93" w:rsidP="00792C93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 xml:space="preserve">The Freshman </w:t>
      </w:r>
      <w:r w:rsidR="00BE7B9B" w:rsidRPr="00A244FC">
        <w:rPr>
          <w:sz w:val="32"/>
          <w:szCs w:val="32"/>
        </w:rPr>
        <w:t xml:space="preserve">&amp; Sophomore </w:t>
      </w:r>
      <w:r w:rsidRPr="00A244FC">
        <w:rPr>
          <w:sz w:val="32"/>
          <w:szCs w:val="32"/>
        </w:rPr>
        <w:t xml:space="preserve">Colloquium is a one unit course that meets every Tuesday each week throughout the </w:t>
      </w:r>
      <w:proofErr w:type="gramStart"/>
      <w:r w:rsidR="00D1118E" w:rsidRPr="00A244FC">
        <w:rPr>
          <w:sz w:val="32"/>
          <w:szCs w:val="32"/>
        </w:rPr>
        <w:t>Spring</w:t>
      </w:r>
      <w:proofErr w:type="gramEnd"/>
      <w:r w:rsidR="00DD308B" w:rsidRPr="00A244FC">
        <w:rPr>
          <w:sz w:val="32"/>
          <w:szCs w:val="32"/>
        </w:rPr>
        <w:t xml:space="preserve"> </w:t>
      </w:r>
      <w:r w:rsidRPr="00A244FC">
        <w:rPr>
          <w:sz w:val="32"/>
          <w:szCs w:val="32"/>
        </w:rPr>
        <w:t>semester i</w:t>
      </w:r>
      <w:r w:rsidR="00D277E3" w:rsidRPr="00A244FC">
        <w:rPr>
          <w:sz w:val="32"/>
          <w:szCs w:val="32"/>
        </w:rPr>
        <w:t xml:space="preserve">n </w:t>
      </w:r>
      <w:r w:rsidR="00127D01" w:rsidRPr="00A244FC">
        <w:rPr>
          <w:sz w:val="32"/>
          <w:szCs w:val="32"/>
        </w:rPr>
        <w:t xml:space="preserve">Rm. 204 </w:t>
      </w:r>
      <w:r w:rsidR="00D277E3" w:rsidRPr="00A244FC">
        <w:rPr>
          <w:sz w:val="32"/>
          <w:szCs w:val="32"/>
        </w:rPr>
        <w:t xml:space="preserve">Grace Ford </w:t>
      </w:r>
      <w:proofErr w:type="spellStart"/>
      <w:r w:rsidR="00D277E3" w:rsidRPr="00A244FC">
        <w:rPr>
          <w:sz w:val="32"/>
          <w:szCs w:val="32"/>
        </w:rPr>
        <w:t>Salvatori</w:t>
      </w:r>
      <w:proofErr w:type="spellEnd"/>
      <w:r w:rsidR="00D277E3" w:rsidRPr="00A244FC">
        <w:rPr>
          <w:sz w:val="32"/>
          <w:szCs w:val="32"/>
        </w:rPr>
        <w:t xml:space="preserve"> </w:t>
      </w:r>
      <w:r w:rsidRPr="00A244FC">
        <w:rPr>
          <w:sz w:val="32"/>
          <w:szCs w:val="32"/>
        </w:rPr>
        <w:t>Hall</w:t>
      </w:r>
      <w:r w:rsidR="00454D65" w:rsidRPr="00A244FC">
        <w:rPr>
          <w:sz w:val="32"/>
          <w:szCs w:val="32"/>
        </w:rPr>
        <w:t xml:space="preserve"> from 11 to 11:50am</w:t>
      </w:r>
      <w:r w:rsidRPr="00A244FC">
        <w:rPr>
          <w:sz w:val="32"/>
          <w:szCs w:val="32"/>
        </w:rPr>
        <w:t>.</w:t>
      </w:r>
    </w:p>
    <w:p w14:paraId="30C09396" w14:textId="77777777" w:rsidR="00454D65" w:rsidRPr="00A244FC" w:rsidRDefault="00454D65" w:rsidP="00792C93">
      <w:pPr>
        <w:ind w:left="720"/>
        <w:rPr>
          <w:sz w:val="32"/>
          <w:szCs w:val="32"/>
        </w:rPr>
      </w:pPr>
    </w:p>
    <w:p w14:paraId="66EAAD2B" w14:textId="5E413259" w:rsidR="00792C93" w:rsidRPr="00A244FC" w:rsidRDefault="00792C93" w:rsidP="00792C93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 xml:space="preserve">The </w:t>
      </w:r>
      <w:r w:rsidR="00454D65" w:rsidRPr="00A244FC">
        <w:rPr>
          <w:sz w:val="32"/>
          <w:szCs w:val="32"/>
        </w:rPr>
        <w:t>course provides students with insights and a</w:t>
      </w:r>
      <w:r w:rsidRPr="00A244FC">
        <w:rPr>
          <w:sz w:val="32"/>
          <w:szCs w:val="32"/>
        </w:rPr>
        <w:t xml:space="preserve"> </w:t>
      </w:r>
      <w:r w:rsidR="00454D65" w:rsidRPr="00A244FC">
        <w:rPr>
          <w:sz w:val="32"/>
          <w:szCs w:val="32"/>
        </w:rPr>
        <w:t xml:space="preserve">personal </w:t>
      </w:r>
      <w:r w:rsidRPr="00A244FC">
        <w:rPr>
          <w:sz w:val="32"/>
          <w:szCs w:val="32"/>
        </w:rPr>
        <w:t>introduction to the structure and function of the Department of Bi</w:t>
      </w:r>
      <w:r w:rsidR="00454D65" w:rsidRPr="00A244FC">
        <w:rPr>
          <w:sz w:val="32"/>
          <w:szCs w:val="32"/>
        </w:rPr>
        <w:t xml:space="preserve">ological Sciences that </w:t>
      </w:r>
      <w:r w:rsidR="00C25298" w:rsidRPr="00A244FC">
        <w:rPr>
          <w:sz w:val="32"/>
          <w:szCs w:val="32"/>
        </w:rPr>
        <w:t>serves to illustrate</w:t>
      </w:r>
      <w:r w:rsidRPr="00A244FC">
        <w:rPr>
          <w:sz w:val="32"/>
          <w:szCs w:val="32"/>
        </w:rPr>
        <w:t xml:space="preserve"> </w:t>
      </w:r>
      <w:r w:rsidR="00454D65" w:rsidRPr="00A244FC">
        <w:rPr>
          <w:sz w:val="32"/>
          <w:szCs w:val="32"/>
        </w:rPr>
        <w:t xml:space="preserve">the </w:t>
      </w:r>
      <w:r w:rsidRPr="00A244FC">
        <w:rPr>
          <w:sz w:val="32"/>
          <w:szCs w:val="32"/>
        </w:rPr>
        <w:t xml:space="preserve">research </w:t>
      </w:r>
      <w:r w:rsidR="00DD308B" w:rsidRPr="00A244FC">
        <w:rPr>
          <w:sz w:val="32"/>
          <w:szCs w:val="32"/>
        </w:rPr>
        <w:t xml:space="preserve">diversity, </w:t>
      </w:r>
      <w:r w:rsidR="00AC10DC" w:rsidRPr="00A244FC">
        <w:rPr>
          <w:sz w:val="32"/>
          <w:szCs w:val="32"/>
        </w:rPr>
        <w:t xml:space="preserve">emphasis, </w:t>
      </w:r>
      <w:r w:rsidR="00454D65" w:rsidRPr="00A244FC">
        <w:rPr>
          <w:sz w:val="32"/>
          <w:szCs w:val="32"/>
        </w:rPr>
        <w:t>objectives</w:t>
      </w:r>
      <w:r w:rsidR="00AC10DC" w:rsidRPr="00A244FC">
        <w:rPr>
          <w:sz w:val="32"/>
          <w:szCs w:val="32"/>
        </w:rPr>
        <w:t xml:space="preserve"> and methods</w:t>
      </w:r>
      <w:r w:rsidR="00DD308B" w:rsidRPr="00A244FC">
        <w:rPr>
          <w:sz w:val="32"/>
          <w:szCs w:val="32"/>
        </w:rPr>
        <w:t xml:space="preserve"> of</w:t>
      </w:r>
      <w:r w:rsidRPr="00A244FC">
        <w:rPr>
          <w:sz w:val="32"/>
          <w:szCs w:val="32"/>
        </w:rPr>
        <w:t xml:space="preserve"> each of the broad areas of research specialization</w:t>
      </w:r>
      <w:r w:rsidR="00DD308B" w:rsidRPr="00A244FC">
        <w:rPr>
          <w:sz w:val="32"/>
          <w:szCs w:val="32"/>
        </w:rPr>
        <w:t xml:space="preserve"> within</w:t>
      </w:r>
      <w:r w:rsidR="00454D65" w:rsidRPr="00A244FC">
        <w:rPr>
          <w:sz w:val="32"/>
          <w:szCs w:val="32"/>
        </w:rPr>
        <w:t xml:space="preserve"> </w:t>
      </w:r>
      <w:r w:rsidR="00D277E3" w:rsidRPr="00A244FC">
        <w:rPr>
          <w:sz w:val="32"/>
          <w:szCs w:val="32"/>
        </w:rPr>
        <w:t xml:space="preserve">the </w:t>
      </w:r>
      <w:r w:rsidR="00C25298" w:rsidRPr="00A244FC">
        <w:rPr>
          <w:sz w:val="32"/>
          <w:szCs w:val="32"/>
        </w:rPr>
        <w:t xml:space="preserve">Biological Sciences </w:t>
      </w:r>
      <w:r w:rsidR="00454D65" w:rsidRPr="00A244FC">
        <w:rPr>
          <w:sz w:val="32"/>
          <w:szCs w:val="32"/>
        </w:rPr>
        <w:t>Department faculty</w:t>
      </w:r>
      <w:r w:rsidRPr="00A244FC">
        <w:rPr>
          <w:sz w:val="32"/>
          <w:szCs w:val="32"/>
        </w:rPr>
        <w:t xml:space="preserve">.  </w:t>
      </w:r>
    </w:p>
    <w:p w14:paraId="540235FE" w14:textId="77777777" w:rsidR="00792C93" w:rsidRPr="00A244FC" w:rsidRDefault="00792C93" w:rsidP="00792C93">
      <w:pPr>
        <w:ind w:left="720"/>
        <w:rPr>
          <w:sz w:val="32"/>
          <w:szCs w:val="32"/>
        </w:rPr>
      </w:pPr>
    </w:p>
    <w:p w14:paraId="73DE3646" w14:textId="01DA79F7" w:rsidR="00792C93" w:rsidRPr="00A244FC" w:rsidRDefault="00454D65" w:rsidP="00792C93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>Each faculty member</w:t>
      </w:r>
      <w:r w:rsidR="00792C93" w:rsidRPr="00A244FC">
        <w:rPr>
          <w:sz w:val="32"/>
          <w:szCs w:val="32"/>
        </w:rPr>
        <w:t xml:space="preserve"> will</w:t>
      </w:r>
      <w:r w:rsidR="00AC10DC" w:rsidRPr="00A244FC">
        <w:rPr>
          <w:sz w:val="32"/>
          <w:szCs w:val="32"/>
        </w:rPr>
        <w:t xml:space="preserve"> describe their</w:t>
      </w:r>
      <w:r w:rsidRPr="00A244FC">
        <w:rPr>
          <w:sz w:val="32"/>
          <w:szCs w:val="32"/>
        </w:rPr>
        <w:t xml:space="preserve"> </w:t>
      </w:r>
      <w:r w:rsidR="00792C93" w:rsidRPr="00A244FC">
        <w:rPr>
          <w:sz w:val="32"/>
          <w:szCs w:val="32"/>
        </w:rPr>
        <w:t>research work</w:t>
      </w:r>
      <w:r w:rsidR="00DD308B" w:rsidRPr="00A244FC">
        <w:rPr>
          <w:sz w:val="32"/>
          <w:szCs w:val="32"/>
        </w:rPr>
        <w:t>, goals and perspectives</w:t>
      </w:r>
      <w:r w:rsidR="00792C93" w:rsidRPr="00A244FC">
        <w:rPr>
          <w:sz w:val="32"/>
          <w:szCs w:val="32"/>
        </w:rPr>
        <w:t xml:space="preserve"> through </w:t>
      </w:r>
      <w:r w:rsidRPr="00A244FC">
        <w:rPr>
          <w:sz w:val="32"/>
          <w:szCs w:val="32"/>
        </w:rPr>
        <w:t>an oral presentation followed by</w:t>
      </w:r>
      <w:r w:rsidR="00792C93" w:rsidRPr="00A244FC">
        <w:rPr>
          <w:sz w:val="32"/>
          <w:szCs w:val="32"/>
        </w:rPr>
        <w:t xml:space="preserve"> question and answer sessions during the 50 minute class time. </w:t>
      </w:r>
      <w:r w:rsidR="00DD308B" w:rsidRPr="00A244FC">
        <w:rPr>
          <w:sz w:val="32"/>
          <w:szCs w:val="32"/>
        </w:rPr>
        <w:t>Opportunities for students to meet and discuss their interests with faculty will be available.</w:t>
      </w:r>
    </w:p>
    <w:p w14:paraId="2ED515F0" w14:textId="77777777" w:rsidR="00AC10DC" w:rsidRPr="00A244FC" w:rsidRDefault="00AC10DC" w:rsidP="00792C93">
      <w:pPr>
        <w:ind w:left="720"/>
        <w:rPr>
          <w:sz w:val="32"/>
          <w:szCs w:val="32"/>
        </w:rPr>
      </w:pPr>
    </w:p>
    <w:p w14:paraId="3FB7716D" w14:textId="77777777" w:rsidR="00AC10DC" w:rsidRPr="00A244FC" w:rsidRDefault="00AC10DC" w:rsidP="00792C93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 xml:space="preserve">Students interested in finding possible laboratory environments in which they may wish to </w:t>
      </w:r>
      <w:r w:rsidR="00C25298" w:rsidRPr="00A244FC">
        <w:rPr>
          <w:sz w:val="32"/>
          <w:szCs w:val="32"/>
        </w:rPr>
        <w:t xml:space="preserve">further </w:t>
      </w:r>
      <w:r w:rsidRPr="00A244FC">
        <w:rPr>
          <w:sz w:val="32"/>
          <w:szCs w:val="32"/>
        </w:rPr>
        <w:t>explore their own research interests during their undergraduate experience may find the course especially useful.</w:t>
      </w:r>
    </w:p>
    <w:p w14:paraId="7B87493F" w14:textId="77777777" w:rsidR="00792C93" w:rsidRPr="00A244FC" w:rsidRDefault="00792C93" w:rsidP="00792C93">
      <w:pPr>
        <w:ind w:left="720"/>
        <w:rPr>
          <w:sz w:val="32"/>
          <w:szCs w:val="32"/>
        </w:rPr>
      </w:pPr>
    </w:p>
    <w:p w14:paraId="1011F03F" w14:textId="77777777" w:rsidR="00C25298" w:rsidRPr="00A244FC" w:rsidRDefault="00C25298" w:rsidP="00792C93">
      <w:pPr>
        <w:ind w:left="720"/>
        <w:rPr>
          <w:sz w:val="32"/>
          <w:szCs w:val="32"/>
        </w:rPr>
      </w:pPr>
    </w:p>
    <w:p w14:paraId="1B3A6C31" w14:textId="77777777" w:rsidR="00C25298" w:rsidRPr="00A244FC" w:rsidRDefault="00C25298" w:rsidP="00792C93">
      <w:pPr>
        <w:ind w:left="720"/>
        <w:rPr>
          <w:sz w:val="32"/>
          <w:szCs w:val="32"/>
        </w:rPr>
      </w:pPr>
      <w:r w:rsidRPr="00A244FC">
        <w:rPr>
          <w:sz w:val="32"/>
          <w:szCs w:val="32"/>
        </w:rPr>
        <w:t>Instructor: Professor Cornelius W. Sullivan</w:t>
      </w:r>
    </w:p>
    <w:p w14:paraId="2B555C55" w14:textId="77777777" w:rsidR="00792C93" w:rsidRPr="00A244FC" w:rsidRDefault="00792C93">
      <w:pPr>
        <w:rPr>
          <w:sz w:val="32"/>
          <w:szCs w:val="32"/>
        </w:rPr>
      </w:pPr>
    </w:p>
    <w:p w14:paraId="04C3FC21" w14:textId="77777777" w:rsidR="00792C93" w:rsidRPr="00A244FC" w:rsidRDefault="00792C93">
      <w:pPr>
        <w:rPr>
          <w:sz w:val="32"/>
          <w:szCs w:val="32"/>
        </w:rPr>
      </w:pPr>
    </w:p>
    <w:p w14:paraId="6DAC29E5" w14:textId="77777777" w:rsidR="00792C93" w:rsidRPr="00A244FC" w:rsidRDefault="00792C93">
      <w:pPr>
        <w:rPr>
          <w:sz w:val="32"/>
          <w:szCs w:val="32"/>
        </w:rPr>
      </w:pPr>
    </w:p>
    <w:sectPr w:rsidR="00792C93" w:rsidRPr="00A244FC" w:rsidSect="00A244F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93"/>
    <w:rsid w:val="00127D01"/>
    <w:rsid w:val="00191FBC"/>
    <w:rsid w:val="00454D65"/>
    <w:rsid w:val="0076013A"/>
    <w:rsid w:val="00792C93"/>
    <w:rsid w:val="00A244FC"/>
    <w:rsid w:val="00A6302D"/>
    <w:rsid w:val="00AC10DC"/>
    <w:rsid w:val="00AE1BB8"/>
    <w:rsid w:val="00BE7B9B"/>
    <w:rsid w:val="00C25298"/>
    <w:rsid w:val="00D1118E"/>
    <w:rsid w:val="00D277E3"/>
    <w:rsid w:val="00D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D776D"/>
  <w14:defaultImageDpi w14:val="300"/>
  <w15:docId w15:val="{80EF6252-69F6-4B06-965E-EFFAD04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Jilzart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Sullivan</dc:creator>
  <cp:keywords/>
  <dc:description/>
  <cp:lastModifiedBy>Helga Schwarz</cp:lastModifiedBy>
  <cp:revision>3</cp:revision>
  <dcterms:created xsi:type="dcterms:W3CDTF">2016-01-21T23:09:00Z</dcterms:created>
  <dcterms:modified xsi:type="dcterms:W3CDTF">2016-01-21T23:11:00Z</dcterms:modified>
</cp:coreProperties>
</file>