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E9" w:rsidRDefault="00977D19" w:rsidP="00770EE0">
      <w:pPr>
        <w:spacing w:after="0" w:line="240" w:lineRule="auto"/>
        <w:jc w:val="center"/>
        <w:rPr>
          <w:b/>
        </w:rPr>
      </w:pPr>
      <w:r>
        <w:rPr>
          <w:b/>
        </w:rPr>
        <w:t>PSYC-595 – Fall 2014</w:t>
      </w:r>
    </w:p>
    <w:p w:rsidR="00AD4B1E" w:rsidRDefault="00AD4B1E" w:rsidP="00770EE0">
      <w:pPr>
        <w:spacing w:after="0" w:line="240" w:lineRule="auto"/>
        <w:jc w:val="center"/>
        <w:rPr>
          <w:b/>
        </w:rPr>
      </w:pPr>
    </w:p>
    <w:p w:rsidR="00977D19" w:rsidRPr="00977D19" w:rsidRDefault="00770EE0" w:rsidP="00770EE0">
      <w:pPr>
        <w:spacing w:after="0" w:line="240" w:lineRule="auto"/>
        <w:jc w:val="center"/>
        <w:rPr>
          <w:b/>
        </w:rPr>
      </w:pPr>
      <w:r>
        <w:rPr>
          <w:b/>
        </w:rPr>
        <w:t>P</w:t>
      </w:r>
      <w:r w:rsidRPr="00223086">
        <w:rPr>
          <w:b/>
        </w:rPr>
        <w:t>ractic</w:t>
      </w:r>
      <w:r>
        <w:rPr>
          <w:b/>
        </w:rPr>
        <w:t xml:space="preserve">um in Clinical Psychology: Clinical Interviewing </w:t>
      </w:r>
      <w:r w:rsidR="00AD4B1E">
        <w:rPr>
          <w:b/>
        </w:rPr>
        <w:t>and Professional Issues</w:t>
      </w:r>
    </w:p>
    <w:p w:rsidR="00977D19" w:rsidRDefault="00977D19" w:rsidP="00770EE0">
      <w:pPr>
        <w:spacing w:after="0" w:line="240" w:lineRule="auto"/>
        <w:jc w:val="center"/>
        <w:rPr>
          <w:b/>
        </w:rPr>
      </w:pPr>
    </w:p>
    <w:p w:rsidR="00977D19" w:rsidRDefault="00ED47DE" w:rsidP="00770EE0">
      <w:pPr>
        <w:spacing w:after="0" w:line="240" w:lineRule="auto"/>
      </w:pPr>
      <w:r>
        <w:t>SGM 1030L</w:t>
      </w:r>
    </w:p>
    <w:p w:rsidR="004505E9" w:rsidRDefault="00801932" w:rsidP="00770EE0">
      <w:pPr>
        <w:spacing w:after="0" w:line="240" w:lineRule="auto"/>
      </w:pPr>
      <w:r>
        <w:t>Fridays 9:00am-12:50</w:t>
      </w:r>
      <w:r w:rsidR="004505E9">
        <w:t>pm</w:t>
      </w:r>
    </w:p>
    <w:p w:rsidR="004505E9" w:rsidRDefault="004505E9" w:rsidP="00770EE0">
      <w:pPr>
        <w:spacing w:after="0" w:line="240" w:lineRule="auto"/>
      </w:pPr>
    </w:p>
    <w:p w:rsidR="00770EE0" w:rsidRDefault="00770EE0" w:rsidP="00770EE0">
      <w:pPr>
        <w:spacing w:after="0" w:line="240" w:lineRule="auto"/>
        <w:rPr>
          <w:b/>
        </w:rPr>
        <w:sectPr w:rsidR="00770EE0">
          <w:pgSz w:w="12240" w:h="15840"/>
          <w:pgMar w:top="1440" w:right="1440" w:bottom="1440" w:left="1440" w:header="720" w:footer="720" w:gutter="0"/>
          <w:cols w:space="720"/>
          <w:docGrid w:linePitch="360"/>
        </w:sectPr>
      </w:pPr>
    </w:p>
    <w:p w:rsidR="004505E9" w:rsidRDefault="004505E9" w:rsidP="00770EE0">
      <w:pPr>
        <w:spacing w:after="0" w:line="240" w:lineRule="auto"/>
      </w:pPr>
      <w:r>
        <w:rPr>
          <w:b/>
        </w:rPr>
        <w:lastRenderedPageBreak/>
        <w:t>Professor</w:t>
      </w:r>
      <w:r w:rsidR="00034E36">
        <w:t xml:space="preserve">: Gerald C. </w:t>
      </w:r>
      <w:r>
        <w:t>Davison, Ph.D.</w:t>
      </w:r>
    </w:p>
    <w:p w:rsidR="004505E9" w:rsidRDefault="004505E9" w:rsidP="00770EE0">
      <w:pPr>
        <w:spacing w:after="0" w:line="240" w:lineRule="auto"/>
        <w:rPr>
          <w:rStyle w:val="go"/>
        </w:rPr>
      </w:pPr>
      <w:r>
        <w:t xml:space="preserve">Email: </w:t>
      </w:r>
      <w:r w:rsidR="00770EE0">
        <w:tab/>
      </w:r>
      <w:hyperlink r:id="rId9" w:history="1">
        <w:r w:rsidRPr="005D30F5">
          <w:rPr>
            <w:rStyle w:val="Hyperlink"/>
          </w:rPr>
          <w:t>gdaviso@usc.edu</w:t>
        </w:r>
      </w:hyperlink>
    </w:p>
    <w:p w:rsidR="00770EE0" w:rsidRDefault="00770EE0" w:rsidP="00770EE0">
      <w:pPr>
        <w:spacing w:after="0" w:line="240" w:lineRule="auto"/>
        <w:rPr>
          <w:rStyle w:val="go"/>
        </w:rPr>
      </w:pPr>
      <w:r>
        <w:rPr>
          <w:rStyle w:val="go"/>
        </w:rPr>
        <w:t>Office: SGM 902</w:t>
      </w:r>
    </w:p>
    <w:p w:rsidR="004505E9" w:rsidRDefault="004505E9" w:rsidP="00770EE0">
      <w:pPr>
        <w:spacing w:after="0" w:line="240" w:lineRule="auto"/>
        <w:rPr>
          <w:rStyle w:val="go"/>
        </w:rPr>
      </w:pPr>
      <w:r>
        <w:rPr>
          <w:rStyle w:val="go"/>
        </w:rPr>
        <w:t xml:space="preserve">Office Hours: </w:t>
      </w:r>
      <w:r w:rsidR="00770EE0">
        <w:rPr>
          <w:rStyle w:val="go"/>
        </w:rPr>
        <w:tab/>
      </w:r>
      <w:r w:rsidR="0002782D">
        <w:rPr>
          <w:rStyle w:val="go"/>
        </w:rPr>
        <w:t>Friday 2:00-3:00 and b</w:t>
      </w:r>
      <w:r w:rsidR="00034E36">
        <w:rPr>
          <w:rStyle w:val="go"/>
        </w:rPr>
        <w:t>y appointment</w:t>
      </w:r>
    </w:p>
    <w:p w:rsidR="004505E9" w:rsidRPr="00992134" w:rsidRDefault="00770EE0" w:rsidP="00770EE0">
      <w:pPr>
        <w:spacing w:after="0" w:line="240" w:lineRule="auto"/>
      </w:pPr>
      <w:proofErr w:type="gramStart"/>
      <w:r>
        <w:rPr>
          <w:b/>
        </w:rPr>
        <w:lastRenderedPageBreak/>
        <w:t xml:space="preserve">Teaching Assistant: </w:t>
      </w:r>
      <w:r w:rsidR="004505E9" w:rsidRPr="00992134">
        <w:t>Marie Gillespie</w:t>
      </w:r>
      <w:r>
        <w:t>, M.A.</w:t>
      </w:r>
      <w:proofErr w:type="gramEnd"/>
    </w:p>
    <w:p w:rsidR="004505E9" w:rsidRPr="00992134" w:rsidRDefault="004505E9" w:rsidP="00770EE0">
      <w:pPr>
        <w:spacing w:after="0" w:line="240" w:lineRule="auto"/>
      </w:pPr>
      <w:r w:rsidRPr="00992134">
        <w:t xml:space="preserve">Email: </w:t>
      </w:r>
      <w:hyperlink r:id="rId10" w:history="1">
        <w:r w:rsidRPr="00992134">
          <w:rPr>
            <w:color w:val="0000FF"/>
            <w:u w:val="single"/>
          </w:rPr>
          <w:t>Marie.Gillespie@usc.edu</w:t>
        </w:r>
      </w:hyperlink>
    </w:p>
    <w:p w:rsidR="004505E9" w:rsidRPr="00992134" w:rsidRDefault="004505E9" w:rsidP="00770EE0">
      <w:pPr>
        <w:spacing w:after="0" w:line="240" w:lineRule="auto"/>
      </w:pPr>
      <w:r w:rsidRPr="00992134">
        <w:t>Office: SGM 920</w:t>
      </w:r>
    </w:p>
    <w:p w:rsidR="00770EE0" w:rsidRDefault="004505E9" w:rsidP="00770EE0">
      <w:pPr>
        <w:spacing w:after="0" w:line="240" w:lineRule="auto"/>
        <w:sectPr w:rsidR="00770EE0" w:rsidSect="00770EE0">
          <w:type w:val="continuous"/>
          <w:pgSz w:w="12240" w:h="15840"/>
          <w:pgMar w:top="1440" w:right="1440" w:bottom="1440" w:left="1440" w:header="720" w:footer="720" w:gutter="0"/>
          <w:cols w:num="2" w:space="720"/>
          <w:docGrid w:linePitch="360"/>
        </w:sectPr>
      </w:pPr>
      <w:r>
        <w:t xml:space="preserve">Office Hour: </w:t>
      </w:r>
      <w:r w:rsidR="00770EE0">
        <w:t>After class or by appointment</w:t>
      </w:r>
    </w:p>
    <w:p w:rsidR="00AF63DD" w:rsidRDefault="00AF63DD" w:rsidP="00770EE0">
      <w:pPr>
        <w:spacing w:after="0" w:line="240" w:lineRule="auto"/>
        <w:rPr>
          <w:b/>
          <w:u w:val="single"/>
        </w:rPr>
      </w:pPr>
    </w:p>
    <w:p w:rsidR="00034E36" w:rsidRPr="00F94D60" w:rsidRDefault="004505E9" w:rsidP="00F94D60">
      <w:pPr>
        <w:spacing w:after="0" w:line="240" w:lineRule="auto"/>
        <w:rPr>
          <w:b/>
          <w:u w:val="single"/>
        </w:rPr>
      </w:pPr>
      <w:r w:rsidRPr="004505E9">
        <w:rPr>
          <w:b/>
          <w:u w:val="single"/>
        </w:rPr>
        <w:t>Course Description</w:t>
      </w:r>
    </w:p>
    <w:p w:rsidR="00522692" w:rsidRDefault="00522692" w:rsidP="00F94D60">
      <w:pPr>
        <w:spacing w:after="0" w:line="240" w:lineRule="auto"/>
      </w:pPr>
    </w:p>
    <w:p w:rsidR="004505E9" w:rsidRDefault="004505E9" w:rsidP="00F94D60">
      <w:pPr>
        <w:spacing w:after="0" w:line="240" w:lineRule="auto"/>
      </w:pPr>
      <w:r>
        <w:t xml:space="preserve">The purpose of this course is to introduce you to what is called “clinical interviewing” as well as to more general professional topics in </w:t>
      </w:r>
      <w:r w:rsidR="00034E36">
        <w:t xml:space="preserve">the field such as </w:t>
      </w:r>
      <w:r>
        <w:t xml:space="preserve">legal </w:t>
      </w:r>
      <w:r w:rsidR="00034E36">
        <w:t>and ethical issue</w:t>
      </w:r>
      <w:r>
        <w:t>s.  Though called a practicum, our collaborative study will include phil</w:t>
      </w:r>
      <w:r w:rsidR="00034E36">
        <w:t>osophical and theoretical considerations</w:t>
      </w:r>
      <w:r>
        <w:t xml:space="preserve"> since interactions between a patient and a clinici</w:t>
      </w:r>
      <w:r w:rsidR="00034E36">
        <w:t xml:space="preserve">an do not occur in a conceptual, ethical, or political </w:t>
      </w:r>
      <w:r>
        <w:t xml:space="preserve">vacuum.  There will be considerable attention to and practice in interviewing but the abstractions </w:t>
      </w:r>
      <w:r w:rsidR="008C563A">
        <w:t xml:space="preserve">that inhere in complex clinical </w:t>
      </w:r>
      <w:r w:rsidR="00034E36">
        <w:t>interaction</w:t>
      </w:r>
      <w:r w:rsidR="00F94D60">
        <w:t>s</w:t>
      </w:r>
      <w:r w:rsidR="008C563A">
        <w:t xml:space="preserve"> will be examined continually</w:t>
      </w:r>
      <w:r>
        <w:t xml:space="preserve">.  Put another way, the discipline I will place on you as </w:t>
      </w:r>
      <w:r w:rsidR="00A40A69">
        <w:t xml:space="preserve">well as on myself will be </w:t>
      </w:r>
      <w:r w:rsidR="008C563A">
        <w:t xml:space="preserve">to </w:t>
      </w:r>
      <w:r w:rsidR="00A40A69">
        <w:t xml:space="preserve">ask constantly </w:t>
      </w:r>
      <w:r w:rsidRPr="003B68A1">
        <w:rPr>
          <w:i/>
        </w:rPr>
        <w:t>why</w:t>
      </w:r>
      <w:r>
        <w:t xml:space="preserve"> we are doing a certain thing at a given time and place with a given patient.  Self-consciousness may sometimes get in the way of the good life but it is essential to the responsible functioning of clinicians.</w:t>
      </w:r>
    </w:p>
    <w:p w:rsidR="00034E36" w:rsidRDefault="00034E36" w:rsidP="00F94D60">
      <w:pPr>
        <w:spacing w:after="0" w:line="240" w:lineRule="auto"/>
      </w:pPr>
    </w:p>
    <w:p w:rsidR="00F94D60" w:rsidRDefault="00034E36" w:rsidP="00F94D60">
      <w:pPr>
        <w:spacing w:after="0" w:line="240" w:lineRule="auto"/>
      </w:pPr>
      <w:r>
        <w:t xml:space="preserve">I conceive of clinical interviewing as the beginning and perhaps the core of the assessment (diagnosis?) process, and in this sense the essence of the enterprise is finding out about the patient (family, group </w:t>
      </w:r>
      <w:proofErr w:type="spellStart"/>
      <w:r>
        <w:t>etc</w:t>
      </w:r>
      <w:proofErr w:type="spellEnd"/>
      <w:r>
        <w:t xml:space="preserve">).  What do we have to know and how can we best go about it within the conversational context of an interview?   Clinical interviewing does not end with what is generally viewed as intake.  Assessment </w:t>
      </w:r>
      <w:r w:rsidR="00C84654">
        <w:t xml:space="preserve">based on interviewing as well as other methods like tests or observations are a </w:t>
      </w:r>
      <w:r>
        <w:t>knowledge-gathering/knowledge-generating enterprise.  And l</w:t>
      </w:r>
      <w:r w:rsidR="008C563A">
        <w:t xml:space="preserve">ike all knowledge-gathering, </w:t>
      </w:r>
      <w:r w:rsidR="00C84654">
        <w:t xml:space="preserve">assessment </w:t>
      </w:r>
      <w:r>
        <w:t xml:space="preserve">takes place within a paradigm, a theory, a perspective, and </w:t>
      </w:r>
      <w:r w:rsidR="008C563A">
        <w:t xml:space="preserve">political, ethical, and </w:t>
      </w:r>
      <w:r>
        <w:t>personal biases.</w:t>
      </w:r>
    </w:p>
    <w:p w:rsidR="00F94D60" w:rsidRDefault="00F94D60" w:rsidP="00F94D60">
      <w:pPr>
        <w:spacing w:after="0" w:line="240" w:lineRule="auto"/>
      </w:pPr>
    </w:p>
    <w:p w:rsidR="004505E9" w:rsidRDefault="004505E9" w:rsidP="00F94D60">
      <w:pPr>
        <w:spacing w:after="0" w:line="240" w:lineRule="auto"/>
      </w:pPr>
      <w:r>
        <w:t>Another characteristic of the course will b</w:t>
      </w:r>
      <w:r w:rsidR="00A40A69">
        <w:t xml:space="preserve">e the inclusion of intervention considerations </w:t>
      </w:r>
      <w:r>
        <w:t xml:space="preserve">in our </w:t>
      </w:r>
      <w:r w:rsidR="00034E36">
        <w:t xml:space="preserve">study of </w:t>
      </w:r>
      <w:r>
        <w:t xml:space="preserve">clinical interviewing.  While PSYC 619 next semester is your core intervention course, my approach </w:t>
      </w:r>
      <w:r w:rsidR="00034E36">
        <w:t xml:space="preserve">to interviewing and </w:t>
      </w:r>
      <w:r w:rsidR="008C563A">
        <w:t xml:space="preserve">more generally to assessment </w:t>
      </w:r>
      <w:r>
        <w:t>require</w:t>
      </w:r>
      <w:r w:rsidR="00034E36">
        <w:t>s some sense of therapy options</w:t>
      </w:r>
      <w:r>
        <w:t>.</w:t>
      </w:r>
    </w:p>
    <w:p w:rsidR="004505E9" w:rsidRDefault="004505E9" w:rsidP="00770EE0">
      <w:pPr>
        <w:spacing w:after="0" w:line="240" w:lineRule="auto"/>
        <w:rPr>
          <w:b/>
        </w:rPr>
      </w:pPr>
    </w:p>
    <w:p w:rsidR="00C84654" w:rsidRPr="004505E9" w:rsidRDefault="00C84654" w:rsidP="00770EE0">
      <w:pPr>
        <w:spacing w:after="0" w:line="240" w:lineRule="auto"/>
        <w:rPr>
          <w:b/>
          <w:u w:val="single"/>
        </w:rPr>
      </w:pPr>
      <w:r>
        <w:rPr>
          <w:b/>
          <w:u w:val="single"/>
        </w:rPr>
        <w:t>Required Text</w:t>
      </w:r>
    </w:p>
    <w:p w:rsidR="00522692" w:rsidRDefault="00522692" w:rsidP="00770EE0">
      <w:pPr>
        <w:spacing w:after="0" w:line="240" w:lineRule="auto"/>
      </w:pPr>
    </w:p>
    <w:p w:rsidR="004505E9" w:rsidRDefault="004505E9" w:rsidP="00770EE0">
      <w:pPr>
        <w:spacing w:after="0" w:line="240" w:lineRule="auto"/>
      </w:pPr>
      <w:proofErr w:type="spellStart"/>
      <w:proofErr w:type="gramStart"/>
      <w:r>
        <w:t>Sommers</w:t>
      </w:r>
      <w:proofErr w:type="spellEnd"/>
      <w:r>
        <w:t xml:space="preserve">-Flanagan, J., &amp; </w:t>
      </w:r>
      <w:proofErr w:type="spellStart"/>
      <w:r>
        <w:t>Sommers</w:t>
      </w:r>
      <w:proofErr w:type="spellEnd"/>
      <w:r>
        <w:t>-Flanagan, R. (2014).</w:t>
      </w:r>
      <w:proofErr w:type="gramEnd"/>
      <w:r>
        <w:t xml:space="preserve"> </w:t>
      </w:r>
      <w:proofErr w:type="gramStart"/>
      <w:r w:rsidRPr="0040222F">
        <w:rPr>
          <w:i/>
        </w:rPr>
        <w:t xml:space="preserve">Clinical Interviewing, </w:t>
      </w:r>
      <w:r>
        <w:rPr>
          <w:i/>
        </w:rPr>
        <w:t>Fifth</w:t>
      </w:r>
      <w:r w:rsidRPr="0040222F">
        <w:rPr>
          <w:i/>
        </w:rPr>
        <w:t xml:space="preserve"> Edition</w:t>
      </w:r>
      <w:r>
        <w:t>.</w:t>
      </w:r>
      <w:proofErr w:type="gramEnd"/>
      <w:r>
        <w:t xml:space="preserve"> Hoboken, NJ: John Wiley &amp; Sons.</w:t>
      </w:r>
      <w:r w:rsidR="00A40A69">
        <w:t xml:space="preserve">  </w:t>
      </w:r>
    </w:p>
    <w:p w:rsidR="004505E9" w:rsidRPr="004505E9" w:rsidRDefault="004505E9" w:rsidP="00770EE0">
      <w:pPr>
        <w:spacing w:after="0" w:line="240" w:lineRule="auto"/>
        <w:ind w:left="1440"/>
      </w:pPr>
    </w:p>
    <w:p w:rsidR="004505E9" w:rsidRPr="004505E9" w:rsidRDefault="004505E9" w:rsidP="00770EE0">
      <w:pPr>
        <w:spacing w:after="0" w:line="240" w:lineRule="auto"/>
      </w:pPr>
      <w:r w:rsidRPr="00992134">
        <w:t xml:space="preserve">Journal articles and other </w:t>
      </w:r>
      <w:r>
        <w:t>readings</w:t>
      </w:r>
      <w:r w:rsidRPr="00992134">
        <w:t xml:space="preserve"> will also be as</w:t>
      </w:r>
      <w:r>
        <w:t>signed for the course and posted on Blackboard.</w:t>
      </w:r>
    </w:p>
    <w:p w:rsidR="004505E9" w:rsidRDefault="004505E9" w:rsidP="00770EE0">
      <w:pPr>
        <w:spacing w:after="0" w:line="240" w:lineRule="auto"/>
        <w:rPr>
          <w:b/>
        </w:rPr>
      </w:pPr>
    </w:p>
    <w:p w:rsidR="00522692" w:rsidRDefault="00522692" w:rsidP="00770EE0">
      <w:pPr>
        <w:spacing w:after="0" w:line="240" w:lineRule="auto"/>
        <w:rPr>
          <w:b/>
          <w:u w:val="single"/>
        </w:rPr>
      </w:pPr>
    </w:p>
    <w:p w:rsidR="00522692" w:rsidRDefault="00522692" w:rsidP="00770EE0">
      <w:pPr>
        <w:spacing w:after="0" w:line="240" w:lineRule="auto"/>
        <w:rPr>
          <w:b/>
          <w:u w:val="single"/>
        </w:rPr>
      </w:pPr>
    </w:p>
    <w:p w:rsidR="004505E9" w:rsidRPr="005977E8" w:rsidRDefault="004505E9" w:rsidP="00522692">
      <w:pPr>
        <w:spacing w:after="0" w:line="240" w:lineRule="auto"/>
        <w:rPr>
          <w:b/>
          <w:u w:val="single"/>
        </w:rPr>
      </w:pPr>
      <w:r w:rsidRPr="004505E9">
        <w:rPr>
          <w:b/>
          <w:u w:val="single"/>
        </w:rPr>
        <w:lastRenderedPageBreak/>
        <w:t>Attendance</w:t>
      </w:r>
      <w:r w:rsidR="008C563A">
        <w:rPr>
          <w:b/>
          <w:u w:val="single"/>
        </w:rPr>
        <w:t xml:space="preserve"> and Participation</w:t>
      </w:r>
    </w:p>
    <w:p w:rsidR="00522692" w:rsidRDefault="00A40A69" w:rsidP="00522692">
      <w:pPr>
        <w:spacing w:after="0" w:line="240" w:lineRule="auto"/>
      </w:pPr>
      <w:r w:rsidRPr="00ED47DE">
        <w:t xml:space="preserve">     </w:t>
      </w:r>
    </w:p>
    <w:p w:rsidR="00A40A69" w:rsidRPr="00ED47DE" w:rsidRDefault="00C52EF6" w:rsidP="00C52EF6">
      <w:pPr>
        <w:spacing w:after="0" w:line="240" w:lineRule="auto"/>
      </w:pPr>
      <w:r>
        <w:t xml:space="preserve">     </w:t>
      </w:r>
      <w:proofErr w:type="gramStart"/>
      <w:r w:rsidR="00A40A69" w:rsidRPr="00ED47DE">
        <w:t>A word on involvement and participation.</w:t>
      </w:r>
      <w:proofErr w:type="gramEnd"/>
      <w:r w:rsidR="00A40A69" w:rsidRPr="00ED47DE">
        <w:t xml:space="preserve">  This is not a lecture course.  While I shall freely and frequently offer opinions, tell stories, and pontificate, the success of the course will depend in large measure on the willingness of students to pitch in, take a chance, and otherwise actively engage the subject matter through spirited discussion and debate.  My evaluations are bound to be influenced by my experiences with each student in class.  You are expected to attend all class meetings. If </w:t>
      </w:r>
      <w:r w:rsidR="008C563A" w:rsidRPr="00ED47DE">
        <w:t xml:space="preserve">unavoidable circumstances prevent you from attending </w:t>
      </w:r>
      <w:r w:rsidR="00A40A69" w:rsidRPr="00ED47DE">
        <w:t xml:space="preserve">a particular class, please send me an email </w:t>
      </w:r>
      <w:r w:rsidR="008C563A" w:rsidRPr="00ED47DE">
        <w:t xml:space="preserve">to Marie and to me </w:t>
      </w:r>
      <w:r w:rsidR="00A40A69" w:rsidRPr="00ED47DE">
        <w:t>prior to class to explain your absence.</w:t>
      </w:r>
    </w:p>
    <w:p w:rsidR="00A40A69" w:rsidRPr="00ED47DE" w:rsidRDefault="00A40A69" w:rsidP="00522692">
      <w:pPr>
        <w:spacing w:after="0" w:line="240" w:lineRule="auto"/>
      </w:pPr>
    </w:p>
    <w:p w:rsidR="00A40A69" w:rsidRDefault="001B7CEE" w:rsidP="005226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rPr>
          <w:b/>
          <w:u w:val="words"/>
        </w:rPr>
      </w:pPr>
      <w:r>
        <w:rPr>
          <w:b/>
          <w:u w:val="words"/>
        </w:rPr>
        <w:t xml:space="preserve">Chair </w:t>
      </w:r>
      <w:r w:rsidR="00A40A69" w:rsidRPr="00C52EF6">
        <w:rPr>
          <w:b/>
          <w:u w:val="words"/>
        </w:rPr>
        <w:t>Assignments</w:t>
      </w:r>
    </w:p>
    <w:p w:rsidR="005D2829" w:rsidRPr="00C52EF6" w:rsidRDefault="005D2829" w:rsidP="005226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rPr>
          <w:b/>
        </w:rPr>
      </w:pPr>
    </w:p>
    <w:p w:rsidR="00A40A69" w:rsidRDefault="00A40A69" w:rsidP="005226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pPr>
      <w:r w:rsidRPr="00ED47DE">
        <w:t xml:space="preserve">     Most classes will be structured as follows.  Each of you will be assigned the role of chair for two sessions during the semester.   The chair’s responsibility will be to facilitate critical discussion of the assigned readings.  You should first of all read and reflect on the week's readings with uncommon care.  You may also draw on material with which you are already familiar that can be brought to bear in a useful fashion on your topic.  It is helpful to have formulated a set of interesting questions and observations about the material that the rest of the class will also have read that week. </w:t>
      </w:r>
    </w:p>
    <w:p w:rsidR="005D2829" w:rsidRPr="00ED47DE" w:rsidRDefault="005D2829" w:rsidP="005226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pPr>
    </w:p>
    <w:p w:rsidR="00A40A69" w:rsidRPr="00ED47DE" w:rsidRDefault="00A40A69" w:rsidP="00522692">
      <w:pPr>
        <w:spacing w:after="0" w:line="240" w:lineRule="auto"/>
      </w:pPr>
      <w:r w:rsidRPr="00ED47DE">
        <w:t xml:space="preserve">     You can spend perhaps half an hour in a monologue on the topic, beginning with a summary of the week’s readings.  Ha</w:t>
      </w:r>
      <w:r w:rsidR="008C563A" w:rsidRPr="00ED47DE">
        <w:t xml:space="preserve">ndouts of your presentation can be </w:t>
      </w:r>
      <w:r w:rsidRPr="00ED47DE">
        <w:t>useful.  Now and then a classmate or the instructor will interject a question or comment</w:t>
      </w:r>
      <w:r w:rsidR="008C563A" w:rsidRPr="00ED47DE">
        <w:t xml:space="preserve"> during your monologue</w:t>
      </w:r>
      <w:r w:rsidRPr="00ED47DE">
        <w:t xml:space="preserve">, but you should not be unduly deterred from making a coherent statement.  </w:t>
      </w:r>
      <w:r w:rsidR="008C563A" w:rsidRPr="00ED47DE">
        <w:t>I will basically be your co-chair for this part of every class and will help guide the discussion.</w:t>
      </w:r>
    </w:p>
    <w:p w:rsidR="00A40A69" w:rsidRPr="00ED47DE" w:rsidRDefault="00A40A69" w:rsidP="00522692">
      <w:pPr>
        <w:spacing w:after="0" w:line="240" w:lineRule="auto"/>
      </w:pPr>
    </w:p>
    <w:p w:rsidR="00A40A69" w:rsidRPr="00C52EF6" w:rsidRDefault="00A40A69" w:rsidP="005226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rPr>
          <w:b/>
          <w:u w:val="words"/>
        </w:rPr>
      </w:pPr>
      <w:r w:rsidRPr="00C52EF6">
        <w:rPr>
          <w:b/>
          <w:u w:val="words"/>
        </w:rPr>
        <w:t>Submitted Comments</w:t>
      </w:r>
    </w:p>
    <w:p w:rsidR="005D2829" w:rsidRPr="00ED47DE" w:rsidRDefault="005D2829" w:rsidP="005226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pPr>
    </w:p>
    <w:p w:rsidR="004505E9" w:rsidRPr="00566DE1" w:rsidRDefault="00A40A69" w:rsidP="005226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pPr>
      <w:r w:rsidRPr="00ED47DE">
        <w:t xml:space="preserve">    </w:t>
      </w:r>
      <w:r w:rsidR="00566DE1">
        <w:t>A</w:t>
      </w:r>
      <w:r w:rsidR="00566DE1" w:rsidRPr="00ED47DE">
        <w:t xml:space="preserve"> critical observation on the week's reading</w:t>
      </w:r>
      <w:r w:rsidR="00566DE1">
        <w:t xml:space="preserve"> will be due </w:t>
      </w:r>
      <w:r w:rsidR="00566DE1" w:rsidRPr="00ED47DE">
        <w:t xml:space="preserve">by 7:00 p.m. </w:t>
      </w:r>
      <w:r w:rsidR="00566DE1">
        <w:t>every</w:t>
      </w:r>
      <w:r w:rsidR="00566DE1" w:rsidRPr="00ED47DE">
        <w:t xml:space="preserve"> Thursd</w:t>
      </w:r>
      <w:r w:rsidR="00566DE1">
        <w:t xml:space="preserve">ay before </w:t>
      </w:r>
      <w:r w:rsidR="00566DE1" w:rsidRPr="00ED47DE">
        <w:t>class</w:t>
      </w:r>
      <w:r w:rsidR="00566DE1">
        <w:t xml:space="preserve">. Please post </w:t>
      </w:r>
      <w:r w:rsidR="00522692">
        <w:t>your comments</w:t>
      </w:r>
      <w:r w:rsidR="00566DE1">
        <w:t xml:space="preserve"> in the designated</w:t>
      </w:r>
      <w:r w:rsidR="0002782D" w:rsidRPr="00ED47DE">
        <w:t xml:space="preserve"> Discussion section of Blackboard</w:t>
      </w:r>
      <w:r w:rsidR="00566DE1">
        <w:t xml:space="preserve">. </w:t>
      </w:r>
      <w:r w:rsidRPr="00ED47DE">
        <w:t>As you do the assigned reading, consider at least one issue or interpretation of the readings that you believe is importan</w:t>
      </w:r>
      <w:r w:rsidR="008C5AF2" w:rsidRPr="00ED47DE">
        <w:t xml:space="preserve">t enough to merit discussion.  </w:t>
      </w:r>
      <w:r w:rsidRPr="00ED47DE">
        <w:t>No doubt more than one thought will occu</w:t>
      </w:r>
      <w:r w:rsidR="008C5AF2" w:rsidRPr="00ED47DE">
        <w:t>r to you as you do the reading.  Marie and</w:t>
      </w:r>
      <w:r w:rsidRPr="00ED47DE">
        <w:t xml:space="preserve"> </w:t>
      </w:r>
      <w:r w:rsidR="008C563A" w:rsidRPr="00ED47DE">
        <w:t xml:space="preserve">I </w:t>
      </w:r>
      <w:r w:rsidRPr="00ED47DE">
        <w:t xml:space="preserve">shall make every effort to </w:t>
      </w:r>
      <w:r w:rsidR="00522692" w:rsidRPr="00ED47DE">
        <w:t xml:space="preserve">respond to each of your weekly comments </w:t>
      </w:r>
      <w:r w:rsidR="00522692">
        <w:t xml:space="preserve">on Blackboard </w:t>
      </w:r>
      <w:r w:rsidRPr="00ED47DE">
        <w:t>before class and may make use of some of them in guiding discussion.  In this fashion everyone can benefit from everyon</w:t>
      </w:r>
      <w:r w:rsidR="00F65BDD" w:rsidRPr="00ED47DE">
        <w:t>e else’s ruminations and from our</w:t>
      </w:r>
      <w:r w:rsidRPr="00ED47DE">
        <w:t xml:space="preserve"> reactions to them.  Please restrict your weekly comment to no more than about 200 words.</w:t>
      </w:r>
      <w:r w:rsidR="001B7CEE">
        <w:t xml:space="preserve">  </w:t>
      </w:r>
      <w:r w:rsidR="001B7CEE" w:rsidRPr="00ED47DE">
        <w:t xml:space="preserve">The person chairing a particular session </w:t>
      </w:r>
      <w:r w:rsidR="001B7CEE">
        <w:t xml:space="preserve">does not </w:t>
      </w:r>
      <w:r w:rsidR="001B7CEE" w:rsidRPr="00ED47DE">
        <w:t>need</w:t>
      </w:r>
      <w:r w:rsidR="001B7CEE">
        <w:t xml:space="preserve"> to</w:t>
      </w:r>
      <w:r w:rsidR="001B7CEE" w:rsidRPr="00ED47DE">
        <w:t xml:space="preserve"> submit comments in this manner.</w:t>
      </w:r>
    </w:p>
    <w:p w:rsidR="00522692" w:rsidRDefault="00522692" w:rsidP="00522692">
      <w:pPr>
        <w:spacing w:after="0" w:line="240" w:lineRule="auto"/>
        <w:rPr>
          <w:b/>
          <w:u w:val="single"/>
        </w:rPr>
      </w:pPr>
    </w:p>
    <w:p w:rsidR="00A55320" w:rsidRPr="009B0FE4" w:rsidRDefault="004505E9" w:rsidP="00522692">
      <w:pPr>
        <w:spacing w:after="0" w:line="240" w:lineRule="auto"/>
        <w:rPr>
          <w:b/>
          <w:u w:val="single"/>
        </w:rPr>
      </w:pPr>
      <w:r>
        <w:rPr>
          <w:b/>
          <w:u w:val="single"/>
        </w:rPr>
        <w:t>S</w:t>
      </w:r>
      <w:r w:rsidRPr="009B0FE4">
        <w:rPr>
          <w:b/>
          <w:u w:val="single"/>
        </w:rPr>
        <w:t>tatement for students with disabilities</w:t>
      </w:r>
    </w:p>
    <w:p w:rsidR="00522692" w:rsidRDefault="00522692" w:rsidP="00522692">
      <w:pPr>
        <w:spacing w:after="0" w:line="240" w:lineRule="auto"/>
      </w:pPr>
    </w:p>
    <w:p w:rsidR="004505E9" w:rsidRDefault="004505E9" w:rsidP="00522692">
      <w:pPr>
        <w:spacing w:after="0" w:line="240" w:lineRule="auto"/>
      </w:pPr>
      <w:r>
        <w:t>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STU 301 and is open 8:30</w:t>
      </w:r>
      <w:r w:rsidR="001B7CEE">
        <w:t xml:space="preserve"> </w:t>
      </w:r>
      <w:r>
        <w:t>am-5:00</w:t>
      </w:r>
      <w:r w:rsidR="001B7CEE">
        <w:t xml:space="preserve"> </w:t>
      </w:r>
      <w:r>
        <w:t>pm, Monday through Friday.  The phone number for DSP is 213-740-0776.</w:t>
      </w:r>
    </w:p>
    <w:p w:rsidR="00AF63DD" w:rsidRDefault="00AF63DD" w:rsidP="00522692">
      <w:pPr>
        <w:spacing w:after="0" w:line="240" w:lineRule="auto"/>
        <w:rPr>
          <w:b/>
          <w:u w:val="single"/>
        </w:rPr>
      </w:pPr>
    </w:p>
    <w:p w:rsidR="00C52EF6" w:rsidRDefault="00C52EF6" w:rsidP="00522692">
      <w:pPr>
        <w:spacing w:after="0" w:line="240" w:lineRule="auto"/>
        <w:rPr>
          <w:b/>
          <w:u w:val="single"/>
        </w:rPr>
      </w:pPr>
    </w:p>
    <w:p w:rsidR="00AD4B1E" w:rsidRPr="009B0FE4" w:rsidRDefault="004505E9" w:rsidP="00522692">
      <w:pPr>
        <w:spacing w:after="0" w:line="240" w:lineRule="auto"/>
        <w:rPr>
          <w:b/>
          <w:u w:val="single"/>
        </w:rPr>
      </w:pPr>
      <w:r>
        <w:rPr>
          <w:b/>
          <w:u w:val="single"/>
        </w:rPr>
        <w:lastRenderedPageBreak/>
        <w:t>S</w:t>
      </w:r>
      <w:r w:rsidRPr="009B0FE4">
        <w:rPr>
          <w:b/>
          <w:u w:val="single"/>
        </w:rPr>
        <w:t>tatement on academic integrity</w:t>
      </w:r>
    </w:p>
    <w:p w:rsidR="00522692" w:rsidRDefault="00522692" w:rsidP="00522692">
      <w:pPr>
        <w:spacing w:after="0" w:line="240" w:lineRule="auto"/>
      </w:pPr>
    </w:p>
    <w:p w:rsidR="004505E9" w:rsidRDefault="004505E9" w:rsidP="00522692">
      <w:pPr>
        <w:spacing w:after="0" w:line="240" w:lineRule="auto"/>
      </w:pPr>
      <w: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t>Scampus</w:t>
      </w:r>
      <w:proofErr w:type="spellEnd"/>
      <w:r>
        <w:t xml:space="preserve">, the Student Guidebook, contains the Student Conduct Code in Section 11.00, while the recommended sanctions are located in Appendix A: </w:t>
      </w:r>
      <w:hyperlink r:id="rId11" w:history="1">
        <w:r w:rsidRPr="00631C85">
          <w:rPr>
            <w:rStyle w:val="Hyperlink"/>
          </w:rPr>
          <w:t>http://www.usc.edu/dept/publications/SCAMPUS/gov/</w:t>
        </w:r>
      </w:hyperlink>
      <w:r>
        <w:t xml:space="preserve">. Students will be referred to the Office of Student Judicial Affairs and Community Standards for further review, should there be any suspicion of academic dishonesty.  The Review process can be found at: </w:t>
      </w:r>
      <w:hyperlink r:id="rId12" w:history="1">
        <w:r w:rsidRPr="00631C85">
          <w:rPr>
            <w:rStyle w:val="Hyperlink"/>
          </w:rPr>
          <w:t>http://www.usc.edu/student-affairs/SJACS/</w:t>
        </w:r>
      </w:hyperlink>
      <w:r>
        <w:t xml:space="preserve">. </w:t>
      </w:r>
      <w:r w:rsidR="001B7CEE">
        <w:t xml:space="preserve"> </w:t>
      </w:r>
    </w:p>
    <w:p w:rsidR="00A55320" w:rsidRDefault="00A55320" w:rsidP="00770EE0">
      <w:pPr>
        <w:spacing w:after="0" w:line="240" w:lineRule="auto"/>
      </w:pPr>
    </w:p>
    <w:p w:rsidR="00A55320" w:rsidRDefault="00A55320" w:rsidP="00770EE0">
      <w:pPr>
        <w:spacing w:after="0" w:line="240" w:lineRule="auto"/>
      </w:pPr>
      <w:r>
        <w:t>Because of the clinical nature of this course, special responsibility attaches to our verbal behavior.  The personal content of any interviewee or any discussions of a clinical nature must not be pa</w:t>
      </w:r>
      <w:r w:rsidR="001B7CEE">
        <w:t xml:space="preserve">rt of your conversations </w:t>
      </w:r>
      <w:r>
        <w:t>outside of the PSC.  And since our clinic is on the top floor of an academic building, it is especially important to monitor your conversations in the elevator, stairwells, or elsewhere.  To paraphrase the TV ad, what happens in the PSC stays in the PSC.</w:t>
      </w:r>
    </w:p>
    <w:p w:rsidR="004505E9" w:rsidRDefault="004505E9" w:rsidP="00770EE0">
      <w:pPr>
        <w:spacing w:after="0" w:line="240" w:lineRule="auto"/>
      </w:pPr>
    </w:p>
    <w:p w:rsidR="004505E9" w:rsidRDefault="00801932" w:rsidP="00770EE0">
      <w:pPr>
        <w:spacing w:after="0" w:line="240" w:lineRule="auto"/>
        <w:rPr>
          <w:b/>
          <w:color w:val="FF0000"/>
          <w:u w:val="single"/>
        </w:rPr>
      </w:pPr>
      <w:r>
        <w:rPr>
          <w:b/>
          <w:u w:val="single"/>
        </w:rPr>
        <w:t>Overview of c</w:t>
      </w:r>
      <w:r w:rsidR="004505E9" w:rsidRPr="009B0FE4">
        <w:rPr>
          <w:b/>
          <w:u w:val="single"/>
        </w:rPr>
        <w:t>ourse requirements</w:t>
      </w:r>
      <w:r>
        <w:rPr>
          <w:b/>
          <w:u w:val="single"/>
        </w:rPr>
        <w:t xml:space="preserve"> (subject to change)</w:t>
      </w:r>
      <w:r w:rsidR="003B43A4">
        <w:rPr>
          <w:b/>
          <w:u w:val="single"/>
        </w:rPr>
        <w:t xml:space="preserve">  </w:t>
      </w:r>
    </w:p>
    <w:p w:rsidR="00606A5E" w:rsidRPr="003B43A4" w:rsidRDefault="00606A5E" w:rsidP="00770EE0">
      <w:pPr>
        <w:spacing w:after="0" w:line="240" w:lineRule="auto"/>
        <w:rPr>
          <w:b/>
          <w:color w:val="FF0000"/>
          <w:u w:val="single"/>
        </w:rPr>
      </w:pPr>
    </w:p>
    <w:p w:rsidR="004505E9" w:rsidRPr="005977E8" w:rsidRDefault="004505E9" w:rsidP="00770EE0">
      <w:pPr>
        <w:spacing w:after="0" w:line="240" w:lineRule="auto"/>
      </w:pPr>
      <w:r w:rsidRPr="005977E8">
        <w:t xml:space="preserve">4 </w:t>
      </w:r>
      <w:r w:rsidR="00FF3991">
        <w:t xml:space="preserve">in-class </w:t>
      </w:r>
      <w:r w:rsidRPr="005977E8">
        <w:t>i</w:t>
      </w:r>
      <w:r w:rsidR="00FF3991">
        <w:t>nterviews with undergraduates, 2</w:t>
      </w:r>
      <w:r w:rsidR="006C704E">
        <w:t xml:space="preserve"> at 20</w:t>
      </w:r>
      <w:r w:rsidRPr="005977E8">
        <w:t xml:space="preserve"> minutes, 1 at 40 minutes</w:t>
      </w:r>
    </w:p>
    <w:p w:rsidR="004505E9" w:rsidRPr="005977E8" w:rsidRDefault="00D438D3" w:rsidP="00770EE0">
      <w:pPr>
        <w:spacing w:after="0" w:line="240" w:lineRule="auto"/>
      </w:pPr>
      <w:r>
        <w:t xml:space="preserve">Participate in </w:t>
      </w:r>
      <w:r w:rsidR="004505E9" w:rsidRPr="005977E8">
        <w:t>practice role plays</w:t>
      </w:r>
      <w:r w:rsidR="00A55320" w:rsidRPr="005977E8">
        <w:t xml:space="preserve"> during class</w:t>
      </w:r>
    </w:p>
    <w:p w:rsidR="004505E9" w:rsidRPr="005977E8" w:rsidRDefault="00D438D3" w:rsidP="00770EE0">
      <w:pPr>
        <w:spacing w:after="0" w:line="240" w:lineRule="auto"/>
      </w:pPr>
      <w:r>
        <w:t>Complete 3</w:t>
      </w:r>
      <w:r w:rsidR="004505E9" w:rsidRPr="005977E8">
        <w:t xml:space="preserve"> role plays (15 min each) outside of class with a colleague</w:t>
      </w:r>
    </w:p>
    <w:p w:rsidR="004505E9" w:rsidRPr="005977E8" w:rsidRDefault="004505E9" w:rsidP="00770EE0">
      <w:pPr>
        <w:spacing w:after="0" w:line="240" w:lineRule="auto"/>
      </w:pPr>
      <w:r w:rsidRPr="005977E8">
        <w:t>Complete 1 practice assessment interview with a colleague</w:t>
      </w:r>
    </w:p>
    <w:p w:rsidR="004505E9" w:rsidRPr="005977E8" w:rsidRDefault="004505E9" w:rsidP="00770EE0">
      <w:pPr>
        <w:spacing w:after="0" w:line="240" w:lineRule="auto"/>
      </w:pPr>
      <w:r w:rsidRPr="005977E8">
        <w:t>Complete 1 practice suicide assessment with a colleague</w:t>
      </w:r>
    </w:p>
    <w:p w:rsidR="004505E9" w:rsidRPr="005977E8" w:rsidRDefault="00A55320" w:rsidP="00770EE0">
      <w:pPr>
        <w:spacing w:after="0" w:line="240" w:lineRule="auto"/>
      </w:pPr>
      <w:r w:rsidRPr="005977E8">
        <w:t xml:space="preserve">Complete </w:t>
      </w:r>
      <w:r w:rsidR="004505E9" w:rsidRPr="005977E8">
        <w:t>HIPAA training (by 10/1</w:t>
      </w:r>
      <w:r w:rsidRPr="005977E8">
        <w:t>/14) at</w:t>
      </w:r>
      <w:r w:rsidR="004505E9" w:rsidRPr="005977E8">
        <w:t xml:space="preserve"> https://ais-troy.usc.edu/cechippa-index-ssl.html</w:t>
      </w:r>
    </w:p>
    <w:p w:rsidR="004505E9" w:rsidRPr="005977E8" w:rsidRDefault="004505E9" w:rsidP="00770EE0">
      <w:pPr>
        <w:spacing w:after="0" w:line="240" w:lineRule="auto"/>
      </w:pPr>
      <w:r w:rsidRPr="005977E8">
        <w:t xml:space="preserve">Complete course readings </w:t>
      </w:r>
      <w:r w:rsidR="00A55320" w:rsidRPr="005977E8">
        <w:t xml:space="preserve">before each class, submit comments on Blackboard, chair two sessions, </w:t>
      </w:r>
      <w:r w:rsidRPr="005977E8">
        <w:t>and participate in class discussions</w:t>
      </w:r>
    </w:p>
    <w:p w:rsidR="004505E9" w:rsidRPr="005977E8" w:rsidRDefault="004505E9" w:rsidP="00770EE0">
      <w:pPr>
        <w:spacing w:after="0" w:line="240" w:lineRule="auto"/>
      </w:pPr>
      <w:r w:rsidRPr="005977E8">
        <w:t xml:space="preserve">Write progress note </w:t>
      </w:r>
      <w:r w:rsidR="00340F74" w:rsidRPr="005977E8">
        <w:t>and intake summary based on the 40-minute</w:t>
      </w:r>
      <w:r w:rsidRPr="005977E8">
        <w:t xml:space="preserve"> undergrad interview</w:t>
      </w:r>
    </w:p>
    <w:p w:rsidR="004505E9" w:rsidRPr="005977E8" w:rsidRDefault="004505E9" w:rsidP="00770EE0">
      <w:pPr>
        <w:spacing w:after="0" w:line="240" w:lineRule="auto"/>
      </w:pPr>
      <w:r w:rsidRPr="005977E8">
        <w:t xml:space="preserve">Attend all </w:t>
      </w:r>
      <w:r w:rsidR="00A55320" w:rsidRPr="005977E8">
        <w:t xml:space="preserve">clinical </w:t>
      </w:r>
      <w:r w:rsidRPr="005977E8">
        <w:t>brown bags</w:t>
      </w:r>
    </w:p>
    <w:p w:rsidR="004505E9" w:rsidRDefault="004505E9" w:rsidP="00770EE0">
      <w:pPr>
        <w:spacing w:after="0" w:line="240" w:lineRule="auto"/>
      </w:pPr>
      <w:r w:rsidRPr="005977E8">
        <w:t>Complete ethics test</w:t>
      </w:r>
    </w:p>
    <w:p w:rsidR="005D2829" w:rsidRPr="005977E8" w:rsidRDefault="006C704E" w:rsidP="00770EE0">
      <w:pPr>
        <w:spacing w:after="0" w:line="240" w:lineRule="auto"/>
      </w:pPr>
      <w:r>
        <w:t>Write f</w:t>
      </w:r>
      <w:r w:rsidR="005D2829">
        <w:t>inal take-home exam</w:t>
      </w:r>
      <w:r>
        <w:t xml:space="preserve"> and submit it on time</w:t>
      </w:r>
    </w:p>
    <w:p w:rsidR="004505E9" w:rsidRDefault="004505E9" w:rsidP="00770EE0">
      <w:pPr>
        <w:spacing w:after="0" w:line="240" w:lineRule="auto"/>
      </w:pPr>
    </w:p>
    <w:p w:rsidR="004505E9" w:rsidRDefault="00770EE0" w:rsidP="00770EE0">
      <w:pPr>
        <w:spacing w:after="0" w:line="240" w:lineRule="auto"/>
        <w:rPr>
          <w:b/>
          <w:u w:val="single"/>
        </w:rPr>
      </w:pPr>
      <w:r>
        <w:rPr>
          <w:b/>
          <w:u w:val="single"/>
        </w:rPr>
        <w:t>In-</w:t>
      </w:r>
      <w:r w:rsidRPr="009B0FE4">
        <w:rPr>
          <w:b/>
          <w:u w:val="single"/>
        </w:rPr>
        <w:t>class and homework role plays</w:t>
      </w:r>
    </w:p>
    <w:p w:rsidR="00AD4B1E" w:rsidRPr="009B0FE4" w:rsidRDefault="00AD4B1E" w:rsidP="00770EE0">
      <w:pPr>
        <w:spacing w:after="0" w:line="240" w:lineRule="auto"/>
        <w:rPr>
          <w:b/>
          <w:u w:val="single"/>
        </w:rPr>
      </w:pPr>
    </w:p>
    <w:p w:rsidR="004505E9" w:rsidRPr="005977E8" w:rsidRDefault="004505E9" w:rsidP="00770EE0">
      <w:pPr>
        <w:spacing w:after="0" w:line="240" w:lineRule="auto"/>
      </w:pPr>
      <w:r w:rsidRPr="005977E8">
        <w:t>All of us are responsible for providing feedback on role plays.  While watching others conduct role plays, live or on recording, it is expected that you attend to the skills we are working on and make notes (both praise and constructive criticis</w:t>
      </w:r>
      <w:r w:rsidR="008D5632">
        <w:t>m) to give to your colleagues.</w:t>
      </w:r>
      <w:r w:rsidR="00033489">
        <w:t xml:space="preserve"> We will be conducting in-class role plays together, and you will also be assigned to conduct and record role plays between classes.</w:t>
      </w:r>
    </w:p>
    <w:p w:rsidR="004505E9" w:rsidRPr="005977E8" w:rsidRDefault="004505E9" w:rsidP="00770EE0">
      <w:pPr>
        <w:spacing w:after="0" w:line="240" w:lineRule="auto"/>
      </w:pPr>
    </w:p>
    <w:p w:rsidR="00AF63DD" w:rsidRDefault="00AF63DD" w:rsidP="00770EE0">
      <w:pPr>
        <w:spacing w:after="0" w:line="240" w:lineRule="auto"/>
        <w:rPr>
          <w:b/>
          <w:u w:val="single"/>
        </w:rPr>
      </w:pPr>
      <w:r>
        <w:rPr>
          <w:b/>
          <w:u w:val="single"/>
        </w:rPr>
        <w:br w:type="page"/>
      </w:r>
    </w:p>
    <w:p w:rsidR="004505E9" w:rsidRDefault="00770EE0" w:rsidP="00AF63DD">
      <w:pPr>
        <w:spacing w:after="0" w:line="240" w:lineRule="auto"/>
        <w:jc w:val="center"/>
        <w:rPr>
          <w:b/>
          <w:u w:val="single"/>
        </w:rPr>
      </w:pPr>
      <w:r>
        <w:rPr>
          <w:b/>
          <w:u w:val="single"/>
        </w:rPr>
        <w:lastRenderedPageBreak/>
        <w:t>C</w:t>
      </w:r>
      <w:r w:rsidR="00107352">
        <w:rPr>
          <w:b/>
          <w:u w:val="single"/>
        </w:rPr>
        <w:t>ourse Schedule and Assigned</w:t>
      </w:r>
      <w:r w:rsidR="00E82BE1">
        <w:rPr>
          <w:b/>
          <w:u w:val="single"/>
        </w:rPr>
        <w:t xml:space="preserve"> </w:t>
      </w:r>
      <w:r w:rsidRPr="009B0FE4">
        <w:rPr>
          <w:b/>
          <w:u w:val="single"/>
        </w:rPr>
        <w:t>readings</w:t>
      </w:r>
    </w:p>
    <w:p w:rsidR="004505E9" w:rsidRDefault="004505E9" w:rsidP="00BE20D6">
      <w:pPr>
        <w:spacing w:after="0" w:line="240" w:lineRule="auto"/>
      </w:pPr>
    </w:p>
    <w:p w:rsidR="00BE20D6" w:rsidRDefault="00BE20D6" w:rsidP="00AF63DD">
      <w:pPr>
        <w:spacing w:after="0" w:line="240" w:lineRule="auto"/>
      </w:pPr>
      <w:r>
        <w:t>Week 1</w:t>
      </w:r>
    </w:p>
    <w:p w:rsidR="00BE20D6" w:rsidRDefault="00BE20D6" w:rsidP="00AF63DD">
      <w:pPr>
        <w:tabs>
          <w:tab w:val="left" w:pos="1440"/>
        </w:tabs>
        <w:spacing w:after="0" w:line="240" w:lineRule="auto"/>
      </w:pPr>
      <w:r>
        <w:t>Au</w:t>
      </w:r>
      <w:r w:rsidR="00AF63DD">
        <w:t>gust 29</w:t>
      </w:r>
      <w:r w:rsidR="00AF63DD">
        <w:tab/>
      </w:r>
      <w:r w:rsidR="00AF63DD">
        <w:tab/>
      </w:r>
      <w:r w:rsidR="00AF63DD" w:rsidRPr="00AF63DD">
        <w:rPr>
          <w:b/>
        </w:rPr>
        <w:t>INTRODUCTION AND ORIENTATION TO THE COURSE</w:t>
      </w:r>
    </w:p>
    <w:p w:rsidR="00AF63DD" w:rsidRDefault="00AF63DD" w:rsidP="00AF63DD">
      <w:pPr>
        <w:spacing w:after="0" w:line="240" w:lineRule="auto"/>
      </w:pPr>
      <w:r>
        <w:tab/>
      </w:r>
      <w:r>
        <w:tab/>
      </w:r>
    </w:p>
    <w:p w:rsidR="00AF63DD" w:rsidRDefault="00AF63DD" w:rsidP="00AF63DD">
      <w:pPr>
        <w:spacing w:after="0" w:line="240" w:lineRule="auto"/>
        <w:ind w:left="720" w:firstLine="720"/>
        <w:rPr>
          <w:u w:val="single"/>
        </w:rPr>
      </w:pPr>
      <w:r w:rsidRPr="00AF63DD">
        <w:rPr>
          <w:u w:val="single"/>
        </w:rPr>
        <w:t>Readings for 8/29</w:t>
      </w:r>
      <w:r w:rsidR="004A0745">
        <w:rPr>
          <w:rStyle w:val="FootnoteReference"/>
          <w:u w:val="single"/>
        </w:rPr>
        <w:footnoteReference w:id="1"/>
      </w:r>
      <w:r w:rsidRPr="00AF63DD">
        <w:rPr>
          <w:u w:val="single"/>
        </w:rPr>
        <w:t>:</w:t>
      </w:r>
    </w:p>
    <w:p w:rsidR="008C3380" w:rsidRPr="00AF63DD" w:rsidRDefault="008C3380" w:rsidP="00AF63DD">
      <w:pPr>
        <w:spacing w:after="0" w:line="240" w:lineRule="auto"/>
        <w:ind w:left="720" w:firstLine="720"/>
        <w:rPr>
          <w:u w:val="single"/>
        </w:rPr>
      </w:pPr>
    </w:p>
    <w:p w:rsidR="00BE20D6" w:rsidRDefault="00BE20D6" w:rsidP="00AF63DD">
      <w:pPr>
        <w:spacing w:after="0" w:line="240" w:lineRule="auto"/>
        <w:ind w:left="1440"/>
      </w:pPr>
      <w:proofErr w:type="spellStart"/>
      <w:proofErr w:type="gramStart"/>
      <w:r>
        <w:t>Sommers</w:t>
      </w:r>
      <w:proofErr w:type="spellEnd"/>
      <w:r>
        <w:t xml:space="preserve">-Flanagan, J., &amp; </w:t>
      </w:r>
      <w:proofErr w:type="spellStart"/>
      <w:r>
        <w:t>Sommers</w:t>
      </w:r>
      <w:proofErr w:type="spellEnd"/>
      <w:r>
        <w:t>-Flanagan, R. (2014).</w:t>
      </w:r>
      <w:proofErr w:type="gramEnd"/>
      <w:r>
        <w:t xml:space="preserve"> </w:t>
      </w:r>
      <w:proofErr w:type="gramStart"/>
      <w:r>
        <w:rPr>
          <w:i/>
        </w:rPr>
        <w:t>Clinical i</w:t>
      </w:r>
      <w:r w:rsidRPr="00D211B3">
        <w:rPr>
          <w:i/>
        </w:rPr>
        <w:t>nterviewing.</w:t>
      </w:r>
      <w:proofErr w:type="gramEnd"/>
      <w:r>
        <w:t xml:space="preserve">  </w:t>
      </w:r>
      <w:proofErr w:type="gramStart"/>
      <w:r>
        <w:t>Fifth edition.</w:t>
      </w:r>
      <w:proofErr w:type="gramEnd"/>
      <w:r>
        <w:t xml:space="preserve">  </w:t>
      </w:r>
      <w:proofErr w:type="gramStart"/>
      <w:r w:rsidRPr="0060231E">
        <w:t>Preface</w:t>
      </w:r>
      <w:r w:rsidR="00A513EA">
        <w:t xml:space="preserve"> and Chapter 1.</w:t>
      </w:r>
      <w:proofErr w:type="gramEnd"/>
      <w:r w:rsidR="00A513EA">
        <w:t xml:space="preserve"> </w:t>
      </w:r>
      <w:r>
        <w:t>Introductio</w:t>
      </w:r>
      <w:r w:rsidR="00A513EA">
        <w:t xml:space="preserve">n: Philosophy and Organization </w:t>
      </w:r>
      <w:r>
        <w:t>[22]</w:t>
      </w:r>
    </w:p>
    <w:p w:rsidR="00BE20D6" w:rsidRDefault="00BE20D6" w:rsidP="00AF63DD">
      <w:pPr>
        <w:spacing w:after="0" w:line="240" w:lineRule="auto"/>
        <w:ind w:left="1440"/>
      </w:pPr>
    </w:p>
    <w:p w:rsidR="00BE20D6" w:rsidRDefault="00BE20D6" w:rsidP="00AF63DD">
      <w:pPr>
        <w:spacing w:after="0" w:line="240" w:lineRule="auto"/>
        <w:ind w:left="1440"/>
      </w:pPr>
      <w:proofErr w:type="gramStart"/>
      <w:r>
        <w:t>Peterson, D. R. (1968).</w:t>
      </w:r>
      <w:proofErr w:type="gramEnd"/>
      <w:r>
        <w:t xml:space="preserve">  </w:t>
      </w:r>
      <w:proofErr w:type="gramStart"/>
      <w:r>
        <w:rPr>
          <w:i/>
        </w:rPr>
        <w:t>The clinical study of social behavior.</w:t>
      </w:r>
      <w:proofErr w:type="gramEnd"/>
      <w:r>
        <w:rPr>
          <w:i/>
        </w:rPr>
        <w:t xml:space="preserve"> </w:t>
      </w:r>
      <w:r>
        <w:t>New York: Appleton-Century-Crofts.  Pp. 115-129.</w:t>
      </w:r>
      <w:r w:rsidR="00340F74">
        <w:t xml:space="preserve"> [15]</w:t>
      </w:r>
    </w:p>
    <w:p w:rsidR="00AF63DD" w:rsidRDefault="00AF63DD" w:rsidP="00AF63DD">
      <w:pPr>
        <w:spacing w:after="0" w:line="240" w:lineRule="auto"/>
        <w:ind w:left="1440"/>
      </w:pPr>
    </w:p>
    <w:p w:rsidR="00AF63DD" w:rsidRPr="00F21B60" w:rsidRDefault="00AF63DD" w:rsidP="00AF63DD">
      <w:pPr>
        <w:spacing w:after="0" w:line="240" w:lineRule="auto"/>
        <w:ind w:left="1440"/>
        <w:rPr>
          <w:strike/>
          <w:u w:val="single"/>
        </w:rPr>
      </w:pPr>
    </w:p>
    <w:p w:rsidR="00AF63DD" w:rsidRDefault="00AF63DD" w:rsidP="00AF63DD">
      <w:pPr>
        <w:spacing w:after="0" w:line="240" w:lineRule="auto"/>
        <w:ind w:left="1440"/>
        <w:rPr>
          <w:rStyle w:val="Strong"/>
          <w:b w:val="0"/>
          <w:color w:val="000000"/>
        </w:rPr>
      </w:pPr>
      <w:r>
        <w:t xml:space="preserve">View </w:t>
      </w:r>
      <w:r w:rsidR="001833F4">
        <w:t xml:space="preserve">and critique </w:t>
      </w:r>
      <w:r>
        <w:t xml:space="preserve">in class Gerald Davison’s interview from Everett </w:t>
      </w:r>
      <w:proofErr w:type="spellStart"/>
      <w:r>
        <w:t>Shostrom’s</w:t>
      </w:r>
      <w:proofErr w:type="spellEnd"/>
      <w:r>
        <w:t xml:space="preserve"> (1989) </w:t>
      </w:r>
      <w:r w:rsidRPr="00AF63DD">
        <w:rPr>
          <w:rStyle w:val="Strong"/>
          <w:b w:val="0"/>
          <w:i/>
          <w:color w:val="000000"/>
        </w:rPr>
        <w:t>Integrative Psychotherapy, A Six-Part Series</w:t>
      </w:r>
      <w:r w:rsidRPr="00AF63DD">
        <w:rPr>
          <w:rStyle w:val="Strong"/>
          <w:b w:val="0"/>
          <w:color w:val="000000"/>
        </w:rPr>
        <w:t>.  Corona Del Mar, CA: Psychological and Educational Films.</w:t>
      </w:r>
    </w:p>
    <w:p w:rsidR="00BE20D6" w:rsidRDefault="00BE20D6" w:rsidP="00AF63DD">
      <w:pPr>
        <w:pStyle w:val="ListParagraph"/>
      </w:pPr>
    </w:p>
    <w:p w:rsidR="00AF63DD" w:rsidRDefault="00AF63DD" w:rsidP="00AF63DD">
      <w:pPr>
        <w:spacing w:after="0" w:line="240" w:lineRule="auto"/>
      </w:pPr>
      <w:r>
        <w:t>Week 2</w:t>
      </w:r>
    </w:p>
    <w:p w:rsidR="00BE20D6" w:rsidRDefault="00AF63DD" w:rsidP="00541A9C">
      <w:pPr>
        <w:spacing w:after="0" w:line="240" w:lineRule="auto"/>
        <w:ind w:left="1440" w:hanging="1440"/>
      </w:pPr>
      <w:r>
        <w:t>September 5</w:t>
      </w:r>
      <w:r>
        <w:tab/>
      </w:r>
      <w:r>
        <w:tab/>
      </w:r>
      <w:r w:rsidRPr="00AF63DD">
        <w:rPr>
          <w:b/>
        </w:rPr>
        <w:t xml:space="preserve">PARADIGMS OF INTERVENTION I; </w:t>
      </w:r>
      <w:r w:rsidR="00541A9C">
        <w:rPr>
          <w:b/>
        </w:rPr>
        <w:t>COGNITIVE-</w:t>
      </w:r>
      <w:r w:rsidRPr="00AF63DD">
        <w:rPr>
          <w:b/>
        </w:rPr>
        <w:t>BEHAVIORAL ASSESSMENT</w:t>
      </w:r>
    </w:p>
    <w:p w:rsidR="00BE20D6" w:rsidRDefault="00BE20D6" w:rsidP="00AF63DD">
      <w:pPr>
        <w:pStyle w:val="ListParagraph"/>
      </w:pPr>
    </w:p>
    <w:p w:rsidR="00AF63DD" w:rsidRDefault="00AF63DD" w:rsidP="00AF63DD">
      <w:pPr>
        <w:pStyle w:val="ListParagraph"/>
        <w:ind w:left="1440"/>
        <w:rPr>
          <w:u w:val="single"/>
        </w:rPr>
      </w:pPr>
      <w:r>
        <w:rPr>
          <w:u w:val="single"/>
        </w:rPr>
        <w:t>Readings for 9/5</w:t>
      </w:r>
      <w:r w:rsidRPr="00AF63DD">
        <w:rPr>
          <w:u w:val="single"/>
        </w:rPr>
        <w:t>:</w:t>
      </w:r>
    </w:p>
    <w:p w:rsidR="00F21B60" w:rsidRDefault="00F21B60" w:rsidP="00AF63DD">
      <w:pPr>
        <w:pStyle w:val="ListParagraph"/>
        <w:ind w:left="1440"/>
      </w:pPr>
    </w:p>
    <w:p w:rsidR="00BE20D6" w:rsidRDefault="00BE20D6" w:rsidP="00AF63DD">
      <w:pPr>
        <w:pStyle w:val="ListParagraph"/>
        <w:ind w:left="1440"/>
      </w:pPr>
      <w:proofErr w:type="gramStart"/>
      <w:r>
        <w:t>Goldfried, M. R., and Davison, G. C. (1976; expanded edition 1991).</w:t>
      </w:r>
      <w:proofErr w:type="gramEnd"/>
      <w:r>
        <w:t xml:space="preserve"> </w:t>
      </w:r>
      <w:proofErr w:type="gramStart"/>
      <w:r>
        <w:rPr>
          <w:i/>
        </w:rPr>
        <w:t>Clinical behavior therapy</w:t>
      </w:r>
      <w:r>
        <w:t>.</w:t>
      </w:r>
      <w:proofErr w:type="gramEnd"/>
      <w:r>
        <w:t xml:space="preserve">  </w:t>
      </w:r>
      <w:proofErr w:type="gramStart"/>
      <w:r>
        <w:t>New York: Holt, Rinehart &amp; Winston; New York: Wiley).</w:t>
      </w:r>
      <w:proofErr w:type="gramEnd"/>
      <w:r>
        <w:t xml:space="preserve">  </w:t>
      </w:r>
      <w:proofErr w:type="gramStart"/>
      <w:r>
        <w:t>Chapters 1 (The Essence of Behavior Therapy), 2 (Conceptual Issues in Behavioral Assessment), 3 (Methods of Behavioral Assessment).</w:t>
      </w:r>
      <w:proofErr w:type="gramEnd"/>
      <w:r>
        <w:t xml:space="preserve">  [55] </w:t>
      </w:r>
    </w:p>
    <w:p w:rsidR="00BE20D6" w:rsidRDefault="00BE20D6" w:rsidP="00AF63DD">
      <w:pPr>
        <w:pStyle w:val="ListParagraph"/>
        <w:ind w:left="1440"/>
      </w:pPr>
    </w:p>
    <w:p w:rsidR="00AF63DD" w:rsidRPr="00D438D3" w:rsidRDefault="00BE20D6" w:rsidP="00AF63DD">
      <w:pPr>
        <w:pStyle w:val="ListParagraph"/>
        <w:ind w:left="1440"/>
      </w:pPr>
      <w:proofErr w:type="spellStart"/>
      <w:r>
        <w:t>Morganstern</w:t>
      </w:r>
      <w:proofErr w:type="spellEnd"/>
      <w:r>
        <w:t xml:space="preserve">, K. P. (1988).  </w:t>
      </w:r>
      <w:proofErr w:type="gramStart"/>
      <w:r>
        <w:t>Behavioral interviewing.</w:t>
      </w:r>
      <w:proofErr w:type="gramEnd"/>
      <w:r>
        <w:t xml:space="preserve">  In A. S. </w:t>
      </w:r>
      <w:proofErr w:type="spellStart"/>
      <w:r>
        <w:t>Bellack</w:t>
      </w:r>
      <w:proofErr w:type="spellEnd"/>
      <w:r>
        <w:t xml:space="preserve">, &amp; M. </w:t>
      </w:r>
      <w:proofErr w:type="spellStart"/>
      <w:r>
        <w:t>hersen</w:t>
      </w:r>
      <w:proofErr w:type="spellEnd"/>
      <w:r>
        <w:t xml:space="preserve"> (</w:t>
      </w:r>
      <w:proofErr w:type="spellStart"/>
      <w:r>
        <w:t>Eds</w:t>
      </w:r>
      <w:proofErr w:type="spellEnd"/>
      <w:r>
        <w:t>)</w:t>
      </w:r>
      <w:proofErr w:type="gramStart"/>
      <w:r>
        <w:t>.,</w:t>
      </w:r>
      <w:proofErr w:type="gramEnd"/>
      <w:r>
        <w:t xml:space="preserve"> </w:t>
      </w:r>
      <w:r>
        <w:rPr>
          <w:i/>
        </w:rPr>
        <w:t xml:space="preserve">Behavioral assessment: A practical handbook.  </w:t>
      </w:r>
      <w:r>
        <w:t xml:space="preserve"> </w:t>
      </w:r>
      <w:proofErr w:type="gramStart"/>
      <w:r>
        <w:t>Third edition.</w:t>
      </w:r>
      <w:proofErr w:type="gramEnd"/>
      <w:r>
        <w:t xml:space="preserve"> New York: </w:t>
      </w:r>
      <w:proofErr w:type="spellStart"/>
      <w:r>
        <w:t>Pergamon</w:t>
      </w:r>
      <w:proofErr w:type="spellEnd"/>
      <w:r>
        <w:t xml:space="preserve"> Press. (Pp. 86-118) [30]</w:t>
      </w:r>
    </w:p>
    <w:p w:rsidR="00AF63DD" w:rsidRPr="00A84992" w:rsidRDefault="00AF63DD" w:rsidP="00AF63DD">
      <w:pPr>
        <w:pStyle w:val="ListParagraph"/>
        <w:ind w:left="1440"/>
      </w:pPr>
    </w:p>
    <w:p w:rsidR="00AF63DD" w:rsidRDefault="00AF63DD" w:rsidP="00AF63DD">
      <w:pPr>
        <w:spacing w:after="0" w:line="240" w:lineRule="auto"/>
        <w:contextualSpacing/>
      </w:pPr>
      <w:r>
        <w:t>Week 3</w:t>
      </w:r>
    </w:p>
    <w:p w:rsidR="00BE20D6" w:rsidRDefault="00AF63DD" w:rsidP="00AF63DD">
      <w:pPr>
        <w:spacing w:after="0" w:line="240" w:lineRule="auto"/>
        <w:contextualSpacing/>
      </w:pPr>
      <w:r>
        <w:t>September 12</w:t>
      </w:r>
      <w:r>
        <w:tab/>
      </w:r>
      <w:r>
        <w:tab/>
      </w:r>
      <w:r>
        <w:rPr>
          <w:b/>
        </w:rPr>
        <w:t>PARADIGMS OF INTERVENTION II</w:t>
      </w:r>
    </w:p>
    <w:p w:rsidR="00BE20D6" w:rsidRDefault="00BE20D6" w:rsidP="00AF63DD">
      <w:pPr>
        <w:spacing w:after="0" w:line="240" w:lineRule="auto"/>
        <w:ind w:left="1440"/>
      </w:pPr>
    </w:p>
    <w:p w:rsidR="00AF63DD" w:rsidRDefault="00AF63DD" w:rsidP="00AF63DD">
      <w:pPr>
        <w:spacing w:after="0" w:line="240" w:lineRule="auto"/>
        <w:ind w:left="1440"/>
        <w:rPr>
          <w:u w:val="single"/>
        </w:rPr>
      </w:pPr>
      <w:r>
        <w:rPr>
          <w:u w:val="single"/>
        </w:rPr>
        <w:t>Readings for 9/12:</w:t>
      </w:r>
    </w:p>
    <w:p w:rsidR="00F21B60" w:rsidRPr="00AF63DD" w:rsidRDefault="00F21B60" w:rsidP="00AF63DD">
      <w:pPr>
        <w:spacing w:after="0" w:line="240" w:lineRule="auto"/>
        <w:ind w:left="1440"/>
        <w:rPr>
          <w:u w:val="single"/>
        </w:rPr>
      </w:pPr>
    </w:p>
    <w:p w:rsidR="00BE20D6" w:rsidRDefault="00BE20D6" w:rsidP="00AF63DD">
      <w:pPr>
        <w:spacing w:after="0" w:line="240" w:lineRule="auto"/>
        <w:ind w:left="1440"/>
      </w:pPr>
      <w:proofErr w:type="gramStart"/>
      <w:r>
        <w:t xml:space="preserve">Davison, G. C., Neale, J. M., &amp; </w:t>
      </w:r>
      <w:proofErr w:type="spellStart"/>
      <w:r>
        <w:t>Kring</w:t>
      </w:r>
      <w:proofErr w:type="spellEnd"/>
      <w:r>
        <w:t>, A.M. (2004).</w:t>
      </w:r>
      <w:proofErr w:type="gramEnd"/>
      <w:r>
        <w:t xml:space="preserve">  </w:t>
      </w:r>
      <w:proofErr w:type="gramStart"/>
      <w:r>
        <w:rPr>
          <w:i/>
        </w:rPr>
        <w:t>Abnormal psychology</w:t>
      </w:r>
      <w:r>
        <w:t>.</w:t>
      </w:r>
      <w:proofErr w:type="gramEnd"/>
      <w:r>
        <w:t xml:space="preserve"> 9th </w:t>
      </w:r>
      <w:proofErr w:type="gramStart"/>
      <w:r>
        <w:t>edition  New</w:t>
      </w:r>
      <w:proofErr w:type="gramEnd"/>
      <w:r w:rsidR="00A513EA">
        <w:t xml:space="preserve"> York: Wiley.  </w:t>
      </w:r>
      <w:proofErr w:type="gramStart"/>
      <w:r w:rsidR="00A513EA">
        <w:t>Chapter 2.</w:t>
      </w:r>
      <w:proofErr w:type="gramEnd"/>
      <w:r>
        <w:t xml:space="preserve"> Current Paradigms in Psychopathology and Therapy [42]</w:t>
      </w:r>
    </w:p>
    <w:p w:rsidR="00BE20D6" w:rsidRDefault="00BE20D6" w:rsidP="00AF63DD">
      <w:pPr>
        <w:spacing w:after="0" w:line="240" w:lineRule="auto"/>
        <w:ind w:left="1440"/>
      </w:pPr>
    </w:p>
    <w:p w:rsidR="00BE20D6" w:rsidRDefault="00BE20D6" w:rsidP="00AF63DD">
      <w:pPr>
        <w:pStyle w:val="ListParagraph"/>
        <w:ind w:left="1440"/>
      </w:pPr>
      <w:proofErr w:type="spellStart"/>
      <w:r>
        <w:t>Wachtel</w:t>
      </w:r>
      <w:proofErr w:type="spellEnd"/>
      <w:r>
        <w:t xml:space="preserve">, P.L. (2014).  </w:t>
      </w:r>
      <w:proofErr w:type="gramStart"/>
      <w:r>
        <w:t>An integrative relational point of view.</w:t>
      </w:r>
      <w:proofErr w:type="gramEnd"/>
      <w:r>
        <w:t xml:space="preserve">  </w:t>
      </w:r>
      <w:r>
        <w:rPr>
          <w:i/>
        </w:rPr>
        <w:t>Psychotherapy</w:t>
      </w:r>
      <w:proofErr w:type="gramStart"/>
      <w:r>
        <w:rPr>
          <w:i/>
        </w:rPr>
        <w:t>,52</w:t>
      </w:r>
      <w:proofErr w:type="gramEnd"/>
      <w:r w:rsidR="00AF63DD">
        <w:t xml:space="preserve">, 342-349. </w:t>
      </w:r>
      <w:r>
        <w:rPr>
          <w:i/>
        </w:rPr>
        <w:t xml:space="preserve"> </w:t>
      </w:r>
      <w:r>
        <w:t>[8]</w:t>
      </w:r>
    </w:p>
    <w:p w:rsidR="00BE20D6" w:rsidRDefault="00BE20D6" w:rsidP="00AF63DD">
      <w:pPr>
        <w:pStyle w:val="ListParagraph"/>
        <w:ind w:left="1440"/>
      </w:pPr>
    </w:p>
    <w:p w:rsidR="00BE20D6" w:rsidRPr="00BA1F60" w:rsidRDefault="00BE20D6" w:rsidP="00AF63DD">
      <w:pPr>
        <w:pStyle w:val="ListParagraph"/>
        <w:ind w:left="1440"/>
      </w:pPr>
      <w:proofErr w:type="spellStart"/>
      <w:r>
        <w:lastRenderedPageBreak/>
        <w:t>Wachtel</w:t>
      </w:r>
      <w:proofErr w:type="spellEnd"/>
      <w:r>
        <w:t xml:space="preserve">, P. L. (1977). </w:t>
      </w:r>
      <w:r>
        <w:rPr>
          <w:i/>
        </w:rPr>
        <w:t>Psychoanalysis and Behavior Therapy: Toward a Rapprochement.</w:t>
      </w:r>
      <w:r>
        <w:t xml:space="preserve"> New York: Basic Books.  </w:t>
      </w:r>
      <w:proofErr w:type="gramStart"/>
      <w:r>
        <w:t>Section on “Normative and Non-Normative Assumptions about Patients’ Motives and Feelings”.</w:t>
      </w:r>
      <w:proofErr w:type="gramEnd"/>
      <w:r>
        <w:t xml:space="preserve"> P</w:t>
      </w:r>
      <w:r w:rsidR="00A513EA">
        <w:t>p</w:t>
      </w:r>
      <w:r>
        <w:t>. 125-131. [7]</w:t>
      </w:r>
    </w:p>
    <w:p w:rsidR="00BE20D6" w:rsidRDefault="00BE20D6" w:rsidP="00AF63DD">
      <w:pPr>
        <w:spacing w:after="0" w:line="240" w:lineRule="auto"/>
        <w:ind w:left="1440"/>
      </w:pPr>
    </w:p>
    <w:p w:rsidR="00AF63DD" w:rsidRPr="00F21B60" w:rsidRDefault="00AF63DD" w:rsidP="00AF63DD">
      <w:pPr>
        <w:spacing w:after="0" w:line="240" w:lineRule="auto"/>
        <w:ind w:left="1440"/>
        <w:rPr>
          <w:strike/>
          <w:u w:val="single"/>
        </w:rPr>
      </w:pPr>
    </w:p>
    <w:p w:rsidR="00BE20D6" w:rsidRPr="00AF63DD" w:rsidRDefault="00BE20D6" w:rsidP="00AF63DD">
      <w:pPr>
        <w:spacing w:after="0" w:line="240" w:lineRule="auto"/>
        <w:ind w:left="1440"/>
        <w:rPr>
          <w:rStyle w:val="Strong"/>
          <w:b w:val="0"/>
          <w:color w:val="000000"/>
        </w:rPr>
      </w:pPr>
      <w:r>
        <w:t xml:space="preserve">View </w:t>
      </w:r>
      <w:r w:rsidR="009454B4">
        <w:t xml:space="preserve">and critique </w:t>
      </w:r>
      <w:r>
        <w:t xml:space="preserve">in class </w:t>
      </w:r>
      <w:proofErr w:type="spellStart"/>
      <w:r>
        <w:t>Wachtel’s</w:t>
      </w:r>
      <w:proofErr w:type="spellEnd"/>
      <w:r>
        <w:t xml:space="preserve"> video from Everett </w:t>
      </w:r>
      <w:proofErr w:type="spellStart"/>
      <w:r>
        <w:t>Shostrom’s</w:t>
      </w:r>
      <w:proofErr w:type="spellEnd"/>
      <w:r>
        <w:t xml:space="preserve"> (1989) </w:t>
      </w:r>
      <w:r w:rsidRPr="00AF63DD">
        <w:rPr>
          <w:rStyle w:val="Strong"/>
          <w:b w:val="0"/>
          <w:color w:val="000000"/>
        </w:rPr>
        <w:t>Integrative Psychotherapy, A Six-Part Series.</w:t>
      </w:r>
      <w:r w:rsidR="00AF63DD">
        <w:rPr>
          <w:rStyle w:val="Strong"/>
          <w:b w:val="0"/>
          <w:color w:val="000000"/>
        </w:rPr>
        <w:t xml:space="preserve"> </w:t>
      </w:r>
      <w:r w:rsidRPr="00AF63DD">
        <w:rPr>
          <w:rStyle w:val="Strong"/>
          <w:b w:val="0"/>
          <w:color w:val="000000"/>
        </w:rPr>
        <w:t>Corona Del Mar, CA: Psychological and Educational Films.</w:t>
      </w:r>
    </w:p>
    <w:p w:rsidR="00BE20D6" w:rsidRPr="0020144E" w:rsidRDefault="00BE20D6" w:rsidP="00AF63DD">
      <w:pPr>
        <w:spacing w:after="0" w:line="240" w:lineRule="auto"/>
        <w:ind w:left="1440"/>
      </w:pPr>
    </w:p>
    <w:p w:rsidR="00AF63DD" w:rsidRDefault="00AF63DD" w:rsidP="00AF63DD">
      <w:pPr>
        <w:spacing w:after="0" w:line="240" w:lineRule="auto"/>
      </w:pPr>
      <w:r>
        <w:t>Week 4</w:t>
      </w:r>
    </w:p>
    <w:p w:rsidR="00BE20D6" w:rsidRDefault="00AF63DD" w:rsidP="00F40C98">
      <w:pPr>
        <w:tabs>
          <w:tab w:val="left" w:pos="720"/>
        </w:tabs>
        <w:spacing w:after="0" w:line="240" w:lineRule="auto"/>
      </w:pPr>
      <w:r>
        <w:t xml:space="preserve">September 19 </w:t>
      </w:r>
      <w:r>
        <w:tab/>
      </w:r>
      <w:r>
        <w:tab/>
      </w:r>
      <w:r w:rsidRPr="00AF63DD">
        <w:rPr>
          <w:b/>
        </w:rPr>
        <w:t>SOME BASIC ISSUES AND CO</w:t>
      </w:r>
      <w:r w:rsidR="00A513EA">
        <w:rPr>
          <w:b/>
        </w:rPr>
        <w:t>NSIDERATIONS;</w:t>
      </w:r>
      <w:r>
        <w:rPr>
          <w:b/>
        </w:rPr>
        <w:t xml:space="preserve"> ETHICS AND VALUES</w:t>
      </w:r>
    </w:p>
    <w:p w:rsidR="00BE20D6" w:rsidRDefault="00BE20D6" w:rsidP="00AF63DD">
      <w:pPr>
        <w:pStyle w:val="ListParagraph"/>
      </w:pPr>
    </w:p>
    <w:p w:rsidR="00F40C98" w:rsidRDefault="00F40C98" w:rsidP="00AF63DD">
      <w:pPr>
        <w:spacing w:after="0" w:line="240" w:lineRule="auto"/>
        <w:ind w:left="1440"/>
        <w:rPr>
          <w:u w:val="single"/>
        </w:rPr>
      </w:pPr>
      <w:r>
        <w:rPr>
          <w:u w:val="single"/>
        </w:rPr>
        <w:t>Readings for 9/19:</w:t>
      </w:r>
    </w:p>
    <w:p w:rsidR="00F21B60" w:rsidRPr="00F40C98" w:rsidRDefault="00F21B60" w:rsidP="00AF63DD">
      <w:pPr>
        <w:spacing w:after="0" w:line="240" w:lineRule="auto"/>
        <w:ind w:left="1440"/>
        <w:rPr>
          <w:u w:val="single"/>
        </w:rPr>
      </w:pPr>
    </w:p>
    <w:p w:rsidR="00BE20D6" w:rsidRDefault="00BE20D6" w:rsidP="00AF63DD">
      <w:pPr>
        <w:spacing w:after="0" w:line="240" w:lineRule="auto"/>
        <w:ind w:left="1440"/>
      </w:pPr>
      <w:proofErr w:type="spellStart"/>
      <w:proofErr w:type="gramStart"/>
      <w:r>
        <w:t>Sommers</w:t>
      </w:r>
      <w:proofErr w:type="spellEnd"/>
      <w:r>
        <w:t xml:space="preserve">-Flanagan and </w:t>
      </w:r>
      <w:proofErr w:type="spellStart"/>
      <w:r>
        <w:t>Sommers</w:t>
      </w:r>
      <w:proofErr w:type="spellEnd"/>
      <w:r>
        <w:t xml:space="preserve">-Flanagan </w:t>
      </w:r>
      <w:r w:rsidR="00A513EA">
        <w:t>(2014).</w:t>
      </w:r>
      <w:proofErr w:type="gramEnd"/>
      <w:r w:rsidR="00A513EA">
        <w:t xml:space="preserve"> </w:t>
      </w:r>
      <w:proofErr w:type="gramStart"/>
      <w:r w:rsidR="00A513EA">
        <w:t>Chapter 2.</w:t>
      </w:r>
      <w:proofErr w:type="gramEnd"/>
      <w:r w:rsidR="00A513EA">
        <w:t xml:space="preserve"> </w:t>
      </w:r>
      <w:proofErr w:type="gramStart"/>
      <w:r w:rsidR="00A513EA">
        <w:t>Foundations and Preparations</w:t>
      </w:r>
      <w:r>
        <w:t>.</w:t>
      </w:r>
      <w:proofErr w:type="gramEnd"/>
      <w:r>
        <w:t xml:space="preserve"> [35]</w:t>
      </w:r>
    </w:p>
    <w:p w:rsidR="00F21B60" w:rsidRDefault="00F21B60" w:rsidP="00AF63DD">
      <w:pPr>
        <w:spacing w:after="0" w:line="240" w:lineRule="auto"/>
        <w:ind w:left="1440"/>
      </w:pPr>
    </w:p>
    <w:p w:rsidR="00BE20D6" w:rsidRDefault="00BE20D6" w:rsidP="00AF63DD">
      <w:pPr>
        <w:spacing w:after="0" w:line="240" w:lineRule="auto"/>
        <w:ind w:left="1440"/>
      </w:pPr>
      <w:bookmarkStart w:id="0" w:name="OLE_LINK1"/>
      <w:bookmarkStart w:id="1" w:name="OLE_LINK2"/>
      <w:r>
        <w:t xml:space="preserve">Lazarus, A. A. (1994).  How certain boundaries and ethics diminish therapeutic effectiveness.  </w:t>
      </w:r>
      <w:r w:rsidRPr="00AF63DD">
        <w:rPr>
          <w:i/>
        </w:rPr>
        <w:t>Ethics and Behavior, 4</w:t>
      </w:r>
      <w:r>
        <w:t>, 255-261</w:t>
      </w:r>
      <w:bookmarkEnd w:id="0"/>
      <w:bookmarkEnd w:id="1"/>
      <w:r>
        <w:t>.  [5]</w:t>
      </w:r>
    </w:p>
    <w:p w:rsidR="00BE20D6" w:rsidRDefault="00BE20D6" w:rsidP="00AF63DD">
      <w:pPr>
        <w:pStyle w:val="ListParagraph"/>
        <w:ind w:left="1440" w:firstLine="720"/>
      </w:pPr>
    </w:p>
    <w:p w:rsidR="00BE20D6" w:rsidRPr="00AF63DD" w:rsidRDefault="00BE20D6" w:rsidP="00AF63DD">
      <w:pPr>
        <w:spacing w:after="0" w:line="240" w:lineRule="auto"/>
        <w:ind w:left="1440"/>
        <w:rPr>
          <w:bCs/>
          <w:kern w:val="32"/>
        </w:rPr>
      </w:pPr>
      <w:r>
        <w:t xml:space="preserve">Davison, G. C., &amp; Feng, M.C. (in press).  </w:t>
      </w:r>
      <w:proofErr w:type="gramStart"/>
      <w:r>
        <w:t>Values in behavioral medicine.</w:t>
      </w:r>
      <w:proofErr w:type="gramEnd"/>
      <w:r>
        <w:t xml:space="preserve">  In E. Fisher, L.D. Cameron, A. J. Christensen, U. </w:t>
      </w:r>
      <w:proofErr w:type="spellStart"/>
      <w:r>
        <w:t>Ehlert</w:t>
      </w:r>
      <w:proofErr w:type="spellEnd"/>
      <w:r>
        <w:t xml:space="preserve">, Y. </w:t>
      </w:r>
      <w:proofErr w:type="spellStart"/>
      <w:r>
        <w:t>Guo</w:t>
      </w:r>
      <w:proofErr w:type="spellEnd"/>
      <w:r>
        <w:t xml:space="preserve">, B. Oldenburg, &amp; F. </w:t>
      </w:r>
      <w:proofErr w:type="spellStart"/>
      <w:r>
        <w:t>Snoek</w:t>
      </w:r>
      <w:proofErr w:type="spellEnd"/>
      <w:r>
        <w:t xml:space="preserve"> (Eds.), </w:t>
      </w:r>
      <w:r w:rsidRPr="00AF63DD">
        <w:rPr>
          <w:bCs/>
          <w:i/>
          <w:kern w:val="32"/>
        </w:rPr>
        <w:t>Principles and concepts of behavioral medicine: A global handbook.</w:t>
      </w:r>
      <w:r w:rsidRPr="00AF63DD">
        <w:rPr>
          <w:bCs/>
          <w:kern w:val="32"/>
          <w:u w:val="single"/>
        </w:rPr>
        <w:t xml:space="preserve"> </w:t>
      </w:r>
      <w:r w:rsidRPr="00AF63DD">
        <w:rPr>
          <w:bCs/>
          <w:kern w:val="32"/>
        </w:rPr>
        <w:t>New York: Springer. [ca. 35]</w:t>
      </w:r>
    </w:p>
    <w:p w:rsidR="00BE20D6" w:rsidRDefault="00BE20D6" w:rsidP="00AF63DD">
      <w:pPr>
        <w:pStyle w:val="ListParagraph"/>
        <w:ind w:left="1440" w:firstLine="720"/>
        <w:rPr>
          <w:bCs/>
          <w:kern w:val="32"/>
        </w:rPr>
      </w:pPr>
    </w:p>
    <w:p w:rsidR="00BE20D6" w:rsidRDefault="00BE20D6" w:rsidP="00AF63DD">
      <w:pPr>
        <w:spacing w:after="0" w:line="240" w:lineRule="auto"/>
        <w:ind w:left="1440"/>
        <w:rPr>
          <w:bCs/>
          <w:kern w:val="32"/>
        </w:rPr>
      </w:pPr>
      <w:proofErr w:type="spellStart"/>
      <w:r w:rsidRPr="00AF63DD">
        <w:rPr>
          <w:bCs/>
          <w:kern w:val="32"/>
        </w:rPr>
        <w:t>Bankcroft</w:t>
      </w:r>
      <w:proofErr w:type="spellEnd"/>
      <w:r w:rsidRPr="00AF63DD">
        <w:rPr>
          <w:bCs/>
          <w:kern w:val="32"/>
        </w:rPr>
        <w:t xml:space="preserve">, J. (1981). </w:t>
      </w:r>
      <w:proofErr w:type="gramStart"/>
      <w:r w:rsidRPr="00AF63DD">
        <w:rPr>
          <w:bCs/>
          <w:kern w:val="32"/>
        </w:rPr>
        <w:t>Ethical aspects of sexuality and sex therapy.</w:t>
      </w:r>
      <w:proofErr w:type="gramEnd"/>
      <w:r w:rsidRPr="00AF63DD">
        <w:rPr>
          <w:bCs/>
          <w:kern w:val="32"/>
        </w:rPr>
        <w:t xml:space="preserve">  </w:t>
      </w:r>
      <w:proofErr w:type="gramStart"/>
      <w:r w:rsidRPr="00AF63DD">
        <w:rPr>
          <w:bCs/>
          <w:kern w:val="32"/>
        </w:rPr>
        <w:t xml:space="preserve">In S. Bloch, &amp; P. </w:t>
      </w:r>
      <w:proofErr w:type="spellStart"/>
      <w:r w:rsidRPr="00AF63DD">
        <w:rPr>
          <w:bCs/>
          <w:kern w:val="32"/>
        </w:rPr>
        <w:t>Chodoff</w:t>
      </w:r>
      <w:proofErr w:type="spellEnd"/>
      <w:r w:rsidRPr="00AF63DD">
        <w:rPr>
          <w:bCs/>
          <w:kern w:val="32"/>
        </w:rPr>
        <w:t xml:space="preserve"> (Eds.), </w:t>
      </w:r>
      <w:r w:rsidRPr="00AF63DD">
        <w:rPr>
          <w:bCs/>
          <w:i/>
          <w:kern w:val="32"/>
        </w:rPr>
        <w:t>Psychiatric ethics</w:t>
      </w:r>
      <w:r w:rsidRPr="00AF63DD">
        <w:rPr>
          <w:bCs/>
          <w:kern w:val="32"/>
        </w:rPr>
        <w:t>.</w:t>
      </w:r>
      <w:proofErr w:type="gramEnd"/>
      <w:r w:rsidRPr="00AF63DD">
        <w:rPr>
          <w:bCs/>
          <w:kern w:val="32"/>
        </w:rPr>
        <w:t xml:space="preserve">  New York: Oxfor</w:t>
      </w:r>
      <w:r w:rsidR="00244A95">
        <w:rPr>
          <w:bCs/>
          <w:kern w:val="32"/>
        </w:rPr>
        <w:t>d University Press. (Pp. 160-172</w:t>
      </w:r>
      <w:r w:rsidRPr="00AF63DD">
        <w:rPr>
          <w:bCs/>
          <w:kern w:val="32"/>
        </w:rPr>
        <w:t>)</w:t>
      </w:r>
      <w:r w:rsidR="00244A95">
        <w:rPr>
          <w:bCs/>
          <w:kern w:val="32"/>
        </w:rPr>
        <w:t xml:space="preserve"> [12</w:t>
      </w:r>
      <w:bookmarkStart w:id="2" w:name="_GoBack"/>
      <w:bookmarkEnd w:id="2"/>
      <w:r w:rsidR="00340F74">
        <w:rPr>
          <w:bCs/>
          <w:kern w:val="32"/>
        </w:rPr>
        <w:t>]</w:t>
      </w:r>
    </w:p>
    <w:p w:rsidR="00524B74" w:rsidRDefault="00524B74" w:rsidP="00AF63DD">
      <w:pPr>
        <w:spacing w:after="0" w:line="240" w:lineRule="auto"/>
        <w:ind w:left="1440"/>
        <w:rPr>
          <w:bCs/>
          <w:kern w:val="32"/>
        </w:rPr>
      </w:pPr>
    </w:p>
    <w:p w:rsidR="00524B74" w:rsidRPr="00E11130" w:rsidRDefault="00524B74" w:rsidP="00AF63DD">
      <w:pPr>
        <w:spacing w:after="0" w:line="240" w:lineRule="auto"/>
        <w:ind w:left="1440"/>
      </w:pPr>
      <w:r w:rsidRPr="00C52EF6">
        <w:rPr>
          <w:color w:val="000000" w:themeColor="text1"/>
        </w:rPr>
        <w:t xml:space="preserve">The </w:t>
      </w:r>
      <w:proofErr w:type="spellStart"/>
      <w:r w:rsidRPr="00C52EF6">
        <w:rPr>
          <w:color w:val="000000" w:themeColor="text1"/>
        </w:rPr>
        <w:t>Julea</w:t>
      </w:r>
      <w:proofErr w:type="spellEnd"/>
      <w:r w:rsidRPr="00C52EF6">
        <w:rPr>
          <w:color w:val="000000" w:themeColor="text1"/>
        </w:rPr>
        <w:t xml:space="preserve"> Ward case</w:t>
      </w:r>
      <w:r w:rsidRPr="00524B74">
        <w:t xml:space="preserve">:  </w:t>
      </w:r>
      <w:hyperlink r:id="rId13" w:history="1">
        <w:r w:rsidR="00F8528F" w:rsidRPr="00F17F1B">
          <w:rPr>
            <w:rStyle w:val="Hyperlink"/>
          </w:rPr>
          <w:t>http://www.ca6.uscourts.gov/opinions.pdf/12a0024p-06.pdf</w:t>
        </w:r>
      </w:hyperlink>
      <w:r w:rsidR="00F8528F">
        <w:t xml:space="preserve"> [22]</w:t>
      </w:r>
    </w:p>
    <w:p w:rsidR="00BE20D6" w:rsidRDefault="00BE20D6" w:rsidP="00AF63DD">
      <w:pPr>
        <w:pStyle w:val="ListParagraph"/>
        <w:ind w:left="1440" w:firstLine="720"/>
      </w:pPr>
    </w:p>
    <w:p w:rsidR="00D438D3" w:rsidRPr="00C52EF6" w:rsidRDefault="00BE20D6" w:rsidP="00D438D3">
      <w:pPr>
        <w:spacing w:after="0" w:line="240" w:lineRule="auto"/>
        <w:ind w:left="1440"/>
        <w:rPr>
          <w:rStyle w:val="Hyperlink"/>
          <w:color w:val="auto"/>
        </w:rPr>
      </w:pPr>
      <w:r>
        <w:t xml:space="preserve">APA’s 2010 ethics code can be read at </w:t>
      </w:r>
      <w:hyperlink r:id="rId14" w:history="1">
        <w:r w:rsidRPr="00C52EF6">
          <w:rPr>
            <w:rStyle w:val="Hyperlink"/>
            <w:color w:val="auto"/>
          </w:rPr>
          <w:t>http://www.apa.org/ethics/code/index.aspx</w:t>
        </w:r>
      </w:hyperlink>
      <w:r w:rsidR="00524B74">
        <w:rPr>
          <w:rStyle w:val="Hyperlink"/>
          <w:color w:val="auto"/>
        </w:rPr>
        <w:t xml:space="preserve"> </w:t>
      </w:r>
      <w:r w:rsidR="00524B74" w:rsidRPr="00C52EF6">
        <w:rPr>
          <w:rStyle w:val="Hyperlink"/>
          <w:color w:val="auto"/>
        </w:rPr>
        <w:t xml:space="preserve">   </w:t>
      </w:r>
      <w:r w:rsidR="00524B74" w:rsidRPr="00524B74">
        <w:rPr>
          <w:rStyle w:val="Hyperlink"/>
          <w:color w:val="auto"/>
        </w:rPr>
        <w:t>(read by end of semester).</w:t>
      </w:r>
    </w:p>
    <w:p w:rsidR="00D438D3" w:rsidRDefault="00D438D3" w:rsidP="00D438D3">
      <w:pPr>
        <w:spacing w:after="0" w:line="240" w:lineRule="auto"/>
        <w:ind w:left="1440"/>
        <w:rPr>
          <w:rStyle w:val="Hyperlink"/>
        </w:rPr>
      </w:pPr>
    </w:p>
    <w:p w:rsidR="00064014" w:rsidRPr="00D438D3" w:rsidRDefault="00D438D3" w:rsidP="00D438D3">
      <w:pPr>
        <w:spacing w:after="0" w:line="240" w:lineRule="auto"/>
        <w:ind w:left="1440"/>
        <w:rPr>
          <w:color w:val="0000FF" w:themeColor="hyperlink"/>
          <w:u w:val="single"/>
        </w:rPr>
      </w:pPr>
      <w:r w:rsidRPr="00A513EA">
        <w:rPr>
          <w:rFonts w:eastAsia="Times New Roman"/>
          <w:bCs/>
        </w:rPr>
        <w:t>Professional Therapy Never Includes Sex</w:t>
      </w:r>
      <w:r>
        <w:rPr>
          <w:color w:val="0000FF" w:themeColor="hyperlink"/>
          <w:u w:val="single"/>
        </w:rPr>
        <w:t xml:space="preserve">: </w:t>
      </w:r>
      <w:hyperlink r:id="rId15" w:history="1">
        <w:r w:rsidRPr="00BC5DBE">
          <w:rPr>
            <w:rStyle w:val="Hyperlink"/>
            <w:rFonts w:eastAsia="Times New Roman"/>
            <w:bCs/>
          </w:rPr>
          <w:t>http://www.dca.ca.gov/publications/proftherapy.shtml</w:t>
        </w:r>
      </w:hyperlink>
      <w:r>
        <w:rPr>
          <w:rFonts w:eastAsia="Times New Roman"/>
          <w:bCs/>
        </w:rPr>
        <w:t xml:space="preserve"> </w:t>
      </w:r>
      <w:r w:rsidR="00524B74">
        <w:rPr>
          <w:rFonts w:eastAsia="Times New Roman"/>
          <w:bCs/>
        </w:rPr>
        <w:t xml:space="preserve"> (read by end of semester).</w:t>
      </w:r>
    </w:p>
    <w:p w:rsidR="00F40C98" w:rsidRDefault="00F40C98" w:rsidP="00D438D3">
      <w:pPr>
        <w:tabs>
          <w:tab w:val="left" w:pos="3855"/>
        </w:tabs>
        <w:spacing w:after="0" w:line="240" w:lineRule="auto"/>
      </w:pPr>
    </w:p>
    <w:p w:rsidR="00BE20D6" w:rsidRDefault="00F40C98" w:rsidP="00AF63DD">
      <w:pPr>
        <w:spacing w:after="0" w:line="240" w:lineRule="auto"/>
      </w:pPr>
      <w:r>
        <w:t>Week 5</w:t>
      </w:r>
    </w:p>
    <w:p w:rsidR="00BE20D6" w:rsidRPr="007A5F2E" w:rsidRDefault="00BE20D6" w:rsidP="00F40C98">
      <w:pPr>
        <w:spacing w:after="0" w:line="240" w:lineRule="auto"/>
        <w:rPr>
          <w:strike/>
        </w:rPr>
      </w:pPr>
      <w:r>
        <w:t>Septem</w:t>
      </w:r>
      <w:r w:rsidR="00F40C98">
        <w:t>ber 26</w:t>
      </w:r>
      <w:r w:rsidR="00F40C98">
        <w:tab/>
      </w:r>
      <w:r w:rsidR="00F40C98" w:rsidRPr="00F40C98">
        <w:rPr>
          <w:b/>
        </w:rPr>
        <w:tab/>
        <w:t>LISTENING AND ASKING</w:t>
      </w:r>
    </w:p>
    <w:p w:rsidR="00BE20D6" w:rsidRDefault="00BE20D6" w:rsidP="00AF63DD">
      <w:pPr>
        <w:spacing w:after="0" w:line="240" w:lineRule="auto"/>
        <w:rPr>
          <w:strike/>
        </w:rPr>
      </w:pPr>
    </w:p>
    <w:p w:rsidR="00F40C98" w:rsidRDefault="00F40C98" w:rsidP="00AF63DD">
      <w:pPr>
        <w:spacing w:after="0" w:line="240" w:lineRule="auto"/>
        <w:ind w:left="1440"/>
        <w:rPr>
          <w:u w:val="single"/>
        </w:rPr>
      </w:pPr>
      <w:r>
        <w:rPr>
          <w:u w:val="single"/>
        </w:rPr>
        <w:t>Readings for 9/26:</w:t>
      </w:r>
    </w:p>
    <w:p w:rsidR="00B83D1A" w:rsidRPr="00F40C98" w:rsidRDefault="00B83D1A" w:rsidP="00AF63DD">
      <w:pPr>
        <w:spacing w:after="0" w:line="240" w:lineRule="auto"/>
        <w:ind w:left="1440"/>
        <w:rPr>
          <w:u w:val="single"/>
        </w:rPr>
      </w:pPr>
    </w:p>
    <w:p w:rsidR="00BE20D6" w:rsidRDefault="00BE20D6" w:rsidP="00AF63DD">
      <w:pPr>
        <w:spacing w:after="0" w:line="240" w:lineRule="auto"/>
        <w:ind w:left="1440"/>
      </w:pPr>
      <w:proofErr w:type="spellStart"/>
      <w:proofErr w:type="gramStart"/>
      <w:r>
        <w:t>Sommers</w:t>
      </w:r>
      <w:proofErr w:type="spellEnd"/>
      <w:r>
        <w:t xml:space="preserve">-Flanagan and </w:t>
      </w:r>
      <w:proofErr w:type="spellStart"/>
      <w:r>
        <w:t>Sommers</w:t>
      </w:r>
      <w:proofErr w:type="spellEnd"/>
      <w:r>
        <w:t>-Flanagan (2014).</w:t>
      </w:r>
      <w:proofErr w:type="gramEnd"/>
      <w:r w:rsidR="006B06C0">
        <w:t xml:space="preserve"> </w:t>
      </w:r>
      <w:proofErr w:type="gramStart"/>
      <w:r w:rsidR="006B06C0">
        <w:t>Chapter 3.</w:t>
      </w:r>
      <w:proofErr w:type="gramEnd"/>
      <w:r w:rsidR="006B06C0">
        <w:t xml:space="preserve"> </w:t>
      </w:r>
      <w:r>
        <w:t>Basic Attendin</w:t>
      </w:r>
      <w:r w:rsidR="006B06C0">
        <w:t>g, Listening, and Action Skills</w:t>
      </w:r>
      <w:r w:rsidR="0007070A">
        <w:t xml:space="preserve">; </w:t>
      </w:r>
      <w:r>
        <w:t>and Chapter 4 (Directives: Questions and Action Skills) [75]</w:t>
      </w:r>
    </w:p>
    <w:p w:rsidR="00F40C98" w:rsidRDefault="00F40C98" w:rsidP="00F40C98">
      <w:pPr>
        <w:spacing w:after="0" w:line="240" w:lineRule="auto"/>
        <w:rPr>
          <w:u w:val="single"/>
        </w:rPr>
      </w:pPr>
    </w:p>
    <w:p w:rsidR="00C52EF6" w:rsidRDefault="00C52EF6" w:rsidP="00F40C98">
      <w:pPr>
        <w:spacing w:after="0" w:line="240" w:lineRule="auto"/>
      </w:pPr>
    </w:p>
    <w:p w:rsidR="00F40C98" w:rsidRPr="00F40C98" w:rsidRDefault="00F40C98" w:rsidP="00F40C98">
      <w:pPr>
        <w:spacing w:after="0" w:line="240" w:lineRule="auto"/>
      </w:pPr>
      <w:r w:rsidRPr="00F40C98">
        <w:t>Week</w:t>
      </w:r>
      <w:r w:rsidR="009D0159">
        <w:t xml:space="preserve"> </w:t>
      </w:r>
      <w:r w:rsidRPr="00F40C98">
        <w:t>6</w:t>
      </w:r>
    </w:p>
    <w:p w:rsidR="00BE20D6" w:rsidRPr="00F40C98" w:rsidRDefault="00F40C98" w:rsidP="00F40C98">
      <w:pPr>
        <w:spacing w:after="0" w:line="240" w:lineRule="auto"/>
        <w:rPr>
          <w:u w:val="single"/>
        </w:rPr>
      </w:pPr>
      <w:r>
        <w:t>October 3</w:t>
      </w:r>
      <w:r>
        <w:tab/>
      </w:r>
      <w:r>
        <w:tab/>
      </w:r>
      <w:r w:rsidRPr="00F40C98">
        <w:rPr>
          <w:b/>
        </w:rPr>
        <w:t>THE THERAPEUTIC RELATIONSHIP</w:t>
      </w:r>
    </w:p>
    <w:p w:rsidR="00BE20D6" w:rsidRDefault="00BE20D6" w:rsidP="00AF63DD">
      <w:pPr>
        <w:spacing w:after="0" w:line="240" w:lineRule="auto"/>
      </w:pPr>
    </w:p>
    <w:p w:rsidR="00F40C98" w:rsidRDefault="00F40C98" w:rsidP="00F40C98">
      <w:pPr>
        <w:spacing w:after="0" w:line="240" w:lineRule="auto"/>
        <w:ind w:left="1440"/>
        <w:rPr>
          <w:u w:val="single"/>
        </w:rPr>
      </w:pPr>
      <w:r>
        <w:rPr>
          <w:u w:val="single"/>
        </w:rPr>
        <w:t>Readings for 10/3:</w:t>
      </w:r>
    </w:p>
    <w:p w:rsidR="00B83D1A" w:rsidRPr="00F40C98" w:rsidRDefault="00B83D1A" w:rsidP="00F40C98">
      <w:pPr>
        <w:spacing w:after="0" w:line="240" w:lineRule="auto"/>
        <w:ind w:left="1440"/>
        <w:rPr>
          <w:u w:val="single"/>
        </w:rPr>
      </w:pPr>
    </w:p>
    <w:p w:rsidR="00BE20D6" w:rsidRDefault="00BE20D6" w:rsidP="00AF63DD">
      <w:pPr>
        <w:spacing w:after="0" w:line="240" w:lineRule="auto"/>
        <w:ind w:left="1440"/>
      </w:pPr>
      <w:proofErr w:type="spellStart"/>
      <w:proofErr w:type="gramStart"/>
      <w:r>
        <w:t>Sommers</w:t>
      </w:r>
      <w:proofErr w:type="spellEnd"/>
      <w:r>
        <w:t xml:space="preserve">-Flanagan and </w:t>
      </w:r>
      <w:proofErr w:type="spellStart"/>
      <w:r>
        <w:t>Somm</w:t>
      </w:r>
      <w:r w:rsidR="006B06C0">
        <w:t>ers</w:t>
      </w:r>
      <w:proofErr w:type="spellEnd"/>
      <w:r w:rsidR="006B06C0">
        <w:t>-Flanagan (2014).</w:t>
      </w:r>
      <w:proofErr w:type="gramEnd"/>
      <w:r w:rsidR="006B06C0">
        <w:t xml:space="preserve"> </w:t>
      </w:r>
      <w:proofErr w:type="gramStart"/>
      <w:r w:rsidR="006B06C0">
        <w:t>Chapter 5.</w:t>
      </w:r>
      <w:proofErr w:type="gramEnd"/>
      <w:r w:rsidR="006B06C0">
        <w:t xml:space="preserve"> </w:t>
      </w:r>
      <w:proofErr w:type="gramStart"/>
      <w:r>
        <w:t>Evidence-Based Relationships.</w:t>
      </w:r>
      <w:proofErr w:type="gramEnd"/>
      <w:r>
        <w:t xml:space="preserve"> [33]</w:t>
      </w:r>
    </w:p>
    <w:p w:rsidR="00BE20D6" w:rsidRDefault="00BE20D6" w:rsidP="00AF63DD">
      <w:pPr>
        <w:spacing w:after="0" w:line="240" w:lineRule="auto"/>
        <w:ind w:left="1440"/>
      </w:pPr>
    </w:p>
    <w:p w:rsidR="00F40C98" w:rsidRDefault="00BE20D6" w:rsidP="00F40C98">
      <w:pPr>
        <w:spacing w:after="0" w:line="240" w:lineRule="auto"/>
        <w:ind w:left="1440"/>
      </w:pPr>
      <w:proofErr w:type="gramStart"/>
      <w:r>
        <w:t>Goldfried, M. R., and Davison, G. C. (1976; expanded edition 1991).</w:t>
      </w:r>
      <w:proofErr w:type="gramEnd"/>
      <w:r>
        <w:t xml:space="preserve"> </w:t>
      </w:r>
      <w:proofErr w:type="gramStart"/>
      <w:r>
        <w:rPr>
          <w:i/>
        </w:rPr>
        <w:t>Clinical behavior therapy</w:t>
      </w:r>
      <w:r>
        <w:t>.</w:t>
      </w:r>
      <w:proofErr w:type="gramEnd"/>
      <w:r>
        <w:t xml:space="preserve">  </w:t>
      </w:r>
      <w:proofErr w:type="gramStart"/>
      <w:r>
        <w:t>New York: Holt, Rinehart &amp; Winston; New York: Wiley).</w:t>
      </w:r>
      <w:proofErr w:type="gramEnd"/>
      <w:r>
        <w:t xml:space="preserve">  </w:t>
      </w:r>
      <w:proofErr w:type="gramStart"/>
      <w:r>
        <w:t>Chapter 4.</w:t>
      </w:r>
      <w:proofErr w:type="gramEnd"/>
      <w:r>
        <w:t xml:space="preserve"> The Therapeutic Relationship [23]</w:t>
      </w:r>
    </w:p>
    <w:p w:rsidR="00F40C98" w:rsidRDefault="00F40C98" w:rsidP="00F40C98">
      <w:pPr>
        <w:spacing w:after="0" w:line="240" w:lineRule="auto"/>
        <w:ind w:left="1440"/>
      </w:pPr>
    </w:p>
    <w:p w:rsidR="00F40C98" w:rsidRDefault="00BE20D6" w:rsidP="00F40C98">
      <w:pPr>
        <w:spacing w:after="0" w:line="240" w:lineRule="auto"/>
        <w:ind w:left="1440"/>
      </w:pPr>
      <w:proofErr w:type="gramStart"/>
      <w:r>
        <w:t>Rule, N. (2014).</w:t>
      </w:r>
      <w:proofErr w:type="gramEnd"/>
      <w:r>
        <w:t xml:space="preserve"> Snap-judgment science: Intuitive decisions about other people. </w:t>
      </w:r>
      <w:proofErr w:type="gramStart"/>
      <w:r>
        <w:rPr>
          <w:i/>
        </w:rPr>
        <w:t>Observer</w:t>
      </w:r>
      <w:r>
        <w:t xml:space="preserve">, </w:t>
      </w:r>
      <w:r>
        <w:rPr>
          <w:i/>
        </w:rPr>
        <w:t>27</w:t>
      </w:r>
      <w:r>
        <w:t>, 18-19, 50.</w:t>
      </w:r>
      <w:proofErr w:type="gramEnd"/>
      <w:r>
        <w:t xml:space="preserve"> [3]</w:t>
      </w:r>
    </w:p>
    <w:p w:rsidR="00F40C98" w:rsidRDefault="00F40C98" w:rsidP="00F40C98">
      <w:pPr>
        <w:spacing w:after="0" w:line="240" w:lineRule="auto"/>
        <w:ind w:left="1440"/>
      </w:pPr>
    </w:p>
    <w:p w:rsidR="00F40C98" w:rsidRDefault="00BE20D6" w:rsidP="00C52EF6">
      <w:pPr>
        <w:spacing w:after="0" w:line="240" w:lineRule="auto"/>
        <w:ind w:left="1440"/>
      </w:pPr>
      <w:proofErr w:type="spellStart"/>
      <w:proofErr w:type="gramStart"/>
      <w:r>
        <w:t>Yeater</w:t>
      </w:r>
      <w:proofErr w:type="spellEnd"/>
      <w:r>
        <w:t>, E.A., &amp; Miller, G. F. (2014).</w:t>
      </w:r>
      <w:proofErr w:type="gramEnd"/>
      <w:r>
        <w:t xml:space="preserve">  “Sensitive” topics research: Is it really ha</w:t>
      </w:r>
      <w:r w:rsidR="00647345">
        <w:t>rmful to participants?</w:t>
      </w:r>
      <w:r>
        <w:t xml:space="preserve">  </w:t>
      </w:r>
      <w:r w:rsidRPr="00F31F1E">
        <w:rPr>
          <w:i/>
        </w:rPr>
        <w:t xml:space="preserve">Observer, 27, </w:t>
      </w:r>
      <w:r>
        <w:t>38-40. [3]</w:t>
      </w:r>
    </w:p>
    <w:p w:rsidR="009D0159" w:rsidRPr="00B83D1A" w:rsidRDefault="009D0159" w:rsidP="009D0159">
      <w:pPr>
        <w:spacing w:after="0" w:line="240" w:lineRule="auto"/>
        <w:ind w:left="1440"/>
        <w:rPr>
          <w:strike/>
          <w:u w:val="single"/>
        </w:rPr>
      </w:pPr>
    </w:p>
    <w:p w:rsidR="009D0159" w:rsidRPr="009D0159" w:rsidRDefault="009D0159" w:rsidP="009D0159">
      <w:pPr>
        <w:spacing w:after="0" w:line="240" w:lineRule="auto"/>
      </w:pPr>
      <w:r>
        <w:t>Week 7</w:t>
      </w:r>
    </w:p>
    <w:p w:rsidR="00BE20D6" w:rsidRPr="009D0159" w:rsidRDefault="009D0159" w:rsidP="009D0159">
      <w:pPr>
        <w:spacing w:after="0" w:line="240" w:lineRule="auto"/>
        <w:rPr>
          <w:u w:val="single"/>
        </w:rPr>
      </w:pPr>
      <w:r>
        <w:t>October 10</w:t>
      </w:r>
      <w:r>
        <w:tab/>
      </w:r>
      <w:r>
        <w:tab/>
      </w:r>
      <w:r w:rsidRPr="009D0159">
        <w:rPr>
          <w:b/>
        </w:rPr>
        <w:t>STRUCTURING INTERVI</w:t>
      </w:r>
      <w:r w:rsidR="00647345">
        <w:rPr>
          <w:b/>
        </w:rPr>
        <w:t xml:space="preserve">EWS AND WRITING UP INTAKES </w:t>
      </w:r>
    </w:p>
    <w:p w:rsidR="00BE20D6" w:rsidRDefault="00BE20D6" w:rsidP="00AF63DD">
      <w:pPr>
        <w:pStyle w:val="ListParagraph"/>
        <w:ind w:left="1350"/>
      </w:pPr>
    </w:p>
    <w:p w:rsidR="009D0159" w:rsidRDefault="009D0159" w:rsidP="00AF63DD">
      <w:pPr>
        <w:pStyle w:val="ListParagraph"/>
        <w:ind w:left="1350"/>
        <w:rPr>
          <w:u w:val="single"/>
        </w:rPr>
      </w:pPr>
      <w:r>
        <w:rPr>
          <w:u w:val="single"/>
        </w:rPr>
        <w:t>Readings for 10/10:</w:t>
      </w:r>
    </w:p>
    <w:p w:rsidR="00B83D1A" w:rsidRPr="009D0159" w:rsidRDefault="00B83D1A" w:rsidP="00AF63DD">
      <w:pPr>
        <w:pStyle w:val="ListParagraph"/>
        <w:ind w:left="1350"/>
        <w:rPr>
          <w:u w:val="single"/>
        </w:rPr>
      </w:pPr>
    </w:p>
    <w:p w:rsidR="00BE20D6" w:rsidRDefault="00BE20D6" w:rsidP="00AF63DD">
      <w:pPr>
        <w:pStyle w:val="ListParagraph"/>
        <w:ind w:left="1350"/>
      </w:pPr>
      <w:proofErr w:type="spellStart"/>
      <w:proofErr w:type="gramStart"/>
      <w:r>
        <w:t>Sommers</w:t>
      </w:r>
      <w:proofErr w:type="spellEnd"/>
      <w:r>
        <w:t xml:space="preserve">-Flanagan and </w:t>
      </w:r>
      <w:proofErr w:type="spellStart"/>
      <w:r>
        <w:t>Sommers</w:t>
      </w:r>
      <w:proofErr w:type="spellEnd"/>
      <w:r>
        <w:t>-Flanagan (2014).</w:t>
      </w:r>
      <w:proofErr w:type="gramEnd"/>
      <w:r w:rsidR="00647345">
        <w:t xml:space="preserve">  </w:t>
      </w:r>
      <w:proofErr w:type="gramStart"/>
      <w:r w:rsidR="00647345">
        <w:t>Chapter 6.</w:t>
      </w:r>
      <w:proofErr w:type="gramEnd"/>
      <w:r w:rsidR="00647345">
        <w:t xml:space="preserve"> </w:t>
      </w:r>
      <w:proofErr w:type="gramStart"/>
      <w:r>
        <w:t>An Ove</w:t>
      </w:r>
      <w:r w:rsidR="00647345">
        <w:t>rview of the Interview Process</w:t>
      </w:r>
      <w:r w:rsidR="0007070A">
        <w:t>;</w:t>
      </w:r>
      <w:r w:rsidR="00647345">
        <w:t xml:space="preserve"> and Chapter 7.</w:t>
      </w:r>
      <w:proofErr w:type="gramEnd"/>
      <w:r w:rsidR="00647345">
        <w:t xml:space="preserve"> </w:t>
      </w:r>
      <w:r>
        <w:t xml:space="preserve">Intake </w:t>
      </w:r>
      <w:r w:rsidR="00647345">
        <w:t>Interviewing and Report Writing</w:t>
      </w:r>
      <w:r>
        <w:t xml:space="preserve"> [76]</w:t>
      </w:r>
      <w:r w:rsidR="005B04D2">
        <w:rPr>
          <w:rStyle w:val="FootnoteReference"/>
        </w:rPr>
        <w:footnoteReference w:id="2"/>
      </w:r>
    </w:p>
    <w:p w:rsidR="00BE20D6" w:rsidRDefault="00BE20D6" w:rsidP="00AF63DD">
      <w:pPr>
        <w:pStyle w:val="ListParagraph"/>
        <w:ind w:left="1350"/>
      </w:pPr>
    </w:p>
    <w:p w:rsidR="00BE20D6" w:rsidRDefault="00BE20D6" w:rsidP="00AF63DD">
      <w:pPr>
        <w:pStyle w:val="ListParagraph"/>
        <w:ind w:left="1350"/>
      </w:pPr>
      <w:r>
        <w:t>Review pages 47-53 in Goldfried-Davison on “An Intake Report Outline”.</w:t>
      </w:r>
    </w:p>
    <w:p w:rsidR="00603C4D" w:rsidRDefault="00603C4D" w:rsidP="00AF63DD">
      <w:pPr>
        <w:pStyle w:val="ListParagraph"/>
        <w:ind w:left="1350"/>
      </w:pPr>
    </w:p>
    <w:p w:rsidR="00603C4D" w:rsidRDefault="00603C4D" w:rsidP="00AF63DD">
      <w:pPr>
        <w:pStyle w:val="ListParagraph"/>
        <w:ind w:left="1350"/>
      </w:pPr>
      <w:r>
        <w:t>Personal Data Form (PDQ) from Davison</w:t>
      </w:r>
    </w:p>
    <w:p w:rsidR="00D438D3" w:rsidRPr="00B83D1A" w:rsidRDefault="00D438D3" w:rsidP="009D0159">
      <w:pPr>
        <w:pStyle w:val="ListParagraph"/>
        <w:ind w:left="1350"/>
        <w:rPr>
          <w:strike/>
          <w:u w:val="single"/>
        </w:rPr>
      </w:pPr>
    </w:p>
    <w:p w:rsidR="009D0159" w:rsidRDefault="009D0159" w:rsidP="009D0159">
      <w:pPr>
        <w:spacing w:after="0" w:line="240" w:lineRule="auto"/>
      </w:pPr>
      <w:r>
        <w:t>Week 8</w:t>
      </w:r>
    </w:p>
    <w:p w:rsidR="00BE20D6" w:rsidRPr="009D0159" w:rsidRDefault="009D0159" w:rsidP="009D0159">
      <w:pPr>
        <w:spacing w:after="0" w:line="240" w:lineRule="auto"/>
        <w:rPr>
          <w:u w:val="single"/>
        </w:rPr>
      </w:pPr>
      <w:r>
        <w:t>October 17</w:t>
      </w:r>
      <w:r>
        <w:tab/>
      </w:r>
      <w:r>
        <w:tab/>
      </w:r>
      <w:r w:rsidRPr="009D0159">
        <w:rPr>
          <w:b/>
        </w:rPr>
        <w:t>SUICIDE ASSESSMENT; TRADITIONAL DIAGNOSIS</w:t>
      </w:r>
    </w:p>
    <w:p w:rsidR="00BE20D6" w:rsidRDefault="00BE20D6" w:rsidP="00AF63DD">
      <w:pPr>
        <w:spacing w:after="0" w:line="240" w:lineRule="auto"/>
      </w:pPr>
    </w:p>
    <w:p w:rsidR="009D0159" w:rsidRDefault="009D0159" w:rsidP="009D0159">
      <w:pPr>
        <w:pStyle w:val="ListParagraph"/>
        <w:ind w:left="1350"/>
        <w:rPr>
          <w:u w:val="single"/>
        </w:rPr>
      </w:pPr>
      <w:r>
        <w:rPr>
          <w:u w:val="single"/>
        </w:rPr>
        <w:t>Readings for 10/17:</w:t>
      </w:r>
    </w:p>
    <w:p w:rsidR="00B83D1A" w:rsidRPr="009D0159" w:rsidRDefault="00B83D1A" w:rsidP="009D0159">
      <w:pPr>
        <w:pStyle w:val="ListParagraph"/>
        <w:ind w:left="1350"/>
        <w:rPr>
          <w:u w:val="single"/>
        </w:rPr>
      </w:pPr>
    </w:p>
    <w:p w:rsidR="00BE20D6" w:rsidRDefault="00BE20D6" w:rsidP="00AF63DD">
      <w:pPr>
        <w:spacing w:after="0" w:line="240" w:lineRule="auto"/>
        <w:ind w:left="1350"/>
      </w:pPr>
      <w:proofErr w:type="spellStart"/>
      <w:proofErr w:type="gramStart"/>
      <w:r>
        <w:t>Sommers</w:t>
      </w:r>
      <w:proofErr w:type="spellEnd"/>
      <w:r>
        <w:t xml:space="preserve">-Flanagan and </w:t>
      </w:r>
      <w:proofErr w:type="spellStart"/>
      <w:r>
        <w:t>Sommers</w:t>
      </w:r>
      <w:proofErr w:type="spellEnd"/>
      <w:r>
        <w:t>-Flanagan (2014).</w:t>
      </w:r>
      <w:proofErr w:type="gramEnd"/>
      <w:r>
        <w:t xml:space="preserve">  Chapter 9 (Suicide Assessment) and Chapter 10 (Diagnosis and Treatment Planning) [72]</w:t>
      </w:r>
    </w:p>
    <w:p w:rsidR="00BE20D6" w:rsidRDefault="00BE20D6" w:rsidP="009D0159">
      <w:pPr>
        <w:spacing w:after="0" w:line="240" w:lineRule="auto"/>
        <w:ind w:left="1350"/>
      </w:pPr>
    </w:p>
    <w:p w:rsidR="009D0159" w:rsidRDefault="009D0159" w:rsidP="009D0159">
      <w:pPr>
        <w:spacing w:after="0" w:line="240" w:lineRule="auto"/>
      </w:pPr>
      <w:r>
        <w:t>Week 9</w:t>
      </w:r>
    </w:p>
    <w:p w:rsidR="00BE20D6" w:rsidRDefault="009D0159" w:rsidP="009D0159">
      <w:pPr>
        <w:spacing w:after="0" w:line="240" w:lineRule="auto"/>
      </w:pPr>
      <w:r>
        <w:t>October 24</w:t>
      </w:r>
      <w:r>
        <w:tab/>
      </w:r>
      <w:r>
        <w:tab/>
      </w:r>
      <w:r w:rsidRPr="009D0159">
        <w:rPr>
          <w:b/>
        </w:rPr>
        <w:t>MULTICULTURAL AND DIVERSITY ISSUES</w:t>
      </w:r>
    </w:p>
    <w:p w:rsidR="00BE20D6" w:rsidRDefault="00BE20D6" w:rsidP="00AF63DD">
      <w:pPr>
        <w:spacing w:after="0" w:line="240" w:lineRule="auto"/>
      </w:pPr>
    </w:p>
    <w:p w:rsidR="009D0159" w:rsidRDefault="009D0159" w:rsidP="00AF63DD">
      <w:pPr>
        <w:spacing w:after="0" w:line="240" w:lineRule="auto"/>
        <w:ind w:left="1350"/>
        <w:rPr>
          <w:u w:val="single"/>
        </w:rPr>
      </w:pPr>
      <w:r>
        <w:rPr>
          <w:u w:val="single"/>
        </w:rPr>
        <w:t>Readings for 10/24:</w:t>
      </w:r>
    </w:p>
    <w:p w:rsidR="00446A07" w:rsidRPr="009D0159" w:rsidRDefault="00446A07" w:rsidP="00AF63DD">
      <w:pPr>
        <w:spacing w:after="0" w:line="240" w:lineRule="auto"/>
        <w:ind w:left="1350"/>
        <w:rPr>
          <w:u w:val="single"/>
        </w:rPr>
      </w:pPr>
    </w:p>
    <w:p w:rsidR="00BE20D6" w:rsidRDefault="00BE20D6" w:rsidP="00AF63DD">
      <w:pPr>
        <w:spacing w:after="0" w:line="240" w:lineRule="auto"/>
        <w:ind w:left="1350"/>
      </w:pPr>
      <w:proofErr w:type="spellStart"/>
      <w:proofErr w:type="gramStart"/>
      <w:r>
        <w:lastRenderedPageBreak/>
        <w:t>Sommers</w:t>
      </w:r>
      <w:proofErr w:type="spellEnd"/>
      <w:r>
        <w:t xml:space="preserve">-Flanagan and </w:t>
      </w:r>
      <w:proofErr w:type="spellStart"/>
      <w:r>
        <w:t>Somm</w:t>
      </w:r>
      <w:r w:rsidR="00647345">
        <w:t>ers</w:t>
      </w:r>
      <w:proofErr w:type="spellEnd"/>
      <w:r w:rsidR="00647345">
        <w:t>-Flanagan (2014).</w:t>
      </w:r>
      <w:proofErr w:type="gramEnd"/>
      <w:r w:rsidR="00647345">
        <w:t xml:space="preserve">  </w:t>
      </w:r>
      <w:proofErr w:type="gramStart"/>
      <w:r w:rsidR="00647345">
        <w:t>Chapter 11.</w:t>
      </w:r>
      <w:proofErr w:type="gramEnd"/>
      <w:r w:rsidR="00647345">
        <w:t xml:space="preserve"> </w:t>
      </w:r>
      <w:r>
        <w:t xml:space="preserve">Interviewing in a </w:t>
      </w:r>
      <w:r w:rsidR="00647345">
        <w:t>Diverse and Multicultural World</w:t>
      </w:r>
      <w:r>
        <w:t xml:space="preserve"> [33]</w:t>
      </w:r>
    </w:p>
    <w:p w:rsidR="00BE20D6" w:rsidRDefault="00BE20D6" w:rsidP="00AF63DD">
      <w:pPr>
        <w:spacing w:after="0" w:line="240" w:lineRule="auto"/>
        <w:ind w:left="1350"/>
      </w:pPr>
    </w:p>
    <w:p w:rsidR="00BE20D6" w:rsidRDefault="00BE20D6" w:rsidP="009D0159">
      <w:pPr>
        <w:spacing w:after="0" w:line="240" w:lineRule="auto"/>
        <w:ind w:left="1350"/>
      </w:pPr>
      <w:proofErr w:type="spellStart"/>
      <w:proofErr w:type="gramStart"/>
      <w:r>
        <w:t>Rosmarin</w:t>
      </w:r>
      <w:proofErr w:type="spellEnd"/>
      <w:r>
        <w:t>, D. H. (2014).</w:t>
      </w:r>
      <w:proofErr w:type="gramEnd"/>
      <w:r>
        <w:t xml:space="preserve"> </w:t>
      </w:r>
      <w:r w:rsidR="0007070A">
        <w:t xml:space="preserve"> </w:t>
      </w:r>
      <w:r w:rsidRPr="00086A74">
        <w:rPr>
          <w:i/>
        </w:rPr>
        <w:t>How to integrate spirituality into cognitive behavioral therapy: A brief intervention.</w:t>
      </w:r>
      <w:r>
        <w:t xml:space="preserve"> ABCT Convention Workshop, Nashville.</w:t>
      </w:r>
    </w:p>
    <w:p w:rsidR="00BE20D6" w:rsidRDefault="00BE20D6" w:rsidP="009D0159">
      <w:pPr>
        <w:spacing w:after="0" w:line="240" w:lineRule="auto"/>
        <w:ind w:left="1350"/>
      </w:pPr>
    </w:p>
    <w:p w:rsidR="00BE20D6" w:rsidRDefault="00BE20D6" w:rsidP="009D0159">
      <w:pPr>
        <w:spacing w:after="0" w:line="240" w:lineRule="auto"/>
        <w:ind w:left="1350"/>
      </w:pPr>
      <w:proofErr w:type="spellStart"/>
      <w:proofErr w:type="gramStart"/>
      <w:r>
        <w:t>Rosmarin</w:t>
      </w:r>
      <w:proofErr w:type="spellEnd"/>
      <w:r>
        <w:t xml:space="preserve">, D. </w:t>
      </w:r>
      <w:r w:rsidR="0007070A">
        <w:t>H. (2012).</w:t>
      </w:r>
      <w:proofErr w:type="gramEnd"/>
      <w:r>
        <w:t xml:space="preserve">  Spirituality and mental health: A case against ignorance. </w:t>
      </w:r>
      <w:r>
        <w:rPr>
          <w:i/>
        </w:rPr>
        <w:t xml:space="preserve">Harvard Health Policy Review, 13, </w:t>
      </w:r>
      <w:r>
        <w:t>36.</w:t>
      </w:r>
    </w:p>
    <w:p w:rsidR="00D304E7" w:rsidRDefault="00D304E7" w:rsidP="009D0159">
      <w:pPr>
        <w:spacing w:after="0" w:line="240" w:lineRule="auto"/>
        <w:ind w:left="1350"/>
      </w:pPr>
    </w:p>
    <w:p w:rsidR="00D304E7" w:rsidRPr="00C52EF6" w:rsidRDefault="00D304E7" w:rsidP="009D0159">
      <w:pPr>
        <w:spacing w:after="0" w:line="240" w:lineRule="auto"/>
        <w:ind w:left="1350"/>
      </w:pPr>
      <w:r>
        <w:t xml:space="preserve">Silverstein, C. (2011).  </w:t>
      </w:r>
      <w:proofErr w:type="gramStart"/>
      <w:r>
        <w:t>Introduction.</w:t>
      </w:r>
      <w:proofErr w:type="gramEnd"/>
      <w:r>
        <w:t xml:space="preserve">  In C. Silverstein (Ed.), </w:t>
      </w:r>
      <w:r>
        <w:rPr>
          <w:i/>
        </w:rPr>
        <w:t>The Initial Psychotherapy Interview: A Gay Man Seeks Treatment.</w:t>
      </w:r>
      <w:r>
        <w:t xml:space="preserve">  Boston: Elsevier. (Pp. 3-17)  [12]</w:t>
      </w:r>
    </w:p>
    <w:p w:rsidR="00BE20D6" w:rsidRDefault="00BE20D6" w:rsidP="00C52EF6">
      <w:pPr>
        <w:spacing w:after="0" w:line="240" w:lineRule="auto"/>
      </w:pPr>
    </w:p>
    <w:p w:rsidR="009D0159" w:rsidRDefault="009D0159" w:rsidP="009D0159">
      <w:pPr>
        <w:spacing w:after="0" w:line="240" w:lineRule="auto"/>
      </w:pPr>
      <w:r>
        <w:t>Week 10</w:t>
      </w:r>
    </w:p>
    <w:p w:rsidR="00BE20D6" w:rsidRDefault="009D0159" w:rsidP="009D0159">
      <w:pPr>
        <w:spacing w:after="0" w:line="240" w:lineRule="auto"/>
      </w:pPr>
      <w:r>
        <w:t>October 31</w:t>
      </w:r>
      <w:r>
        <w:tab/>
      </w:r>
      <w:r>
        <w:tab/>
      </w:r>
      <w:r w:rsidRPr="009D0159">
        <w:rPr>
          <w:b/>
        </w:rPr>
        <w:t>PARTICULARLY DIFFICULT CLINICAL SITUATIONS</w:t>
      </w:r>
    </w:p>
    <w:p w:rsidR="00BE20D6" w:rsidRDefault="00BE20D6" w:rsidP="009D0159">
      <w:pPr>
        <w:spacing w:after="0" w:line="240" w:lineRule="auto"/>
        <w:ind w:left="1350"/>
      </w:pPr>
    </w:p>
    <w:p w:rsidR="009D0159" w:rsidRDefault="009D0159" w:rsidP="009D0159">
      <w:pPr>
        <w:spacing w:after="0" w:line="240" w:lineRule="auto"/>
        <w:ind w:left="1440"/>
        <w:rPr>
          <w:u w:val="single"/>
        </w:rPr>
      </w:pPr>
      <w:r>
        <w:rPr>
          <w:u w:val="single"/>
        </w:rPr>
        <w:t>Readings for 10/31</w:t>
      </w:r>
      <w:r w:rsidR="00446A07">
        <w:rPr>
          <w:u w:val="single"/>
        </w:rPr>
        <w:t>:</w:t>
      </w:r>
    </w:p>
    <w:p w:rsidR="00446A07" w:rsidRPr="009D0159" w:rsidRDefault="00446A07" w:rsidP="009D0159">
      <w:pPr>
        <w:spacing w:after="0" w:line="240" w:lineRule="auto"/>
        <w:ind w:left="1440"/>
        <w:rPr>
          <w:u w:val="single"/>
        </w:rPr>
      </w:pPr>
    </w:p>
    <w:p w:rsidR="00BE20D6" w:rsidRDefault="00BE20D6" w:rsidP="009D0159">
      <w:pPr>
        <w:spacing w:after="0" w:line="240" w:lineRule="auto"/>
        <w:ind w:left="1440"/>
      </w:pPr>
      <w:proofErr w:type="spellStart"/>
      <w:proofErr w:type="gramStart"/>
      <w:r>
        <w:t>Sommers</w:t>
      </w:r>
      <w:proofErr w:type="spellEnd"/>
      <w:r>
        <w:t xml:space="preserve">-Flanagan and </w:t>
      </w:r>
      <w:proofErr w:type="spellStart"/>
      <w:r>
        <w:t>Sommers</w:t>
      </w:r>
      <w:proofErr w:type="spellEnd"/>
      <w:r>
        <w:t>-Flanagan (2014).</w:t>
      </w:r>
      <w:proofErr w:type="gramEnd"/>
      <w:r>
        <w:t xml:space="preserve">  Chapter 12 (Challenging Clients and Demanding Situations) [33]</w:t>
      </w:r>
    </w:p>
    <w:p w:rsidR="00BE20D6" w:rsidRDefault="00BE20D6" w:rsidP="009D0159">
      <w:pPr>
        <w:spacing w:after="0" w:line="240" w:lineRule="auto"/>
        <w:ind w:left="1440" w:firstLine="720"/>
      </w:pPr>
    </w:p>
    <w:p w:rsidR="009D0159" w:rsidRDefault="002C0161" w:rsidP="002F2F06">
      <w:pPr>
        <w:autoSpaceDE w:val="0"/>
        <w:autoSpaceDN w:val="0"/>
        <w:adjustRightInd w:val="0"/>
        <w:spacing w:after="0" w:line="240" w:lineRule="auto"/>
        <w:ind w:left="1440"/>
      </w:pPr>
      <w:proofErr w:type="gramStart"/>
      <w:r>
        <w:t xml:space="preserve">Wolf, A.W., Goldfried, M.R., &amp; </w:t>
      </w:r>
      <w:proofErr w:type="spellStart"/>
      <w:r>
        <w:t>Muran</w:t>
      </w:r>
      <w:proofErr w:type="spellEnd"/>
      <w:r>
        <w:t>, J. C. (2013).</w:t>
      </w:r>
      <w:proofErr w:type="gramEnd"/>
      <w:r>
        <w:t xml:space="preserve">  </w:t>
      </w:r>
      <w:proofErr w:type="gramStart"/>
      <w:r>
        <w:t>Introduction.</w:t>
      </w:r>
      <w:proofErr w:type="gramEnd"/>
      <w:r>
        <w:t xml:space="preserve">  </w:t>
      </w:r>
      <w:r w:rsidR="00BE20D6">
        <w:t xml:space="preserve">In A. W. Wolf, M. R. Goldfried, &amp; J. C. </w:t>
      </w:r>
      <w:proofErr w:type="spellStart"/>
      <w:r w:rsidR="00BE20D6">
        <w:t>Muran</w:t>
      </w:r>
      <w:proofErr w:type="spellEnd"/>
      <w:r w:rsidR="00BE20D6">
        <w:t xml:space="preserve"> (Eds.), </w:t>
      </w:r>
      <w:r w:rsidR="00BE20D6">
        <w:rPr>
          <w:i/>
        </w:rPr>
        <w:t>Transforming negative reactions to clients: From frustration to compassion.</w:t>
      </w:r>
      <w:r w:rsidR="00BE20D6">
        <w:t xml:space="preserve">  Washington, DC: American Psychological Association.  </w:t>
      </w:r>
      <w:r>
        <w:t>(Pp. 3-18)  [15]</w:t>
      </w:r>
      <w:r w:rsidR="00BE20D6">
        <w:t xml:space="preserve">     </w:t>
      </w:r>
    </w:p>
    <w:p w:rsidR="001C7DDE" w:rsidRDefault="00953338" w:rsidP="001C7DDE">
      <w:pPr>
        <w:autoSpaceDE w:val="0"/>
        <w:autoSpaceDN w:val="0"/>
        <w:adjustRightInd w:val="0"/>
        <w:spacing w:after="0" w:line="240" w:lineRule="auto"/>
      </w:pPr>
      <w:r>
        <w:rPr>
          <w:strike/>
        </w:rPr>
        <w:t xml:space="preserve">      </w:t>
      </w:r>
    </w:p>
    <w:p w:rsidR="001C7DDE" w:rsidRDefault="001C7DDE" w:rsidP="001C7DDE">
      <w:pPr>
        <w:autoSpaceDE w:val="0"/>
        <w:autoSpaceDN w:val="0"/>
        <w:adjustRightInd w:val="0"/>
        <w:spacing w:after="0" w:line="240" w:lineRule="auto"/>
      </w:pPr>
      <w:r>
        <w:t>Week 11</w:t>
      </w:r>
    </w:p>
    <w:p w:rsidR="00BE20D6" w:rsidRDefault="001C7DDE" w:rsidP="001C7DDE">
      <w:pPr>
        <w:autoSpaceDE w:val="0"/>
        <w:autoSpaceDN w:val="0"/>
        <w:adjustRightInd w:val="0"/>
        <w:spacing w:after="0" w:line="240" w:lineRule="auto"/>
      </w:pPr>
      <w:r>
        <w:t>November 7</w:t>
      </w:r>
      <w:r>
        <w:tab/>
      </w:r>
      <w:r>
        <w:tab/>
      </w:r>
      <w:r w:rsidRPr="001C7DDE">
        <w:rPr>
          <w:b/>
        </w:rPr>
        <w:t>CHILDREN AND YOUNG ADULTS</w:t>
      </w:r>
    </w:p>
    <w:p w:rsidR="00BE20D6" w:rsidRPr="008D3980" w:rsidRDefault="00BE20D6" w:rsidP="008D3980">
      <w:pPr>
        <w:spacing w:after="0" w:line="240" w:lineRule="auto"/>
        <w:ind w:left="720"/>
      </w:pPr>
    </w:p>
    <w:p w:rsidR="001C7DDE" w:rsidRDefault="001C7DDE" w:rsidP="008D3980">
      <w:pPr>
        <w:spacing w:after="0" w:line="240" w:lineRule="auto"/>
        <w:ind w:left="1350"/>
        <w:rPr>
          <w:u w:val="single"/>
        </w:rPr>
      </w:pPr>
      <w:r w:rsidRPr="008D3980">
        <w:rPr>
          <w:u w:val="single"/>
        </w:rPr>
        <w:t>Readings for 11/7:</w:t>
      </w:r>
    </w:p>
    <w:p w:rsidR="00446A07" w:rsidRPr="008D3980" w:rsidRDefault="00446A07" w:rsidP="008D3980">
      <w:pPr>
        <w:spacing w:after="0" w:line="240" w:lineRule="auto"/>
        <w:ind w:left="1350"/>
        <w:rPr>
          <w:u w:val="single"/>
        </w:rPr>
      </w:pPr>
    </w:p>
    <w:p w:rsidR="00BE20D6" w:rsidRPr="008D3980" w:rsidRDefault="00BE20D6" w:rsidP="008D3980">
      <w:pPr>
        <w:spacing w:after="0" w:line="240" w:lineRule="auto"/>
        <w:ind w:left="1350"/>
      </w:pPr>
      <w:proofErr w:type="spellStart"/>
      <w:proofErr w:type="gramStart"/>
      <w:r w:rsidRPr="008D3980">
        <w:t>Sommers</w:t>
      </w:r>
      <w:proofErr w:type="spellEnd"/>
      <w:r w:rsidRPr="008D3980">
        <w:t xml:space="preserve">-Flanagan and </w:t>
      </w:r>
      <w:proofErr w:type="spellStart"/>
      <w:r w:rsidRPr="008D3980">
        <w:t>Sommers</w:t>
      </w:r>
      <w:proofErr w:type="spellEnd"/>
      <w:r w:rsidRPr="008D3980">
        <w:t>-Flanagan (2014).</w:t>
      </w:r>
      <w:proofErr w:type="gramEnd"/>
      <w:r w:rsidRPr="008D3980">
        <w:t xml:space="preserve"> </w:t>
      </w:r>
      <w:proofErr w:type="gramStart"/>
      <w:r w:rsidRPr="008D3980">
        <w:t>Chapter 13 (Interviewing and Working with Young Clients).</w:t>
      </w:r>
      <w:proofErr w:type="gramEnd"/>
      <w:r w:rsidRPr="008D3980">
        <w:t xml:space="preserve">  [33]</w:t>
      </w:r>
    </w:p>
    <w:p w:rsidR="008D3980" w:rsidRPr="008D3980" w:rsidRDefault="008D3980" w:rsidP="008D3980">
      <w:pPr>
        <w:spacing w:after="0" w:line="240" w:lineRule="auto"/>
        <w:ind w:left="1350"/>
      </w:pPr>
    </w:p>
    <w:p w:rsidR="008D3980" w:rsidRDefault="008D3980" w:rsidP="00FA085F">
      <w:pPr>
        <w:autoSpaceDE w:val="0"/>
        <w:autoSpaceDN w:val="0"/>
        <w:adjustRightInd w:val="0"/>
        <w:spacing w:after="0" w:line="240" w:lineRule="auto"/>
        <w:ind w:left="1440"/>
      </w:pPr>
      <w:r w:rsidRPr="008D3980">
        <w:t>Lyons, T.</w:t>
      </w:r>
      <w:r>
        <w:t xml:space="preserve"> D.</w:t>
      </w:r>
      <w:r w:rsidRPr="008D3980">
        <w:t xml:space="preserve"> (</w:t>
      </w:r>
      <w:r w:rsidR="00E96564">
        <w:t>2014</w:t>
      </w:r>
      <w:r w:rsidRPr="008D3980">
        <w:t xml:space="preserve">). </w:t>
      </w:r>
      <w:proofErr w:type="gramStart"/>
      <w:r w:rsidRPr="008D3980">
        <w:t>Interviewing children.</w:t>
      </w:r>
      <w:proofErr w:type="gramEnd"/>
      <w:r>
        <w:t xml:space="preserve"> </w:t>
      </w:r>
      <w:r w:rsidRPr="008D3980">
        <w:rPr>
          <w:i/>
        </w:rPr>
        <w:t>Annual Review of Law and Social Science</w:t>
      </w:r>
      <w:r w:rsidR="00E96564">
        <w:t xml:space="preserve">, </w:t>
      </w:r>
      <w:r w:rsidR="00C47BC4">
        <w:t xml:space="preserve">page proofs </w:t>
      </w:r>
      <w:r w:rsidR="00E96564">
        <w:t>[12]</w:t>
      </w:r>
    </w:p>
    <w:p w:rsidR="00B24D28" w:rsidRPr="008D3980" w:rsidRDefault="00B24D28" w:rsidP="00FA085F">
      <w:pPr>
        <w:autoSpaceDE w:val="0"/>
        <w:autoSpaceDN w:val="0"/>
        <w:adjustRightInd w:val="0"/>
        <w:spacing w:after="0" w:line="240" w:lineRule="auto"/>
        <w:ind w:left="1440"/>
      </w:pPr>
    </w:p>
    <w:p w:rsidR="00BE20D6" w:rsidRPr="008D3980" w:rsidRDefault="00BE20D6" w:rsidP="008D3980">
      <w:pPr>
        <w:spacing w:after="0" w:line="240" w:lineRule="auto"/>
        <w:ind w:left="1350"/>
      </w:pPr>
    </w:p>
    <w:p w:rsidR="001C7DDE" w:rsidRDefault="001C7DDE" w:rsidP="001C7DDE">
      <w:pPr>
        <w:spacing w:after="0" w:line="240" w:lineRule="auto"/>
      </w:pPr>
      <w:r>
        <w:t>November 14</w:t>
      </w:r>
      <w:r>
        <w:tab/>
      </w:r>
      <w:r>
        <w:tab/>
      </w:r>
      <w:r w:rsidRPr="001C7DDE">
        <w:rPr>
          <w:b/>
        </w:rPr>
        <w:t>NON-FACE-TO-FACE SETTING</w:t>
      </w:r>
      <w:r w:rsidR="00BC3437">
        <w:rPr>
          <w:b/>
        </w:rPr>
        <w:t>S</w:t>
      </w:r>
    </w:p>
    <w:p w:rsidR="001C7DDE" w:rsidRDefault="001C7DDE" w:rsidP="001C7DDE">
      <w:pPr>
        <w:spacing w:after="0" w:line="240" w:lineRule="auto"/>
      </w:pPr>
    </w:p>
    <w:p w:rsidR="001C7DDE" w:rsidRDefault="001C7DDE" w:rsidP="001C7DDE">
      <w:pPr>
        <w:spacing w:after="0" w:line="240" w:lineRule="auto"/>
        <w:ind w:left="1350"/>
        <w:rPr>
          <w:u w:val="single"/>
        </w:rPr>
      </w:pPr>
      <w:r>
        <w:rPr>
          <w:u w:val="single"/>
        </w:rPr>
        <w:t>Readings for 11/14:</w:t>
      </w:r>
    </w:p>
    <w:p w:rsidR="00446A07" w:rsidRPr="001C7DDE" w:rsidRDefault="00446A07" w:rsidP="001C7DDE">
      <w:pPr>
        <w:spacing w:after="0" w:line="240" w:lineRule="auto"/>
        <w:ind w:left="1350"/>
        <w:rPr>
          <w:u w:val="single"/>
        </w:rPr>
      </w:pPr>
    </w:p>
    <w:p w:rsidR="001C7DDE" w:rsidRDefault="001C7DDE" w:rsidP="001C7DDE">
      <w:pPr>
        <w:spacing w:after="0" w:line="240" w:lineRule="auto"/>
        <w:ind w:left="1350"/>
      </w:pPr>
      <w:proofErr w:type="spellStart"/>
      <w:proofErr w:type="gramStart"/>
      <w:r>
        <w:t>Sommers</w:t>
      </w:r>
      <w:proofErr w:type="spellEnd"/>
      <w:r>
        <w:t xml:space="preserve">-Flanagan and </w:t>
      </w:r>
      <w:proofErr w:type="spellStart"/>
      <w:r>
        <w:t>Sommers</w:t>
      </w:r>
      <w:proofErr w:type="spellEnd"/>
      <w:r>
        <w:t>-Flanagan (2014).</w:t>
      </w:r>
      <w:proofErr w:type="gramEnd"/>
      <w:r>
        <w:t xml:space="preserve"> </w:t>
      </w:r>
      <w:proofErr w:type="gramStart"/>
      <w:r>
        <w:t>Chapter 15.</w:t>
      </w:r>
      <w:proofErr w:type="gramEnd"/>
      <w:r>
        <w:t xml:space="preserve"> </w:t>
      </w:r>
      <w:proofErr w:type="gramStart"/>
      <w:r>
        <w:t>(Interviewing in Online and Other Non-Face-to-</w:t>
      </w:r>
      <w:proofErr w:type="spellStart"/>
      <w:r>
        <w:t>Fave</w:t>
      </w:r>
      <w:proofErr w:type="spellEnd"/>
      <w:r>
        <w:t xml:space="preserve"> (Non-</w:t>
      </w:r>
      <w:proofErr w:type="spellStart"/>
      <w:r>
        <w:t>FtF</w:t>
      </w:r>
      <w:proofErr w:type="spellEnd"/>
      <w:r>
        <w:t>) Environments.</w:t>
      </w:r>
      <w:proofErr w:type="gramEnd"/>
      <w:r>
        <w:t xml:space="preserve"> [20]</w:t>
      </w:r>
    </w:p>
    <w:p w:rsidR="004A02CA" w:rsidRDefault="004A02CA" w:rsidP="001C7DDE">
      <w:pPr>
        <w:spacing w:after="0" w:line="240" w:lineRule="auto"/>
        <w:ind w:left="1350"/>
      </w:pPr>
    </w:p>
    <w:p w:rsidR="004A02CA" w:rsidRDefault="004A02CA" w:rsidP="001C7DDE">
      <w:pPr>
        <w:spacing w:after="0" w:line="240" w:lineRule="auto"/>
        <w:ind w:left="1350"/>
      </w:pPr>
      <w:proofErr w:type="gramStart"/>
      <w:r>
        <w:t>APA Practice Organization (2014).</w:t>
      </w:r>
      <w:proofErr w:type="gramEnd"/>
      <w:r>
        <w:t xml:space="preserve"> </w:t>
      </w:r>
      <w:proofErr w:type="gramStart"/>
      <w:r>
        <w:t xml:space="preserve">The changing landscape of </w:t>
      </w:r>
      <w:proofErr w:type="spellStart"/>
      <w:r>
        <w:t>telepsychology</w:t>
      </w:r>
      <w:proofErr w:type="spellEnd"/>
      <w:r>
        <w:t>.</w:t>
      </w:r>
      <w:proofErr w:type="gramEnd"/>
    </w:p>
    <w:p w:rsidR="00C856C1" w:rsidRDefault="00C856C1" w:rsidP="001C7DDE">
      <w:pPr>
        <w:spacing w:after="0" w:line="240" w:lineRule="auto"/>
        <w:ind w:left="1350"/>
      </w:pPr>
    </w:p>
    <w:p w:rsidR="00C856C1" w:rsidRDefault="00C856C1" w:rsidP="001C7DDE">
      <w:pPr>
        <w:spacing w:after="0" w:line="240" w:lineRule="auto"/>
        <w:ind w:left="1350"/>
      </w:pPr>
      <w:proofErr w:type="spellStart"/>
      <w:r>
        <w:lastRenderedPageBreak/>
        <w:t>Zur</w:t>
      </w:r>
      <w:proofErr w:type="spellEnd"/>
      <w:r>
        <w:t xml:space="preserve">, O. (2008).  I love those emails…. or do I?  </w:t>
      </w:r>
      <w:proofErr w:type="gramStart"/>
      <w:r>
        <w:t>The use of emails in psychotherapy and counseling.</w:t>
      </w:r>
      <w:proofErr w:type="gramEnd"/>
      <w:r>
        <w:t xml:space="preserve">  </w:t>
      </w:r>
      <w:r>
        <w:rPr>
          <w:i/>
        </w:rPr>
        <w:t xml:space="preserve">The New Therapist, Sept-Oct, </w:t>
      </w:r>
      <w:r>
        <w:t>23-25. [2]</w:t>
      </w:r>
    </w:p>
    <w:p w:rsidR="005D2829" w:rsidRDefault="005D2829" w:rsidP="001C7DDE">
      <w:pPr>
        <w:spacing w:after="0" w:line="240" w:lineRule="auto"/>
        <w:ind w:left="1350"/>
      </w:pPr>
    </w:p>
    <w:p w:rsidR="005D2829" w:rsidRPr="005D2829" w:rsidRDefault="005D2829" w:rsidP="001C7DDE">
      <w:pPr>
        <w:spacing w:after="0" w:line="240" w:lineRule="auto"/>
        <w:ind w:left="1350"/>
      </w:pPr>
      <w:proofErr w:type="spellStart"/>
      <w:proofErr w:type="gramStart"/>
      <w:r>
        <w:t>Brenes</w:t>
      </w:r>
      <w:proofErr w:type="spellEnd"/>
      <w:r>
        <w:t xml:space="preserve">, G. A., Ingram, C. W., &amp; </w:t>
      </w:r>
      <w:proofErr w:type="spellStart"/>
      <w:r>
        <w:t>Danhauer</w:t>
      </w:r>
      <w:proofErr w:type="spellEnd"/>
      <w:r>
        <w:t>, S. C. (2011).</w:t>
      </w:r>
      <w:proofErr w:type="gramEnd"/>
      <w:r>
        <w:t xml:space="preserve">  </w:t>
      </w:r>
      <w:proofErr w:type="gramStart"/>
      <w:r>
        <w:t>Benefits and challenges of conducting psychotherapy by telephone.</w:t>
      </w:r>
      <w:proofErr w:type="gramEnd"/>
      <w:r>
        <w:t xml:space="preserve">  </w:t>
      </w:r>
      <w:r>
        <w:rPr>
          <w:i/>
        </w:rPr>
        <w:t xml:space="preserve">Professional Psychology, 42, </w:t>
      </w:r>
      <w:r>
        <w:t>543-549. [5]</w:t>
      </w:r>
    </w:p>
    <w:p w:rsidR="001C7DDE" w:rsidRDefault="001C7DDE" w:rsidP="001C7DDE">
      <w:pPr>
        <w:spacing w:after="0" w:line="240" w:lineRule="auto"/>
        <w:ind w:left="1350"/>
      </w:pPr>
    </w:p>
    <w:p w:rsidR="001C7DDE" w:rsidRDefault="001C7DDE" w:rsidP="001C7DDE">
      <w:pPr>
        <w:spacing w:after="0" w:line="240" w:lineRule="auto"/>
      </w:pPr>
      <w:r>
        <w:t>Week 13</w:t>
      </w:r>
      <w:r>
        <w:tab/>
      </w:r>
      <w:r>
        <w:tab/>
      </w:r>
    </w:p>
    <w:p w:rsidR="00BE20D6" w:rsidRDefault="001C7DDE" w:rsidP="001C7DDE">
      <w:pPr>
        <w:pStyle w:val="ListParagraph"/>
        <w:ind w:left="0"/>
        <w:rPr>
          <w:b/>
        </w:rPr>
      </w:pPr>
      <w:r>
        <w:t xml:space="preserve">November 21 </w:t>
      </w:r>
      <w:r>
        <w:tab/>
      </w:r>
      <w:r>
        <w:tab/>
      </w:r>
      <w:r w:rsidRPr="001C7DDE">
        <w:rPr>
          <w:b/>
        </w:rPr>
        <w:t xml:space="preserve">COUPLES AND FAMILIES   </w:t>
      </w:r>
    </w:p>
    <w:p w:rsidR="001C7DDE" w:rsidRPr="001C7DDE" w:rsidRDefault="001C7DDE" w:rsidP="001C7DDE">
      <w:pPr>
        <w:pStyle w:val="ListParagraph"/>
        <w:ind w:left="0"/>
        <w:rPr>
          <w:b/>
        </w:rPr>
      </w:pPr>
    </w:p>
    <w:p w:rsidR="001C7DDE" w:rsidRDefault="001C7DDE" w:rsidP="001C7DDE">
      <w:pPr>
        <w:spacing w:after="0" w:line="240" w:lineRule="auto"/>
        <w:ind w:left="1440"/>
        <w:rPr>
          <w:u w:val="single"/>
        </w:rPr>
      </w:pPr>
      <w:r>
        <w:rPr>
          <w:u w:val="single"/>
        </w:rPr>
        <w:t>Readings for 11/21:</w:t>
      </w:r>
    </w:p>
    <w:p w:rsidR="00446A07" w:rsidRPr="001C7DDE" w:rsidRDefault="00446A07" w:rsidP="001C7DDE">
      <w:pPr>
        <w:spacing w:after="0" w:line="240" w:lineRule="auto"/>
        <w:ind w:left="1440"/>
        <w:rPr>
          <w:u w:val="single"/>
        </w:rPr>
      </w:pPr>
    </w:p>
    <w:p w:rsidR="00BE20D6" w:rsidRDefault="00BE20D6" w:rsidP="001C7DDE">
      <w:pPr>
        <w:spacing w:after="0" w:line="240" w:lineRule="auto"/>
        <w:ind w:left="1440"/>
      </w:pPr>
      <w:proofErr w:type="spellStart"/>
      <w:proofErr w:type="gramStart"/>
      <w:r>
        <w:t>Sommers</w:t>
      </w:r>
      <w:proofErr w:type="spellEnd"/>
      <w:r>
        <w:t xml:space="preserve">-Flanagan and </w:t>
      </w:r>
      <w:proofErr w:type="spellStart"/>
      <w:r>
        <w:t>Sommers</w:t>
      </w:r>
      <w:proofErr w:type="spellEnd"/>
      <w:r>
        <w:t>-Flanagan (2014).</w:t>
      </w:r>
      <w:proofErr w:type="gramEnd"/>
      <w:r>
        <w:t xml:space="preserve">  </w:t>
      </w:r>
      <w:proofErr w:type="gramStart"/>
      <w:r>
        <w:t>Chapter 14.</w:t>
      </w:r>
      <w:proofErr w:type="gramEnd"/>
      <w:r>
        <w:t xml:space="preserve"> (Principles and Tips for Interviewing Couples and Families). [35]</w:t>
      </w:r>
    </w:p>
    <w:p w:rsidR="00BE20D6" w:rsidRDefault="00BE20D6" w:rsidP="001C7DDE">
      <w:pPr>
        <w:spacing w:after="0" w:line="240" w:lineRule="auto"/>
        <w:ind w:left="1350"/>
      </w:pPr>
    </w:p>
    <w:p w:rsidR="00BE20D6" w:rsidRDefault="00BE20D6" w:rsidP="001C7DDE">
      <w:pPr>
        <w:spacing w:after="0" w:line="240" w:lineRule="auto"/>
        <w:ind w:left="1350"/>
      </w:pPr>
      <w:proofErr w:type="spellStart"/>
      <w:proofErr w:type="gramStart"/>
      <w:r w:rsidRPr="00E91A27">
        <w:t>Duman</w:t>
      </w:r>
      <w:proofErr w:type="spellEnd"/>
      <w:r w:rsidRPr="00E91A27">
        <w:t xml:space="preserve">, S., </w:t>
      </w:r>
      <w:proofErr w:type="spellStart"/>
      <w:r w:rsidRPr="00E91A27">
        <w:t>Grodin</w:t>
      </w:r>
      <w:proofErr w:type="spellEnd"/>
      <w:r w:rsidRPr="00E91A27">
        <w:t xml:space="preserve">, J., </w:t>
      </w:r>
      <w:proofErr w:type="spellStart"/>
      <w:r w:rsidRPr="00E91A27">
        <w:t>Cespedes</w:t>
      </w:r>
      <w:proofErr w:type="spellEnd"/>
      <w:r w:rsidRPr="00E91A27">
        <w:t xml:space="preserve">, Y., </w:t>
      </w:r>
      <w:proofErr w:type="spellStart"/>
      <w:r w:rsidRPr="00E91A27">
        <w:t>Otingam</w:t>
      </w:r>
      <w:proofErr w:type="spellEnd"/>
      <w:r w:rsidRPr="00E91A27">
        <w:t xml:space="preserve">, P., Fine, E., &amp; </w:t>
      </w:r>
      <w:proofErr w:type="spellStart"/>
      <w:r w:rsidRPr="00E91A27">
        <w:t>Margolin</w:t>
      </w:r>
      <w:proofErr w:type="spellEnd"/>
      <w:r w:rsidRPr="00E91A27">
        <w:t>, G. (2007).</w:t>
      </w:r>
      <w:proofErr w:type="gramEnd"/>
      <w:r w:rsidRPr="00E91A27">
        <w:t xml:space="preserve">  </w:t>
      </w:r>
      <w:proofErr w:type="gramStart"/>
      <w:r w:rsidRPr="00E91A27">
        <w:t>Couple interviewing.</w:t>
      </w:r>
      <w:proofErr w:type="gramEnd"/>
      <w:r w:rsidRPr="00E91A27">
        <w:t xml:space="preserve"> In M. </w:t>
      </w:r>
      <w:proofErr w:type="spellStart"/>
      <w:r w:rsidRPr="00E91A27">
        <w:t>Hersen</w:t>
      </w:r>
      <w:proofErr w:type="spellEnd"/>
      <w:r w:rsidRPr="00E91A27">
        <w:t xml:space="preserve"> &amp; J. C. Thoma</w:t>
      </w:r>
      <w:r w:rsidR="00C65504">
        <w:t>s (</w:t>
      </w:r>
      <w:proofErr w:type="spellStart"/>
      <w:r w:rsidR="00C65504">
        <w:t>Eds</w:t>
      </w:r>
      <w:proofErr w:type="spellEnd"/>
      <w:r w:rsidR="00C65504">
        <w:t>)</w:t>
      </w:r>
      <w:proofErr w:type="gramStart"/>
      <w:r w:rsidR="00C65504">
        <w:t>.,</w:t>
      </w:r>
      <w:proofErr w:type="gramEnd"/>
      <w:r w:rsidR="008937CC">
        <w:t xml:space="preserve"> </w:t>
      </w:r>
      <w:r w:rsidR="008937CC" w:rsidRPr="00C65504">
        <w:rPr>
          <w:i/>
        </w:rPr>
        <w:t>Handbook of clinical </w:t>
      </w:r>
      <w:r w:rsidRPr="00C65504">
        <w:rPr>
          <w:i/>
        </w:rPr>
        <w:t>interviewing with adults</w:t>
      </w:r>
      <w:r w:rsidR="00C65504">
        <w:rPr>
          <w:i/>
        </w:rPr>
        <w:t xml:space="preserve">. </w:t>
      </w:r>
      <w:r w:rsidRPr="00E91A27">
        <w:t xml:space="preserve"> Los Angeles:  Sage </w:t>
      </w:r>
      <w:r w:rsidR="00C65504" w:rsidRPr="00E91A27">
        <w:t xml:space="preserve">(pp. 340-357).  </w:t>
      </w:r>
      <w:r w:rsidRPr="00E91A27">
        <w:t xml:space="preserve"> [15]</w:t>
      </w:r>
    </w:p>
    <w:p w:rsidR="00BE20D6" w:rsidRDefault="00BE20D6" w:rsidP="001C7DDE">
      <w:pPr>
        <w:spacing w:after="0" w:line="240" w:lineRule="auto"/>
        <w:ind w:left="1350"/>
      </w:pPr>
    </w:p>
    <w:p w:rsidR="001C7DDE" w:rsidRDefault="001C7DDE" w:rsidP="001C7DDE">
      <w:pPr>
        <w:spacing w:after="0" w:line="240" w:lineRule="auto"/>
      </w:pPr>
      <w:r>
        <w:t>Week 14</w:t>
      </w:r>
    </w:p>
    <w:p w:rsidR="00BE20D6" w:rsidRDefault="001C7DDE" w:rsidP="001C7DDE">
      <w:pPr>
        <w:spacing w:after="0" w:line="240" w:lineRule="auto"/>
      </w:pPr>
      <w:r>
        <w:t>December 5</w:t>
      </w:r>
      <w:r>
        <w:tab/>
      </w:r>
      <w:r>
        <w:tab/>
      </w:r>
      <w:r w:rsidRPr="001C7DDE">
        <w:rPr>
          <w:b/>
        </w:rPr>
        <w:t>LEGAL AND ETHICAL ISSUES</w:t>
      </w:r>
    </w:p>
    <w:p w:rsidR="00E82BE1" w:rsidRDefault="00E82BE1" w:rsidP="001C7DDE">
      <w:pPr>
        <w:spacing w:after="0" w:line="240" w:lineRule="auto"/>
        <w:ind w:left="1350"/>
        <w:rPr>
          <w:u w:val="single"/>
        </w:rPr>
      </w:pPr>
    </w:p>
    <w:p w:rsidR="001C7DDE" w:rsidRDefault="001C7DDE" w:rsidP="001C7DDE">
      <w:pPr>
        <w:spacing w:after="0" w:line="240" w:lineRule="auto"/>
        <w:ind w:left="1350"/>
        <w:rPr>
          <w:u w:val="single"/>
        </w:rPr>
      </w:pPr>
      <w:r>
        <w:rPr>
          <w:u w:val="single"/>
        </w:rPr>
        <w:t>Readings for 12/5:</w:t>
      </w:r>
    </w:p>
    <w:p w:rsidR="00446A07" w:rsidRPr="001C7DDE" w:rsidRDefault="00446A07" w:rsidP="001C7DDE">
      <w:pPr>
        <w:spacing w:after="0" w:line="240" w:lineRule="auto"/>
        <w:ind w:left="1350"/>
        <w:rPr>
          <w:u w:val="single"/>
        </w:rPr>
      </w:pPr>
    </w:p>
    <w:p w:rsidR="00BE20D6" w:rsidRDefault="00BE20D6" w:rsidP="001C7DDE">
      <w:pPr>
        <w:spacing w:after="0" w:line="240" w:lineRule="auto"/>
        <w:ind w:left="1350"/>
      </w:pPr>
      <w:proofErr w:type="gramStart"/>
      <w:r>
        <w:t xml:space="preserve">Davison, G. C., Neale, J. M., &amp; </w:t>
      </w:r>
      <w:proofErr w:type="spellStart"/>
      <w:r>
        <w:t>Kring</w:t>
      </w:r>
      <w:proofErr w:type="spellEnd"/>
      <w:r>
        <w:t>, A.M. (2004).</w:t>
      </w:r>
      <w:proofErr w:type="gramEnd"/>
      <w:r>
        <w:t xml:space="preserve">  </w:t>
      </w:r>
      <w:proofErr w:type="gramStart"/>
      <w:r>
        <w:rPr>
          <w:i/>
        </w:rPr>
        <w:t>Abnormal psychology</w:t>
      </w:r>
      <w:r>
        <w:t>.</w:t>
      </w:r>
      <w:proofErr w:type="gramEnd"/>
      <w:r>
        <w:t xml:space="preserve"> 9th </w:t>
      </w:r>
      <w:proofErr w:type="gramStart"/>
      <w:r>
        <w:t>edition  New</w:t>
      </w:r>
      <w:proofErr w:type="gramEnd"/>
      <w:r>
        <w:t xml:space="preserve"> York: Wiley.   </w:t>
      </w:r>
      <w:proofErr w:type="gramStart"/>
      <w:r>
        <w:t>Chapter 18 (Legal and Ethical Issues).</w:t>
      </w:r>
      <w:proofErr w:type="gramEnd"/>
      <w:r>
        <w:t xml:space="preserve">  [40]</w:t>
      </w:r>
    </w:p>
    <w:p w:rsidR="008937CC" w:rsidRDefault="008937CC" w:rsidP="001C7DDE">
      <w:pPr>
        <w:spacing w:after="0" w:line="240" w:lineRule="auto"/>
        <w:ind w:left="1350"/>
      </w:pPr>
    </w:p>
    <w:p w:rsidR="008937CC" w:rsidRPr="00446A07" w:rsidRDefault="008937CC" w:rsidP="001C7DDE">
      <w:pPr>
        <w:spacing w:after="0" w:line="240" w:lineRule="auto"/>
        <w:ind w:left="1350"/>
        <w:rPr>
          <w:strike/>
          <w:u w:val="single"/>
        </w:rPr>
      </w:pPr>
    </w:p>
    <w:p w:rsidR="00BE20D6" w:rsidRDefault="00BE20D6" w:rsidP="001C7DDE">
      <w:pPr>
        <w:spacing w:after="0" w:line="240" w:lineRule="auto"/>
        <w:ind w:left="1350"/>
      </w:pPr>
    </w:p>
    <w:p w:rsidR="005B04D2" w:rsidRDefault="00041B93" w:rsidP="000569A6">
      <w:pPr>
        <w:spacing w:after="0" w:line="240" w:lineRule="auto"/>
        <w:ind w:left="1350"/>
      </w:pPr>
      <w:r w:rsidRPr="000569A6">
        <w:rPr>
          <w:b/>
          <w:u w:val="single"/>
        </w:rPr>
        <w:t xml:space="preserve">Final </w:t>
      </w:r>
      <w:r w:rsidR="005D2829" w:rsidRPr="000569A6">
        <w:rPr>
          <w:b/>
          <w:u w:val="single"/>
        </w:rPr>
        <w:t>Exam</w:t>
      </w:r>
      <w:r w:rsidR="00C52EF6" w:rsidRPr="000569A6">
        <w:rPr>
          <w:b/>
          <w:u w:val="single"/>
        </w:rPr>
        <w:t>:</w:t>
      </w:r>
      <w:r w:rsidR="000569A6">
        <w:rPr>
          <w:b/>
          <w:u w:val="single"/>
        </w:rPr>
        <w:t xml:space="preserve"> </w:t>
      </w:r>
      <w:r w:rsidR="005B04D2" w:rsidRPr="000569A6">
        <w:t xml:space="preserve">Due </w:t>
      </w:r>
      <w:r w:rsidR="001D6489" w:rsidRPr="000569A6">
        <w:t>by 5:00 pm December 10</w:t>
      </w:r>
      <w:r w:rsidR="00C52EF6" w:rsidRPr="000569A6">
        <w:t xml:space="preserve"> will be a five-page essay exam</w:t>
      </w:r>
      <w:r w:rsidR="000569A6">
        <w:t>.</w:t>
      </w:r>
    </w:p>
    <w:p w:rsidR="005F6A7D" w:rsidRDefault="005F6A7D" w:rsidP="000569A6">
      <w:pPr>
        <w:spacing w:after="0" w:line="240" w:lineRule="auto"/>
        <w:ind w:left="1350"/>
        <w:rPr>
          <w:b/>
          <w:u w:val="single"/>
        </w:rPr>
      </w:pPr>
    </w:p>
    <w:p w:rsidR="005F6A7D" w:rsidRDefault="005F6A7D" w:rsidP="000569A6">
      <w:pPr>
        <w:spacing w:after="0" w:line="240" w:lineRule="auto"/>
        <w:ind w:left="1350"/>
        <w:rPr>
          <w:b/>
          <w:u w:val="single"/>
        </w:rPr>
      </w:pPr>
    </w:p>
    <w:p w:rsidR="005F6A7D" w:rsidRDefault="005F6A7D" w:rsidP="000569A6">
      <w:pPr>
        <w:spacing w:after="0" w:line="240" w:lineRule="auto"/>
        <w:ind w:left="1350"/>
        <w:rPr>
          <w:b/>
          <w:u w:val="single"/>
        </w:rPr>
      </w:pPr>
    </w:p>
    <w:p w:rsidR="005F6A7D" w:rsidRDefault="005F6A7D" w:rsidP="000569A6">
      <w:pPr>
        <w:spacing w:after="0" w:line="240" w:lineRule="auto"/>
        <w:ind w:left="1350"/>
        <w:rPr>
          <w:b/>
          <w:u w:val="single"/>
        </w:rPr>
      </w:pPr>
    </w:p>
    <w:p w:rsidR="005F6A7D" w:rsidRDefault="005F6A7D" w:rsidP="000569A6">
      <w:pPr>
        <w:spacing w:after="0" w:line="240" w:lineRule="auto"/>
        <w:ind w:left="1350"/>
        <w:rPr>
          <w:b/>
          <w:u w:val="single"/>
        </w:rPr>
      </w:pPr>
    </w:p>
    <w:p w:rsidR="005F6A7D" w:rsidRDefault="005F6A7D" w:rsidP="000569A6">
      <w:pPr>
        <w:spacing w:after="0" w:line="240" w:lineRule="auto"/>
        <w:ind w:left="1350"/>
        <w:rPr>
          <w:b/>
          <w:u w:val="single"/>
        </w:rPr>
      </w:pPr>
    </w:p>
    <w:p w:rsidR="005F6A7D" w:rsidRPr="005F6A7D" w:rsidRDefault="005F6A7D" w:rsidP="000569A6">
      <w:pPr>
        <w:spacing w:after="0" w:line="240" w:lineRule="auto"/>
        <w:ind w:left="1350"/>
        <w:rPr>
          <w:b/>
          <w:sz w:val="16"/>
          <w:szCs w:val="16"/>
        </w:rPr>
      </w:pPr>
      <w:r w:rsidRPr="005F6A7D">
        <w:rPr>
          <w:b/>
          <w:sz w:val="16"/>
          <w:szCs w:val="16"/>
        </w:rPr>
        <w:t>\</w:t>
      </w:r>
      <w:r w:rsidRPr="005F6A7D">
        <w:rPr>
          <w:sz w:val="16"/>
          <w:szCs w:val="16"/>
        </w:rPr>
        <w:t xml:space="preserve">syllabus 595 </w:t>
      </w:r>
      <w:proofErr w:type="gramStart"/>
      <w:r w:rsidRPr="005F6A7D">
        <w:rPr>
          <w:sz w:val="16"/>
          <w:szCs w:val="16"/>
        </w:rPr>
        <w:t>Fall</w:t>
      </w:r>
      <w:proofErr w:type="gramEnd"/>
      <w:r w:rsidRPr="005F6A7D">
        <w:rPr>
          <w:sz w:val="16"/>
          <w:szCs w:val="16"/>
        </w:rPr>
        <w:t xml:space="preserve"> 2014</w:t>
      </w:r>
    </w:p>
    <w:p w:rsidR="001D6489" w:rsidRPr="000569A6" w:rsidRDefault="001D6489" w:rsidP="001C7DDE">
      <w:pPr>
        <w:spacing w:after="0" w:line="240" w:lineRule="auto"/>
        <w:ind w:left="1350"/>
      </w:pPr>
    </w:p>
    <w:p w:rsidR="005D2829" w:rsidRPr="000569A6" w:rsidRDefault="005D2829" w:rsidP="001C7DDE">
      <w:pPr>
        <w:spacing w:after="0" w:line="240" w:lineRule="auto"/>
        <w:ind w:left="1350"/>
        <w:rPr>
          <w:color w:val="FF0000"/>
        </w:rPr>
      </w:pPr>
    </w:p>
    <w:p w:rsidR="00500B3B" w:rsidRDefault="00500B3B" w:rsidP="001C7DDE">
      <w:pPr>
        <w:spacing w:after="0" w:line="240" w:lineRule="auto"/>
        <w:ind w:left="1350"/>
        <w:rPr>
          <w:color w:val="FF0000"/>
        </w:rPr>
      </w:pPr>
    </w:p>
    <w:p w:rsidR="00500B3B" w:rsidRDefault="00500B3B" w:rsidP="001C7DDE">
      <w:pPr>
        <w:spacing w:after="0" w:line="240" w:lineRule="auto"/>
        <w:ind w:left="1350"/>
        <w:rPr>
          <w:color w:val="FF0000"/>
        </w:rPr>
      </w:pPr>
    </w:p>
    <w:p w:rsidR="00500B3B" w:rsidRPr="00041B93" w:rsidRDefault="00500B3B" w:rsidP="001C7DDE">
      <w:pPr>
        <w:spacing w:after="0" w:line="240" w:lineRule="auto"/>
        <w:ind w:left="1350"/>
        <w:rPr>
          <w:color w:val="FF0000"/>
        </w:rPr>
      </w:pPr>
    </w:p>
    <w:p w:rsidR="00BE20D6" w:rsidRPr="00690C06" w:rsidRDefault="00BE20D6" w:rsidP="001C7DDE">
      <w:pPr>
        <w:spacing w:after="0" w:line="240" w:lineRule="auto"/>
        <w:ind w:left="1350"/>
      </w:pPr>
      <w:r>
        <w:tab/>
      </w:r>
    </w:p>
    <w:p w:rsidR="00BE20D6" w:rsidRPr="007A5F2E" w:rsidRDefault="00BE20D6" w:rsidP="001C7DDE">
      <w:pPr>
        <w:pStyle w:val="ListParagraph"/>
        <w:ind w:left="990"/>
      </w:pPr>
    </w:p>
    <w:p w:rsidR="00BE20D6" w:rsidRDefault="00BE20D6" w:rsidP="001C7DDE">
      <w:pPr>
        <w:pStyle w:val="ListParagraph"/>
      </w:pPr>
    </w:p>
    <w:p w:rsidR="004505E9" w:rsidRPr="004505E9" w:rsidRDefault="004505E9" w:rsidP="001C7DDE">
      <w:pPr>
        <w:spacing w:after="0" w:line="240" w:lineRule="auto"/>
      </w:pPr>
    </w:p>
    <w:sectPr w:rsidR="004505E9" w:rsidRPr="004505E9" w:rsidSect="00AF63D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844" w:rsidRDefault="00D74844" w:rsidP="004A0745">
      <w:pPr>
        <w:spacing w:after="0" w:line="240" w:lineRule="auto"/>
      </w:pPr>
      <w:r>
        <w:separator/>
      </w:r>
    </w:p>
  </w:endnote>
  <w:endnote w:type="continuationSeparator" w:id="0">
    <w:p w:rsidR="00D74844" w:rsidRDefault="00D74844" w:rsidP="004A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844" w:rsidRDefault="00D74844" w:rsidP="004A0745">
      <w:pPr>
        <w:spacing w:after="0" w:line="240" w:lineRule="auto"/>
      </w:pPr>
      <w:r>
        <w:separator/>
      </w:r>
    </w:p>
  </w:footnote>
  <w:footnote w:type="continuationSeparator" w:id="0">
    <w:p w:rsidR="00D74844" w:rsidRDefault="00D74844" w:rsidP="004A0745">
      <w:pPr>
        <w:spacing w:after="0" w:line="240" w:lineRule="auto"/>
      </w:pPr>
      <w:r>
        <w:continuationSeparator/>
      </w:r>
    </w:p>
  </w:footnote>
  <w:footnote w:id="1">
    <w:p w:rsidR="00B32DBA" w:rsidRDefault="00B32DBA">
      <w:pPr>
        <w:pStyle w:val="FootnoteText"/>
      </w:pPr>
      <w:r>
        <w:rPr>
          <w:rStyle w:val="FootnoteReference"/>
        </w:rPr>
        <w:footnoteRef/>
      </w:r>
      <w:r>
        <w:t xml:space="preserve"> The numbers in brackets are the approximate numbers of pages for each reading.  They are included for your convenience.  Feel free to view the DVD demonstrations as indicated in the textbook.</w:t>
      </w:r>
    </w:p>
  </w:footnote>
  <w:footnote w:id="2">
    <w:p w:rsidR="00B32DBA" w:rsidRDefault="00B32DBA">
      <w:pPr>
        <w:pStyle w:val="FootnoteText"/>
      </w:pPr>
      <w:r>
        <w:rPr>
          <w:rStyle w:val="FootnoteReference"/>
        </w:rPr>
        <w:footnoteRef/>
      </w:r>
      <w:r>
        <w:t xml:space="preserve"> Chapter 8, The Mental Status Exam, will be covered in Dr. Nation’s 515 </w:t>
      </w:r>
      <w:proofErr w:type="gramStart"/>
      <w:r>
        <w:t>class</w:t>
      </w:r>
      <w:proofErr w:type="gram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30FDD"/>
    <w:multiLevelType w:val="hybridMultilevel"/>
    <w:tmpl w:val="A76EBCAC"/>
    <w:lvl w:ilvl="0" w:tplc="6D02690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BE0B28"/>
    <w:multiLevelType w:val="hybridMultilevel"/>
    <w:tmpl w:val="A76EBCAC"/>
    <w:lvl w:ilvl="0" w:tplc="6D02690E">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5F93452F"/>
    <w:multiLevelType w:val="hybridMultilevel"/>
    <w:tmpl w:val="36909BFA"/>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19"/>
    <w:rsid w:val="00017EA8"/>
    <w:rsid w:val="0002782D"/>
    <w:rsid w:val="000278A8"/>
    <w:rsid w:val="00033489"/>
    <w:rsid w:val="00034E36"/>
    <w:rsid w:val="00041B93"/>
    <w:rsid w:val="000569A6"/>
    <w:rsid w:val="00064014"/>
    <w:rsid w:val="0007070A"/>
    <w:rsid w:val="000F2F56"/>
    <w:rsid w:val="00107352"/>
    <w:rsid w:val="001833F4"/>
    <w:rsid w:val="001B7CEE"/>
    <w:rsid w:val="001C2FCF"/>
    <w:rsid w:val="001C7DDE"/>
    <w:rsid w:val="001D6489"/>
    <w:rsid w:val="0024148C"/>
    <w:rsid w:val="00244A95"/>
    <w:rsid w:val="002C0161"/>
    <w:rsid w:val="002F2E12"/>
    <w:rsid w:val="002F2F06"/>
    <w:rsid w:val="00340F74"/>
    <w:rsid w:val="003B43A4"/>
    <w:rsid w:val="00446A07"/>
    <w:rsid w:val="004505E9"/>
    <w:rsid w:val="004A02CA"/>
    <w:rsid w:val="004A0745"/>
    <w:rsid w:val="00500B3B"/>
    <w:rsid w:val="00522692"/>
    <w:rsid w:val="00524B74"/>
    <w:rsid w:val="00541A9C"/>
    <w:rsid w:val="00566DE1"/>
    <w:rsid w:val="00571B6E"/>
    <w:rsid w:val="005977E8"/>
    <w:rsid w:val="005B04D2"/>
    <w:rsid w:val="005B6D97"/>
    <w:rsid w:val="005D2829"/>
    <w:rsid w:val="005F6A7D"/>
    <w:rsid w:val="00603C4D"/>
    <w:rsid w:val="00606A5E"/>
    <w:rsid w:val="00647345"/>
    <w:rsid w:val="00665A37"/>
    <w:rsid w:val="006A446A"/>
    <w:rsid w:val="006B06C0"/>
    <w:rsid w:val="006C704E"/>
    <w:rsid w:val="00770EE0"/>
    <w:rsid w:val="00801932"/>
    <w:rsid w:val="008937CC"/>
    <w:rsid w:val="008C3380"/>
    <w:rsid w:val="008C563A"/>
    <w:rsid w:val="008C5AF2"/>
    <w:rsid w:val="008D3980"/>
    <w:rsid w:val="008D5632"/>
    <w:rsid w:val="009454B4"/>
    <w:rsid w:val="00953338"/>
    <w:rsid w:val="00977D19"/>
    <w:rsid w:val="009D0159"/>
    <w:rsid w:val="00A003BE"/>
    <w:rsid w:val="00A006A8"/>
    <w:rsid w:val="00A145C3"/>
    <w:rsid w:val="00A26FCC"/>
    <w:rsid w:val="00A40A69"/>
    <w:rsid w:val="00A513EA"/>
    <w:rsid w:val="00A55320"/>
    <w:rsid w:val="00A928BF"/>
    <w:rsid w:val="00AD4B1E"/>
    <w:rsid w:val="00AF63DD"/>
    <w:rsid w:val="00B14235"/>
    <w:rsid w:val="00B24D28"/>
    <w:rsid w:val="00B32DBA"/>
    <w:rsid w:val="00B45B15"/>
    <w:rsid w:val="00B83D1A"/>
    <w:rsid w:val="00BC3437"/>
    <w:rsid w:val="00BE20D6"/>
    <w:rsid w:val="00C16C6D"/>
    <w:rsid w:val="00C47BC4"/>
    <w:rsid w:val="00C47C76"/>
    <w:rsid w:val="00C52EF6"/>
    <w:rsid w:val="00C65504"/>
    <w:rsid w:val="00C84654"/>
    <w:rsid w:val="00C856C1"/>
    <w:rsid w:val="00CF2042"/>
    <w:rsid w:val="00D304E7"/>
    <w:rsid w:val="00D438D3"/>
    <w:rsid w:val="00D47DEA"/>
    <w:rsid w:val="00D74844"/>
    <w:rsid w:val="00D90258"/>
    <w:rsid w:val="00E6640E"/>
    <w:rsid w:val="00E82BE1"/>
    <w:rsid w:val="00E96564"/>
    <w:rsid w:val="00EA635F"/>
    <w:rsid w:val="00ED47DE"/>
    <w:rsid w:val="00F21B60"/>
    <w:rsid w:val="00F40C98"/>
    <w:rsid w:val="00F559F7"/>
    <w:rsid w:val="00F63090"/>
    <w:rsid w:val="00F65BDD"/>
    <w:rsid w:val="00F8528F"/>
    <w:rsid w:val="00F94573"/>
    <w:rsid w:val="00F94D60"/>
    <w:rsid w:val="00FA085F"/>
    <w:rsid w:val="00FF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4014"/>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
    <w:name w:val="go"/>
    <w:basedOn w:val="DefaultParagraphFont"/>
    <w:rsid w:val="004505E9"/>
  </w:style>
  <w:style w:type="character" w:styleId="Hyperlink">
    <w:name w:val="Hyperlink"/>
    <w:basedOn w:val="DefaultParagraphFont"/>
    <w:unhideWhenUsed/>
    <w:rsid w:val="004505E9"/>
    <w:rPr>
      <w:color w:val="0000FF" w:themeColor="hyperlink"/>
      <w:u w:val="single"/>
    </w:rPr>
  </w:style>
  <w:style w:type="paragraph" w:styleId="ListParagraph">
    <w:name w:val="List Paragraph"/>
    <w:basedOn w:val="Normal"/>
    <w:uiPriority w:val="34"/>
    <w:qFormat/>
    <w:rsid w:val="00BE20D6"/>
    <w:pPr>
      <w:spacing w:after="0" w:line="240" w:lineRule="auto"/>
      <w:ind w:left="720"/>
      <w:contextualSpacing/>
    </w:pPr>
    <w:rPr>
      <w:rFonts w:eastAsia="Times New Roman"/>
    </w:rPr>
  </w:style>
  <w:style w:type="character" w:styleId="Strong">
    <w:name w:val="Strong"/>
    <w:basedOn w:val="DefaultParagraphFont"/>
    <w:uiPriority w:val="22"/>
    <w:qFormat/>
    <w:rsid w:val="00BE20D6"/>
    <w:rPr>
      <w:b/>
      <w:bCs/>
    </w:rPr>
  </w:style>
  <w:style w:type="character" w:customStyle="1" w:styleId="Heading2Char">
    <w:name w:val="Heading 2 Char"/>
    <w:basedOn w:val="DefaultParagraphFont"/>
    <w:link w:val="Heading2"/>
    <w:uiPriority w:val="9"/>
    <w:rsid w:val="00064014"/>
    <w:rPr>
      <w:rFonts w:eastAsia="Times New Roman"/>
      <w:b/>
      <w:bCs/>
      <w:sz w:val="36"/>
      <w:szCs w:val="36"/>
    </w:rPr>
  </w:style>
  <w:style w:type="paragraph" w:styleId="FootnoteText">
    <w:name w:val="footnote text"/>
    <w:basedOn w:val="Normal"/>
    <w:link w:val="FootnoteTextChar"/>
    <w:uiPriority w:val="99"/>
    <w:semiHidden/>
    <w:unhideWhenUsed/>
    <w:rsid w:val="004A07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0745"/>
    <w:rPr>
      <w:sz w:val="20"/>
      <w:szCs w:val="20"/>
    </w:rPr>
  </w:style>
  <w:style w:type="character" w:styleId="FootnoteReference">
    <w:name w:val="footnote reference"/>
    <w:basedOn w:val="DefaultParagraphFont"/>
    <w:uiPriority w:val="99"/>
    <w:semiHidden/>
    <w:unhideWhenUsed/>
    <w:rsid w:val="004A0745"/>
    <w:rPr>
      <w:vertAlign w:val="superscript"/>
    </w:rPr>
  </w:style>
  <w:style w:type="paragraph" w:styleId="BalloonText">
    <w:name w:val="Balloon Text"/>
    <w:basedOn w:val="Normal"/>
    <w:link w:val="BalloonTextChar"/>
    <w:uiPriority w:val="99"/>
    <w:semiHidden/>
    <w:unhideWhenUsed/>
    <w:rsid w:val="00524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B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4014"/>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
    <w:name w:val="go"/>
    <w:basedOn w:val="DefaultParagraphFont"/>
    <w:rsid w:val="004505E9"/>
  </w:style>
  <w:style w:type="character" w:styleId="Hyperlink">
    <w:name w:val="Hyperlink"/>
    <w:basedOn w:val="DefaultParagraphFont"/>
    <w:unhideWhenUsed/>
    <w:rsid w:val="004505E9"/>
    <w:rPr>
      <w:color w:val="0000FF" w:themeColor="hyperlink"/>
      <w:u w:val="single"/>
    </w:rPr>
  </w:style>
  <w:style w:type="paragraph" w:styleId="ListParagraph">
    <w:name w:val="List Paragraph"/>
    <w:basedOn w:val="Normal"/>
    <w:uiPriority w:val="34"/>
    <w:qFormat/>
    <w:rsid w:val="00BE20D6"/>
    <w:pPr>
      <w:spacing w:after="0" w:line="240" w:lineRule="auto"/>
      <w:ind w:left="720"/>
      <w:contextualSpacing/>
    </w:pPr>
    <w:rPr>
      <w:rFonts w:eastAsia="Times New Roman"/>
    </w:rPr>
  </w:style>
  <w:style w:type="character" w:styleId="Strong">
    <w:name w:val="Strong"/>
    <w:basedOn w:val="DefaultParagraphFont"/>
    <w:uiPriority w:val="22"/>
    <w:qFormat/>
    <w:rsid w:val="00BE20D6"/>
    <w:rPr>
      <w:b/>
      <w:bCs/>
    </w:rPr>
  </w:style>
  <w:style w:type="character" w:customStyle="1" w:styleId="Heading2Char">
    <w:name w:val="Heading 2 Char"/>
    <w:basedOn w:val="DefaultParagraphFont"/>
    <w:link w:val="Heading2"/>
    <w:uiPriority w:val="9"/>
    <w:rsid w:val="00064014"/>
    <w:rPr>
      <w:rFonts w:eastAsia="Times New Roman"/>
      <w:b/>
      <w:bCs/>
      <w:sz w:val="36"/>
      <w:szCs w:val="36"/>
    </w:rPr>
  </w:style>
  <w:style w:type="paragraph" w:styleId="FootnoteText">
    <w:name w:val="footnote text"/>
    <w:basedOn w:val="Normal"/>
    <w:link w:val="FootnoteTextChar"/>
    <w:uiPriority w:val="99"/>
    <w:semiHidden/>
    <w:unhideWhenUsed/>
    <w:rsid w:val="004A07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0745"/>
    <w:rPr>
      <w:sz w:val="20"/>
      <w:szCs w:val="20"/>
    </w:rPr>
  </w:style>
  <w:style w:type="character" w:styleId="FootnoteReference">
    <w:name w:val="footnote reference"/>
    <w:basedOn w:val="DefaultParagraphFont"/>
    <w:uiPriority w:val="99"/>
    <w:semiHidden/>
    <w:unhideWhenUsed/>
    <w:rsid w:val="004A0745"/>
    <w:rPr>
      <w:vertAlign w:val="superscript"/>
    </w:rPr>
  </w:style>
  <w:style w:type="paragraph" w:styleId="BalloonText">
    <w:name w:val="Balloon Text"/>
    <w:basedOn w:val="Normal"/>
    <w:link w:val="BalloonTextChar"/>
    <w:uiPriority w:val="99"/>
    <w:semiHidden/>
    <w:unhideWhenUsed/>
    <w:rsid w:val="00524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34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6.uscourts.gov/opinions.pdf/12a0024p-06.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c.edu/student-affairs/SJA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edu/dept/publications/SCAMPUS/gov/" TargetMode="External"/><Relationship Id="rId5" Type="http://schemas.openxmlformats.org/officeDocument/2006/relationships/settings" Target="settings.xml"/><Relationship Id="rId15" Type="http://schemas.openxmlformats.org/officeDocument/2006/relationships/hyperlink" Target="http://www.dca.ca.gov/publications/proftherapy.shtml" TargetMode="External"/><Relationship Id="rId10" Type="http://schemas.openxmlformats.org/officeDocument/2006/relationships/hyperlink" Target="javascript:main.compose('new',%20't=Marie.Gillespie@usc.edu')" TargetMode="External"/><Relationship Id="rId4" Type="http://schemas.microsoft.com/office/2007/relationships/stylesWithEffects" Target="stylesWithEffects.xml"/><Relationship Id="rId9" Type="http://schemas.openxmlformats.org/officeDocument/2006/relationships/hyperlink" Target="mailto:gdaviso@usc.edu" TargetMode="External"/><Relationship Id="rId14" Type="http://schemas.openxmlformats.org/officeDocument/2006/relationships/hyperlink" Target="http://www.apa.org/ethics/code/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7FF97-FAD0-40F0-9A50-1CA753D8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Gillespie_2</dc:creator>
  <cp:lastModifiedBy>Jerry</cp:lastModifiedBy>
  <cp:revision>2</cp:revision>
  <dcterms:created xsi:type="dcterms:W3CDTF">2014-09-18T03:42:00Z</dcterms:created>
  <dcterms:modified xsi:type="dcterms:W3CDTF">2014-09-18T03:42:00Z</dcterms:modified>
</cp:coreProperties>
</file>