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067A9" w:rsidRPr="00EE20F1" w:rsidRDefault="00C25417" w:rsidP="00EE20F1">
      <w:pPr>
        <w:pStyle w:val="NoSpacing"/>
        <w:rPr>
          <w:b/>
          <w:szCs w:val="24"/>
        </w:rPr>
      </w:pPr>
      <w:r w:rsidRPr="00C25417">
        <w:rPr>
          <w:noProof/>
        </w:rPr>
        <w:pict>
          <v:line id="_x0000_s1026" style="position:absolute;z-index:251660288;mso-wrap-edited:f;mso-position-horizontal:absolute;mso-position-vertical:absolute" from="-9pt,-8.6pt" to="540pt,-8.6pt" wrapcoords="-66 -2147483648 -100 -2147483648 -100 -2147483648 21766 -2147483648 21800 -2147483648 21766 -2147483648 21666 -2147483648 -66 -2147483648" strokecolor="black [3213]" strokeweight="2.25pt">
            <v:fill o:detectmouseclick="t"/>
            <v:shadow on="t" opacity="22938f" mv:blur="38100f" offset="0,2pt"/>
            <v:textbox inset=",7.2pt,,7.2pt"/>
            <w10:wrap type="tight"/>
          </v:line>
        </w:pict>
      </w:r>
      <w:r w:rsidR="00B067A9" w:rsidRPr="00B067A9">
        <w:rPr>
          <w:b/>
          <w:i w:val="0"/>
          <w:sz w:val="22"/>
        </w:rPr>
        <w:t>Instructor:</w:t>
      </w:r>
      <w:r w:rsidR="00B067A9" w:rsidRPr="00B067A9">
        <w:rPr>
          <w:i w:val="0"/>
          <w:sz w:val="22"/>
        </w:rPr>
        <w:t xml:space="preserve"> Stephanie Sweet-Eggert, MS, HHC</w:t>
      </w:r>
    </w:p>
    <w:p w:rsidR="00B067A9" w:rsidRPr="00B067A9" w:rsidRDefault="00B067A9" w:rsidP="00B067A9">
      <w:pPr>
        <w:spacing w:after="0"/>
        <w:rPr>
          <w:i w:val="0"/>
          <w:sz w:val="22"/>
          <w:u w:val="single"/>
        </w:rPr>
      </w:pPr>
      <w:r w:rsidRPr="00B067A9">
        <w:rPr>
          <w:b/>
          <w:i w:val="0"/>
          <w:sz w:val="22"/>
        </w:rPr>
        <w:t>Email:</w:t>
      </w:r>
      <w:r w:rsidRPr="00B067A9">
        <w:rPr>
          <w:i w:val="0"/>
          <w:sz w:val="22"/>
        </w:rPr>
        <w:t xml:space="preserve"> seggert@usc.edu</w:t>
      </w:r>
    </w:p>
    <w:p w:rsidR="00B067A9" w:rsidRPr="00B067A9" w:rsidRDefault="00B067A9" w:rsidP="00B067A9">
      <w:pPr>
        <w:spacing w:after="0"/>
        <w:rPr>
          <w:i w:val="0"/>
          <w:sz w:val="22"/>
        </w:rPr>
      </w:pPr>
      <w:r w:rsidRPr="00B067A9">
        <w:rPr>
          <w:b/>
          <w:i w:val="0"/>
          <w:sz w:val="22"/>
        </w:rPr>
        <w:t xml:space="preserve">Office hours: </w:t>
      </w:r>
      <w:r w:rsidR="001F7010">
        <w:rPr>
          <w:i w:val="0"/>
          <w:sz w:val="22"/>
        </w:rPr>
        <w:t xml:space="preserve">T, </w:t>
      </w:r>
      <w:proofErr w:type="spellStart"/>
      <w:r w:rsidR="001F7010">
        <w:rPr>
          <w:i w:val="0"/>
          <w:sz w:val="22"/>
        </w:rPr>
        <w:t>Th</w:t>
      </w:r>
      <w:proofErr w:type="spellEnd"/>
      <w:r w:rsidR="001F7010">
        <w:rPr>
          <w:i w:val="0"/>
          <w:sz w:val="22"/>
        </w:rPr>
        <w:t>, 2:00-3</w:t>
      </w:r>
      <w:r w:rsidR="00710240">
        <w:rPr>
          <w:i w:val="0"/>
          <w:sz w:val="22"/>
        </w:rPr>
        <w:t>:45a</w:t>
      </w:r>
      <w:r w:rsidRPr="00B067A9">
        <w:rPr>
          <w:i w:val="0"/>
          <w:sz w:val="22"/>
        </w:rPr>
        <w:t>m</w:t>
      </w:r>
      <w:r w:rsidR="001F7010">
        <w:rPr>
          <w:i w:val="0"/>
          <w:sz w:val="22"/>
        </w:rPr>
        <w:t xml:space="preserve">, Wed., </w:t>
      </w:r>
      <w:r w:rsidR="00710240">
        <w:rPr>
          <w:i w:val="0"/>
          <w:sz w:val="22"/>
        </w:rPr>
        <w:t>3</w:t>
      </w:r>
      <w:r w:rsidR="001F7010">
        <w:rPr>
          <w:i w:val="0"/>
          <w:sz w:val="22"/>
        </w:rPr>
        <w:t>:0</w:t>
      </w:r>
      <w:r w:rsidR="00710240">
        <w:rPr>
          <w:i w:val="0"/>
          <w:sz w:val="22"/>
        </w:rPr>
        <w:t>0pm</w:t>
      </w:r>
      <w:r w:rsidRPr="00B067A9">
        <w:rPr>
          <w:i w:val="0"/>
          <w:sz w:val="22"/>
        </w:rPr>
        <w:t xml:space="preserve"> </w:t>
      </w:r>
      <w:r w:rsidR="001F7010">
        <w:rPr>
          <w:i w:val="0"/>
          <w:sz w:val="22"/>
        </w:rPr>
        <w:t xml:space="preserve">  </w:t>
      </w:r>
      <w:r w:rsidRPr="00B067A9">
        <w:rPr>
          <w:i w:val="0"/>
          <w:sz w:val="22"/>
        </w:rPr>
        <w:t>and</w:t>
      </w:r>
      <w:r>
        <w:rPr>
          <w:b/>
          <w:i w:val="0"/>
          <w:sz w:val="22"/>
        </w:rPr>
        <w:t xml:space="preserve"> </w:t>
      </w:r>
      <w:r>
        <w:rPr>
          <w:i w:val="0"/>
          <w:sz w:val="22"/>
        </w:rPr>
        <w:t>b</w:t>
      </w:r>
      <w:r w:rsidRPr="00B067A9">
        <w:rPr>
          <w:i w:val="0"/>
          <w:sz w:val="22"/>
        </w:rPr>
        <w:t>y appointment</w:t>
      </w:r>
    </w:p>
    <w:p w:rsidR="00B067A9" w:rsidRPr="00B067A9" w:rsidRDefault="00B067A9" w:rsidP="00B067A9">
      <w:pPr>
        <w:spacing w:after="0"/>
        <w:rPr>
          <w:i w:val="0"/>
          <w:sz w:val="22"/>
        </w:rPr>
      </w:pPr>
      <w:r w:rsidRPr="00B067A9">
        <w:rPr>
          <w:b/>
          <w:i w:val="0"/>
          <w:sz w:val="22"/>
        </w:rPr>
        <w:t>Office:</w:t>
      </w:r>
      <w:r w:rsidRPr="00B067A9">
        <w:rPr>
          <w:i w:val="0"/>
          <w:sz w:val="22"/>
        </w:rPr>
        <w:t xml:space="preserve">  PED 108</w:t>
      </w:r>
    </w:p>
    <w:p w:rsidR="006B35E7" w:rsidRDefault="006B35E7" w:rsidP="006B35E7">
      <w:pPr>
        <w:spacing w:after="0"/>
        <w:rPr>
          <w:b/>
          <w:i w:val="0"/>
          <w:sz w:val="22"/>
          <w:u w:val="single"/>
        </w:rPr>
      </w:pPr>
    </w:p>
    <w:p w:rsidR="000B72ED" w:rsidRPr="00997C21" w:rsidRDefault="00B067A9" w:rsidP="006B35E7">
      <w:pPr>
        <w:spacing w:after="0"/>
      </w:pPr>
      <w:r w:rsidRPr="006B35E7">
        <w:rPr>
          <w:b/>
          <w:i w:val="0"/>
          <w:sz w:val="22"/>
          <w:u w:val="single"/>
        </w:rPr>
        <w:t>Class Meeting Location</w:t>
      </w:r>
      <w:r w:rsidRPr="00B067A9">
        <w:rPr>
          <w:b/>
          <w:i w:val="0"/>
          <w:sz w:val="22"/>
        </w:rPr>
        <w:t>:</w:t>
      </w:r>
      <w:r w:rsidRPr="00B067A9">
        <w:rPr>
          <w:b/>
          <w:bCs/>
          <w:i w:val="0"/>
          <w:sz w:val="22"/>
        </w:rPr>
        <w:t xml:space="preserve"> </w:t>
      </w:r>
      <w:r w:rsidR="00997C21" w:rsidRPr="00997C21">
        <w:rPr>
          <w:i w:val="0"/>
          <w:sz w:val="22"/>
        </w:rPr>
        <w:t>Classes will meet on the track</w:t>
      </w:r>
      <w:r w:rsidR="006B35E7">
        <w:rPr>
          <w:i w:val="0"/>
          <w:sz w:val="22"/>
        </w:rPr>
        <w:t>, o</w:t>
      </w:r>
      <w:r w:rsidR="00997C21" w:rsidRPr="00997C21">
        <w:rPr>
          <w:i w:val="0"/>
          <w:sz w:val="22"/>
        </w:rPr>
        <w:t xml:space="preserve">n rainy days in the lobby of the P.E. building. </w:t>
      </w:r>
      <w:r w:rsidR="00997C21" w:rsidRPr="00997C21">
        <w:rPr>
          <w:sz w:val="22"/>
        </w:rPr>
        <w:t xml:space="preserve"> </w:t>
      </w:r>
      <w:r w:rsidRPr="00997C21">
        <w:rPr>
          <w:bCs/>
          <w:i w:val="0"/>
          <w:sz w:val="22"/>
        </w:rPr>
        <w:t>(PHED 201 on FIRST DAY of classes)</w:t>
      </w:r>
    </w:p>
    <w:p w:rsidR="006B35E7" w:rsidRDefault="006B35E7" w:rsidP="006B35E7">
      <w:pPr>
        <w:pStyle w:val="NoSpacing"/>
        <w:rPr>
          <w:b/>
          <w:i w:val="0"/>
          <w:sz w:val="20"/>
          <w:szCs w:val="20"/>
          <w:u w:val="single"/>
        </w:rPr>
      </w:pPr>
    </w:p>
    <w:p w:rsidR="000B72ED" w:rsidRPr="003C2095" w:rsidRDefault="00B067A9" w:rsidP="006B35E7">
      <w:pPr>
        <w:pStyle w:val="NoSpacing"/>
        <w:rPr>
          <w:b/>
          <w:i w:val="0"/>
          <w:sz w:val="20"/>
          <w:szCs w:val="20"/>
        </w:rPr>
      </w:pPr>
      <w:r w:rsidRPr="003C2095">
        <w:rPr>
          <w:b/>
          <w:i w:val="0"/>
          <w:sz w:val="20"/>
          <w:szCs w:val="20"/>
          <w:u w:val="single"/>
        </w:rPr>
        <w:t>COURSE DESCRIPTION</w:t>
      </w:r>
      <w:r w:rsidRPr="003C2095">
        <w:rPr>
          <w:b/>
          <w:i w:val="0"/>
          <w:sz w:val="20"/>
          <w:szCs w:val="20"/>
        </w:rPr>
        <w:t>:</w:t>
      </w:r>
    </w:p>
    <w:p w:rsidR="00997C21" w:rsidRPr="00997C21" w:rsidRDefault="00997C21" w:rsidP="006B35E7">
      <w:pPr>
        <w:spacing w:after="0"/>
        <w:rPr>
          <w:i w:val="0"/>
          <w:sz w:val="22"/>
        </w:rPr>
      </w:pPr>
      <w:r w:rsidRPr="00997C21">
        <w:rPr>
          <w:i w:val="0"/>
          <w:sz w:val="22"/>
        </w:rPr>
        <w:t xml:space="preserve">This class emphasizes the development of soccer skills, knowledge of rules, small group/team tactics and positional elements of play for beginning to advanced players.  </w:t>
      </w:r>
    </w:p>
    <w:p w:rsidR="000B72ED" w:rsidRPr="003C2095" w:rsidRDefault="000B72ED" w:rsidP="006B35E7">
      <w:pPr>
        <w:pStyle w:val="NoSpacing"/>
        <w:rPr>
          <w:i w:val="0"/>
          <w:sz w:val="20"/>
          <w:szCs w:val="24"/>
        </w:rPr>
      </w:pPr>
    </w:p>
    <w:p w:rsidR="000B72ED" w:rsidRPr="003C2095" w:rsidRDefault="00997C21" w:rsidP="006B35E7">
      <w:pPr>
        <w:pStyle w:val="NoSpacing"/>
        <w:rPr>
          <w:b/>
          <w:i w:val="0"/>
          <w:sz w:val="20"/>
          <w:szCs w:val="20"/>
          <w:u w:val="single"/>
        </w:rPr>
      </w:pPr>
      <w:r>
        <w:rPr>
          <w:b/>
          <w:i w:val="0"/>
          <w:sz w:val="20"/>
          <w:szCs w:val="20"/>
          <w:u w:val="single"/>
        </w:rPr>
        <w:t>COURSE</w:t>
      </w:r>
      <w:r w:rsidR="00B067A9" w:rsidRPr="003C2095">
        <w:rPr>
          <w:b/>
          <w:i w:val="0"/>
          <w:sz w:val="20"/>
          <w:szCs w:val="20"/>
          <w:u w:val="single"/>
        </w:rPr>
        <w:t xml:space="preserve"> OBJECTIVES:</w:t>
      </w:r>
    </w:p>
    <w:p w:rsidR="00997C21" w:rsidRPr="00997C21" w:rsidRDefault="00997C21" w:rsidP="00997C21">
      <w:pPr>
        <w:numPr>
          <w:ilvl w:val="0"/>
          <w:numId w:val="6"/>
        </w:numPr>
        <w:spacing w:after="0" w:line="240" w:lineRule="auto"/>
        <w:rPr>
          <w:i w:val="0"/>
          <w:sz w:val="22"/>
        </w:rPr>
      </w:pPr>
      <w:r w:rsidRPr="00997C21">
        <w:rPr>
          <w:i w:val="0"/>
          <w:sz w:val="22"/>
        </w:rPr>
        <w:t>Acquisition of skills proficiency</w:t>
      </w:r>
    </w:p>
    <w:p w:rsidR="00997C21" w:rsidRPr="00997C21" w:rsidRDefault="00997C21" w:rsidP="00997C21">
      <w:pPr>
        <w:numPr>
          <w:ilvl w:val="0"/>
          <w:numId w:val="6"/>
        </w:numPr>
        <w:spacing w:after="0" w:line="240" w:lineRule="auto"/>
        <w:rPr>
          <w:i w:val="0"/>
          <w:sz w:val="22"/>
        </w:rPr>
      </w:pPr>
      <w:r w:rsidRPr="00997C21">
        <w:rPr>
          <w:i w:val="0"/>
          <w:sz w:val="22"/>
        </w:rPr>
        <w:t>Apply skills in performance settings (small sided and full field)</w:t>
      </w:r>
    </w:p>
    <w:p w:rsidR="00997C21" w:rsidRPr="00997C21" w:rsidRDefault="00997C21" w:rsidP="00997C21">
      <w:pPr>
        <w:numPr>
          <w:ilvl w:val="0"/>
          <w:numId w:val="6"/>
        </w:numPr>
        <w:spacing w:after="0" w:line="240" w:lineRule="auto"/>
        <w:rPr>
          <w:i w:val="0"/>
          <w:sz w:val="22"/>
        </w:rPr>
      </w:pPr>
      <w:r w:rsidRPr="00997C21">
        <w:rPr>
          <w:i w:val="0"/>
          <w:sz w:val="22"/>
        </w:rPr>
        <w:t xml:space="preserve">To develop knowledge about the rules </w:t>
      </w:r>
    </w:p>
    <w:p w:rsidR="008C7913" w:rsidRPr="003C2095" w:rsidRDefault="009A20A3" w:rsidP="00944627">
      <w:pPr>
        <w:pStyle w:val="NoSpacing"/>
        <w:rPr>
          <w:b/>
          <w:i w:val="0"/>
          <w:sz w:val="20"/>
          <w:szCs w:val="24"/>
        </w:rPr>
      </w:pPr>
      <w:r w:rsidRPr="003C2095">
        <w:rPr>
          <w:b/>
          <w:i w:val="0"/>
          <w:sz w:val="20"/>
          <w:szCs w:val="24"/>
        </w:rPr>
        <w:tab/>
      </w:r>
      <w:r w:rsidRPr="003C2095">
        <w:rPr>
          <w:b/>
          <w:i w:val="0"/>
          <w:sz w:val="20"/>
          <w:szCs w:val="24"/>
        </w:rPr>
        <w:tab/>
      </w:r>
      <w:r w:rsidRPr="003C2095">
        <w:rPr>
          <w:b/>
          <w:i w:val="0"/>
          <w:sz w:val="20"/>
          <w:szCs w:val="24"/>
        </w:rPr>
        <w:tab/>
      </w:r>
    </w:p>
    <w:p w:rsidR="00997C21" w:rsidRDefault="003C2095" w:rsidP="003C2095">
      <w:pPr>
        <w:pStyle w:val="NoSpacing"/>
        <w:rPr>
          <w:i w:val="0"/>
          <w:sz w:val="20"/>
        </w:rPr>
      </w:pPr>
      <w:r w:rsidRPr="003C2095">
        <w:rPr>
          <w:b/>
          <w:bCs/>
          <w:i w:val="0"/>
          <w:sz w:val="20"/>
          <w:u w:val="single"/>
        </w:rPr>
        <w:t>Blackboard™</w:t>
      </w:r>
      <w:r w:rsidRPr="003C2095">
        <w:rPr>
          <w:i w:val="0"/>
          <w:sz w:val="20"/>
        </w:rPr>
        <w:t xml:space="preserve"> </w:t>
      </w:r>
      <w:hyperlink r:id="rId5" w:history="1">
        <w:r w:rsidRPr="003C2095">
          <w:rPr>
            <w:rStyle w:val="Hyperlink"/>
            <w:b/>
            <w:bCs/>
            <w:i w:val="0"/>
            <w:sz w:val="20"/>
            <w:u w:val="none"/>
          </w:rPr>
          <w:t>https://blackboard.usc.edu</w:t>
        </w:r>
      </w:hyperlink>
      <w:r w:rsidRPr="003C2095">
        <w:rPr>
          <w:i w:val="0"/>
          <w:sz w:val="20"/>
        </w:rPr>
        <w:t xml:space="preserve"> will be used </w:t>
      </w:r>
      <w:r w:rsidR="00997C21">
        <w:rPr>
          <w:i w:val="0"/>
          <w:sz w:val="20"/>
        </w:rPr>
        <w:t>for class information.</w:t>
      </w:r>
    </w:p>
    <w:p w:rsidR="00997C21" w:rsidRDefault="00997C21" w:rsidP="00997C21">
      <w:pPr>
        <w:spacing w:after="0"/>
        <w:jc w:val="both"/>
        <w:rPr>
          <w:b/>
          <w:bCs/>
          <w:i w:val="0"/>
          <w:caps/>
          <w:sz w:val="20"/>
          <w:u w:val="single"/>
        </w:rPr>
      </w:pPr>
    </w:p>
    <w:p w:rsidR="008E6D5F" w:rsidRDefault="00997C21" w:rsidP="008E6D5F">
      <w:pPr>
        <w:spacing w:after="0"/>
        <w:rPr>
          <w:sz w:val="20"/>
        </w:rPr>
      </w:pPr>
      <w:r w:rsidRPr="00997C21">
        <w:rPr>
          <w:b/>
          <w:bCs/>
          <w:i w:val="0"/>
          <w:caps/>
          <w:sz w:val="20"/>
          <w:u w:val="single"/>
        </w:rPr>
        <w:t>Attendance</w:t>
      </w:r>
      <w:r w:rsidRPr="00997C21">
        <w:rPr>
          <w:b/>
          <w:bCs/>
          <w:i w:val="0"/>
          <w:sz w:val="20"/>
        </w:rPr>
        <w:t xml:space="preserve">: </w:t>
      </w:r>
      <w:r w:rsidR="006B35E7" w:rsidRPr="006B35E7">
        <w:rPr>
          <w:i w:val="0"/>
          <w:sz w:val="22"/>
        </w:rPr>
        <w:t xml:space="preserve">Constant attendance and participation is a minimum requirement for completing a performance class. Therefore, your degree of attendance will be a large determinant of your final grade. </w:t>
      </w:r>
      <w:r w:rsidRPr="00EE20F1">
        <w:rPr>
          <w:sz w:val="20"/>
        </w:rPr>
        <w:t xml:space="preserve">Extra credit work and make-up work are </w:t>
      </w:r>
      <w:r w:rsidRPr="00EE20F1">
        <w:rPr>
          <w:sz w:val="20"/>
          <w:u w:val="single"/>
        </w:rPr>
        <w:t>not</w:t>
      </w:r>
      <w:r w:rsidRPr="00EE20F1">
        <w:rPr>
          <w:sz w:val="20"/>
        </w:rPr>
        <w:t xml:space="preserve"> available unless noted by instructor.  </w:t>
      </w:r>
      <w:r w:rsidR="008E6D5F">
        <w:rPr>
          <w:sz w:val="20"/>
        </w:rPr>
        <w:t>T</w:t>
      </w:r>
      <w:r w:rsidRPr="00EE20F1">
        <w:rPr>
          <w:sz w:val="20"/>
        </w:rPr>
        <w:t>he Midterm and Final</w:t>
      </w:r>
      <w:r w:rsidR="008E6D5F">
        <w:rPr>
          <w:sz w:val="20"/>
        </w:rPr>
        <w:t xml:space="preserve"> cannot be made up</w:t>
      </w:r>
      <w:r w:rsidRPr="00EE20F1">
        <w:rPr>
          <w:sz w:val="20"/>
        </w:rPr>
        <w:t xml:space="preserve">. </w:t>
      </w:r>
    </w:p>
    <w:p w:rsidR="008E6D5F" w:rsidRPr="008E6D5F" w:rsidRDefault="008E6D5F" w:rsidP="008E6D5F">
      <w:pPr>
        <w:pStyle w:val="NoSpacing"/>
        <w:rPr>
          <w:b/>
          <w:i w:val="0"/>
          <w:sz w:val="16"/>
          <w:szCs w:val="20"/>
          <w:u w:val="single"/>
        </w:rPr>
      </w:pPr>
    </w:p>
    <w:p w:rsidR="008E6D5F" w:rsidRDefault="008E6D5F" w:rsidP="008E6D5F">
      <w:pPr>
        <w:pStyle w:val="NoSpacing"/>
        <w:rPr>
          <w:i w:val="0"/>
          <w:sz w:val="22"/>
          <w:szCs w:val="16"/>
        </w:rPr>
      </w:pPr>
      <w:r w:rsidRPr="00B067A9">
        <w:rPr>
          <w:b/>
          <w:i w:val="0"/>
          <w:sz w:val="22"/>
          <w:szCs w:val="20"/>
          <w:u w:val="single"/>
        </w:rPr>
        <w:t>GRADING:</w:t>
      </w:r>
      <w:r>
        <w:rPr>
          <w:b/>
          <w:i w:val="0"/>
          <w:sz w:val="22"/>
          <w:szCs w:val="20"/>
        </w:rPr>
        <w:t xml:space="preserve"> </w:t>
      </w:r>
      <w:r>
        <w:rPr>
          <w:i w:val="0"/>
          <w:sz w:val="22"/>
          <w:szCs w:val="16"/>
        </w:rPr>
        <w:t>Letter grade</w:t>
      </w:r>
      <w:r w:rsidRPr="00B067A9">
        <w:rPr>
          <w:i w:val="0"/>
          <w:sz w:val="22"/>
          <w:szCs w:val="16"/>
        </w:rPr>
        <w:t>, Pass/No Pass, or Audit for no credit (student preference).</w:t>
      </w:r>
    </w:p>
    <w:p w:rsidR="006B35E7" w:rsidRDefault="006B35E7" w:rsidP="006B35E7">
      <w:pPr>
        <w:spacing w:after="0"/>
        <w:rPr>
          <w:b/>
          <w:i w:val="0"/>
          <w:sz w:val="22"/>
          <w:u w:val="single"/>
        </w:rPr>
      </w:pPr>
    </w:p>
    <w:p w:rsidR="006B35E7" w:rsidRPr="00997C21" w:rsidRDefault="006B35E7" w:rsidP="006B35E7">
      <w:pPr>
        <w:spacing w:after="0"/>
        <w:outlineLvl w:val="0"/>
        <w:rPr>
          <w:i w:val="0"/>
          <w:sz w:val="20"/>
        </w:rPr>
      </w:pPr>
      <w:r w:rsidRPr="00997C21">
        <w:rPr>
          <w:b/>
          <w:i w:val="0"/>
          <w:sz w:val="20"/>
          <w:u w:val="single"/>
        </w:rPr>
        <w:t>EQUIPMENT and LOCKERS</w:t>
      </w:r>
      <w:r w:rsidRPr="00997C21">
        <w:rPr>
          <w:i w:val="0"/>
          <w:sz w:val="20"/>
        </w:rPr>
        <w:t>:</w:t>
      </w:r>
    </w:p>
    <w:p w:rsidR="006B35E7" w:rsidRPr="006B35E7" w:rsidRDefault="006B35E7" w:rsidP="006B35E7">
      <w:pPr>
        <w:pStyle w:val="ListParagraph"/>
        <w:numPr>
          <w:ilvl w:val="0"/>
          <w:numId w:val="3"/>
        </w:numPr>
        <w:rPr>
          <w:rFonts w:ascii="Arial" w:hAnsi="Arial"/>
          <w:b/>
          <w:sz w:val="22"/>
          <w:u w:val="single"/>
        </w:rPr>
      </w:pPr>
      <w:r w:rsidRPr="006B35E7">
        <w:rPr>
          <w:rFonts w:ascii="Arial" w:hAnsi="Arial"/>
          <w:sz w:val="22"/>
        </w:rPr>
        <w:t xml:space="preserve">Proper workout attire, no sharp objects (watches-earrings); shin guards are </w:t>
      </w:r>
      <w:r w:rsidRPr="006B35E7">
        <w:rPr>
          <w:rFonts w:ascii="Arial" w:hAnsi="Arial"/>
          <w:sz w:val="22"/>
          <w:u w:val="single"/>
        </w:rPr>
        <w:t>recommended</w:t>
      </w:r>
      <w:r w:rsidRPr="006B35E7">
        <w:rPr>
          <w:rFonts w:ascii="Arial" w:hAnsi="Arial"/>
          <w:sz w:val="22"/>
        </w:rPr>
        <w:t>; sun block; water; soccer flats or sneakers are both fine (no cleats).  Bring indoor shoes in case of rain.</w:t>
      </w:r>
    </w:p>
    <w:p w:rsidR="006B35E7" w:rsidRPr="006B35E7" w:rsidRDefault="006B35E7" w:rsidP="006B35E7">
      <w:pPr>
        <w:numPr>
          <w:ilvl w:val="0"/>
          <w:numId w:val="3"/>
        </w:numPr>
        <w:spacing w:after="0" w:line="240" w:lineRule="auto"/>
        <w:outlineLvl w:val="0"/>
        <w:rPr>
          <w:i w:val="0"/>
          <w:sz w:val="22"/>
        </w:rPr>
      </w:pPr>
      <w:r w:rsidRPr="006B35E7">
        <w:rPr>
          <w:i w:val="0"/>
          <w:sz w:val="22"/>
        </w:rPr>
        <w:t>Locker rooms are available in the PE building and Lyons Center.</w:t>
      </w:r>
    </w:p>
    <w:p w:rsidR="006B35E7" w:rsidRPr="006B35E7" w:rsidRDefault="006B35E7" w:rsidP="006B35E7">
      <w:pPr>
        <w:numPr>
          <w:ilvl w:val="0"/>
          <w:numId w:val="3"/>
        </w:numPr>
        <w:spacing w:after="0" w:line="240" w:lineRule="auto"/>
        <w:outlineLvl w:val="0"/>
        <w:rPr>
          <w:b/>
          <w:i w:val="0"/>
          <w:sz w:val="22"/>
          <w:u w:val="single"/>
        </w:rPr>
      </w:pPr>
      <w:r w:rsidRPr="006B35E7">
        <w:rPr>
          <w:i w:val="0"/>
          <w:sz w:val="22"/>
        </w:rPr>
        <w:t xml:space="preserve">USC Physical Education IS NOT responsible for any lost, stolen or damaged property. If you choose to bring any valuables to class, it is strongly recommended that they be locked up during class. </w:t>
      </w:r>
    </w:p>
    <w:p w:rsidR="006E0D71" w:rsidRPr="00B067A9" w:rsidRDefault="006E0D71" w:rsidP="006E0D71">
      <w:pPr>
        <w:pStyle w:val="NoSpacing"/>
        <w:rPr>
          <w:b/>
          <w:i w:val="0"/>
          <w:sz w:val="22"/>
          <w:szCs w:val="20"/>
          <w:u w:val="single"/>
        </w:rPr>
      </w:pPr>
    </w:p>
    <w:p w:rsidR="006E0D71" w:rsidRDefault="006E0D71" w:rsidP="006E0D71">
      <w:pPr>
        <w:pStyle w:val="NoSpacing"/>
        <w:rPr>
          <w:b/>
          <w:i w:val="0"/>
          <w:sz w:val="22"/>
          <w:szCs w:val="20"/>
        </w:rPr>
      </w:pPr>
      <w:r w:rsidRPr="00B067A9">
        <w:rPr>
          <w:b/>
          <w:i w:val="0"/>
          <w:sz w:val="22"/>
          <w:szCs w:val="20"/>
          <w:u w:val="single"/>
        </w:rPr>
        <w:t>EVALUATION CRITERIA</w:t>
      </w:r>
      <w:r>
        <w:rPr>
          <w:b/>
          <w:i w:val="0"/>
          <w:sz w:val="22"/>
          <w:szCs w:val="20"/>
        </w:rPr>
        <w:t>:</w:t>
      </w:r>
    </w:p>
    <w:p w:rsidR="006E0D71" w:rsidRPr="008E6D5F" w:rsidRDefault="006E0D71" w:rsidP="006E0D71">
      <w:pPr>
        <w:pStyle w:val="NoSpacing"/>
        <w:jc w:val="center"/>
        <w:rPr>
          <w:i w:val="0"/>
          <w:color w:val="008000"/>
          <w:sz w:val="22"/>
          <w:szCs w:val="20"/>
        </w:rPr>
      </w:pPr>
      <w:r w:rsidRPr="008E6D5F">
        <w:rPr>
          <w:i w:val="0"/>
          <w:color w:val="008000"/>
          <w:sz w:val="22"/>
          <w:szCs w:val="20"/>
        </w:rPr>
        <w:t>*Testing locations will be announced</w:t>
      </w:r>
    </w:p>
    <w:tbl>
      <w:tblPr>
        <w:tblStyle w:val="TableGrid"/>
        <w:tblW w:w="0" w:type="auto"/>
        <w:tblInd w:w="2016" w:type="dxa"/>
        <w:tblLook w:val="00BF"/>
      </w:tblPr>
      <w:tblGrid>
        <w:gridCol w:w="3132"/>
        <w:gridCol w:w="4050"/>
      </w:tblGrid>
      <w:tr w:rsidR="006E0D71">
        <w:tc>
          <w:tcPr>
            <w:tcW w:w="3132" w:type="dxa"/>
            <w:shd w:val="clear" w:color="auto" w:fill="FFCC99"/>
          </w:tcPr>
          <w:p w:rsidR="006E0D71" w:rsidRPr="003C2095" w:rsidRDefault="006B35E7" w:rsidP="00B067A9">
            <w:pPr>
              <w:pStyle w:val="NoSpacing"/>
              <w:jc w:val="center"/>
              <w:rPr>
                <w:b/>
                <w:i w:val="0"/>
                <w:sz w:val="22"/>
                <w:szCs w:val="20"/>
              </w:rPr>
            </w:pPr>
            <w:r>
              <w:rPr>
                <w:b/>
                <w:i w:val="0"/>
                <w:sz w:val="22"/>
                <w:szCs w:val="20"/>
              </w:rPr>
              <w:t>COGNITIVE</w:t>
            </w:r>
            <w:r w:rsidR="00672429">
              <w:rPr>
                <w:b/>
                <w:i w:val="0"/>
                <w:sz w:val="22"/>
                <w:szCs w:val="20"/>
              </w:rPr>
              <w:t>: 50%</w:t>
            </w:r>
          </w:p>
        </w:tc>
        <w:tc>
          <w:tcPr>
            <w:tcW w:w="4050" w:type="dxa"/>
            <w:shd w:val="clear" w:color="auto" w:fill="FFCC99"/>
          </w:tcPr>
          <w:p w:rsidR="006E0D71" w:rsidRPr="003C2095" w:rsidRDefault="00672429" w:rsidP="00B067A9">
            <w:pPr>
              <w:pStyle w:val="NoSpacing"/>
              <w:jc w:val="center"/>
              <w:rPr>
                <w:b/>
                <w:i w:val="0"/>
                <w:sz w:val="22"/>
                <w:szCs w:val="20"/>
              </w:rPr>
            </w:pPr>
            <w:r>
              <w:rPr>
                <w:b/>
                <w:i w:val="0"/>
                <w:sz w:val="22"/>
                <w:szCs w:val="20"/>
              </w:rPr>
              <w:t>PSYCHOMOTOR: 50%</w:t>
            </w:r>
          </w:p>
        </w:tc>
      </w:tr>
      <w:tr w:rsidR="006E0D71">
        <w:tc>
          <w:tcPr>
            <w:tcW w:w="3132" w:type="dxa"/>
          </w:tcPr>
          <w:p w:rsidR="006E0D71" w:rsidRPr="00B067A9" w:rsidRDefault="00672429" w:rsidP="00944627">
            <w:pPr>
              <w:pStyle w:val="NoSpacing"/>
              <w:rPr>
                <w:i w:val="0"/>
                <w:sz w:val="22"/>
                <w:szCs w:val="20"/>
              </w:rPr>
            </w:pPr>
            <w:r>
              <w:rPr>
                <w:i w:val="0"/>
                <w:sz w:val="22"/>
                <w:szCs w:val="20"/>
              </w:rPr>
              <w:t>Assignment                10 pts</w:t>
            </w:r>
          </w:p>
        </w:tc>
        <w:tc>
          <w:tcPr>
            <w:tcW w:w="4050" w:type="dxa"/>
          </w:tcPr>
          <w:p w:rsidR="006E0D71" w:rsidRPr="00B067A9" w:rsidRDefault="00672429" w:rsidP="00944627">
            <w:pPr>
              <w:pStyle w:val="NoSpacing"/>
              <w:rPr>
                <w:i w:val="0"/>
                <w:sz w:val="22"/>
                <w:szCs w:val="20"/>
              </w:rPr>
            </w:pPr>
            <w:r>
              <w:rPr>
                <w:i w:val="0"/>
                <w:sz w:val="22"/>
                <w:szCs w:val="20"/>
              </w:rPr>
              <w:t xml:space="preserve">Participation/Attendance       </w:t>
            </w:r>
            <w:r w:rsidR="00EE20F1">
              <w:rPr>
                <w:i w:val="0"/>
                <w:sz w:val="22"/>
                <w:szCs w:val="20"/>
              </w:rPr>
              <w:t xml:space="preserve">  </w:t>
            </w:r>
            <w:r w:rsidR="001F7010">
              <w:rPr>
                <w:i w:val="0"/>
                <w:sz w:val="22"/>
                <w:szCs w:val="20"/>
              </w:rPr>
              <w:t>8</w:t>
            </w:r>
            <w:r>
              <w:rPr>
                <w:i w:val="0"/>
                <w:sz w:val="22"/>
                <w:szCs w:val="20"/>
              </w:rPr>
              <w:t>0 pts.</w:t>
            </w:r>
          </w:p>
        </w:tc>
      </w:tr>
      <w:tr w:rsidR="006E0D71">
        <w:tc>
          <w:tcPr>
            <w:tcW w:w="3132" w:type="dxa"/>
          </w:tcPr>
          <w:p w:rsidR="006E0D71" w:rsidRPr="00B067A9" w:rsidRDefault="00672429" w:rsidP="00944627">
            <w:pPr>
              <w:pStyle w:val="NoSpacing"/>
              <w:rPr>
                <w:i w:val="0"/>
                <w:sz w:val="22"/>
                <w:szCs w:val="20"/>
              </w:rPr>
            </w:pPr>
            <w:r>
              <w:rPr>
                <w:i w:val="0"/>
                <w:sz w:val="22"/>
                <w:szCs w:val="20"/>
              </w:rPr>
              <w:t>Midterm                      50 pts</w:t>
            </w:r>
          </w:p>
        </w:tc>
        <w:tc>
          <w:tcPr>
            <w:tcW w:w="4050" w:type="dxa"/>
          </w:tcPr>
          <w:p w:rsidR="006E0D71" w:rsidRPr="00B067A9" w:rsidRDefault="00672429" w:rsidP="00944627">
            <w:pPr>
              <w:pStyle w:val="NoSpacing"/>
              <w:rPr>
                <w:i w:val="0"/>
                <w:sz w:val="22"/>
                <w:szCs w:val="20"/>
              </w:rPr>
            </w:pPr>
            <w:r>
              <w:rPr>
                <w:i w:val="0"/>
                <w:sz w:val="22"/>
                <w:szCs w:val="20"/>
              </w:rPr>
              <w:t xml:space="preserve">Skills Assessments               </w:t>
            </w:r>
            <w:r w:rsidR="00EE20F1">
              <w:rPr>
                <w:i w:val="0"/>
                <w:sz w:val="22"/>
                <w:szCs w:val="20"/>
              </w:rPr>
              <w:t xml:space="preserve">  </w:t>
            </w:r>
            <w:r>
              <w:rPr>
                <w:i w:val="0"/>
                <w:sz w:val="22"/>
                <w:szCs w:val="20"/>
              </w:rPr>
              <w:t>20 pts.</w:t>
            </w:r>
          </w:p>
        </w:tc>
      </w:tr>
      <w:tr w:rsidR="006E0D71">
        <w:tc>
          <w:tcPr>
            <w:tcW w:w="3132" w:type="dxa"/>
            <w:tcBorders>
              <w:bottom w:val="single" w:sz="4" w:space="0" w:color="000000" w:themeColor="text1"/>
            </w:tcBorders>
          </w:tcPr>
          <w:p w:rsidR="006E0D71" w:rsidRPr="00B067A9" w:rsidRDefault="00672429" w:rsidP="00944627">
            <w:pPr>
              <w:pStyle w:val="NoSpacing"/>
              <w:rPr>
                <w:i w:val="0"/>
                <w:sz w:val="22"/>
                <w:szCs w:val="20"/>
              </w:rPr>
            </w:pPr>
            <w:r>
              <w:rPr>
                <w:i w:val="0"/>
                <w:sz w:val="22"/>
                <w:szCs w:val="20"/>
              </w:rPr>
              <w:t>Final                           50 pts</w:t>
            </w:r>
          </w:p>
        </w:tc>
        <w:tc>
          <w:tcPr>
            <w:tcW w:w="4050" w:type="dxa"/>
            <w:tcBorders>
              <w:bottom w:val="single" w:sz="4" w:space="0" w:color="000000" w:themeColor="text1"/>
            </w:tcBorders>
          </w:tcPr>
          <w:p w:rsidR="006E0D71" w:rsidRPr="00B067A9" w:rsidRDefault="00672429" w:rsidP="00944627">
            <w:pPr>
              <w:pStyle w:val="NoSpacing"/>
              <w:rPr>
                <w:i w:val="0"/>
                <w:sz w:val="22"/>
                <w:szCs w:val="20"/>
              </w:rPr>
            </w:pPr>
            <w:r>
              <w:rPr>
                <w:i w:val="0"/>
                <w:sz w:val="22"/>
                <w:szCs w:val="20"/>
              </w:rPr>
              <w:t xml:space="preserve">Tournament Play                  </w:t>
            </w:r>
            <w:r w:rsidR="00EE20F1">
              <w:rPr>
                <w:i w:val="0"/>
                <w:sz w:val="22"/>
                <w:szCs w:val="20"/>
              </w:rPr>
              <w:t xml:space="preserve">  </w:t>
            </w:r>
            <w:r w:rsidR="001F7010">
              <w:rPr>
                <w:i w:val="0"/>
                <w:sz w:val="22"/>
                <w:szCs w:val="20"/>
              </w:rPr>
              <w:t>1</w:t>
            </w:r>
            <w:r>
              <w:rPr>
                <w:i w:val="0"/>
                <w:sz w:val="22"/>
                <w:szCs w:val="20"/>
              </w:rPr>
              <w:t xml:space="preserve">0 pts. </w:t>
            </w:r>
          </w:p>
        </w:tc>
      </w:tr>
      <w:tr w:rsidR="00672429">
        <w:tc>
          <w:tcPr>
            <w:tcW w:w="7182" w:type="dxa"/>
            <w:gridSpan w:val="2"/>
            <w:shd w:val="clear" w:color="auto" w:fill="FFFF99"/>
          </w:tcPr>
          <w:p w:rsidR="00672429" w:rsidRPr="003C2095" w:rsidRDefault="00672429" w:rsidP="00672429">
            <w:pPr>
              <w:pStyle w:val="NoSpacing"/>
              <w:jc w:val="center"/>
              <w:rPr>
                <w:b/>
                <w:i w:val="0"/>
                <w:sz w:val="22"/>
                <w:szCs w:val="20"/>
              </w:rPr>
            </w:pPr>
            <w:r>
              <w:rPr>
                <w:i w:val="0"/>
                <w:sz w:val="22"/>
                <w:szCs w:val="20"/>
              </w:rPr>
              <w:t xml:space="preserve">TOTAL:  </w:t>
            </w:r>
            <w:r w:rsidRPr="00672429">
              <w:rPr>
                <w:i w:val="0"/>
                <w:sz w:val="22"/>
                <w:szCs w:val="20"/>
              </w:rPr>
              <w:t xml:space="preserve">110  </w:t>
            </w:r>
            <w:proofErr w:type="gramStart"/>
            <w:r w:rsidRPr="00672429">
              <w:rPr>
                <w:i w:val="0"/>
                <w:sz w:val="22"/>
                <w:szCs w:val="20"/>
              </w:rPr>
              <w:t>+  110</w:t>
            </w:r>
            <w:proofErr w:type="gramEnd"/>
            <w:r>
              <w:rPr>
                <w:b/>
                <w:i w:val="0"/>
                <w:sz w:val="22"/>
                <w:szCs w:val="20"/>
              </w:rPr>
              <w:t xml:space="preserve">  = 220</w:t>
            </w:r>
          </w:p>
        </w:tc>
      </w:tr>
    </w:tbl>
    <w:p w:rsidR="006E0D71" w:rsidRDefault="006E0D71" w:rsidP="008E6D5F">
      <w:pPr>
        <w:pStyle w:val="NoSpacing"/>
        <w:jc w:val="center"/>
        <w:rPr>
          <w:b/>
          <w:i w:val="0"/>
          <w:sz w:val="22"/>
          <w:szCs w:val="20"/>
        </w:rPr>
      </w:pPr>
      <w:r>
        <w:rPr>
          <w:b/>
          <w:i w:val="0"/>
          <w:sz w:val="22"/>
          <w:szCs w:val="20"/>
        </w:rPr>
        <w:t>Points/grade-based cutoffs</w:t>
      </w:r>
    </w:p>
    <w:p w:rsidR="006E0D71" w:rsidRDefault="00EE20F1" w:rsidP="006E0D71">
      <w:pPr>
        <w:pStyle w:val="NoSpacing"/>
        <w:jc w:val="center"/>
        <w:rPr>
          <w:b/>
          <w:i w:val="0"/>
          <w:sz w:val="22"/>
          <w:szCs w:val="20"/>
        </w:rPr>
      </w:pPr>
      <w:r>
        <w:rPr>
          <w:b/>
          <w:i w:val="0"/>
          <w:sz w:val="22"/>
          <w:szCs w:val="20"/>
        </w:rPr>
        <w:t>A: 198-220</w:t>
      </w:r>
      <w:r>
        <w:rPr>
          <w:b/>
          <w:i w:val="0"/>
          <w:sz w:val="22"/>
          <w:szCs w:val="20"/>
        </w:rPr>
        <w:tab/>
        <w:t>B: 176-197</w:t>
      </w:r>
      <w:r>
        <w:rPr>
          <w:b/>
          <w:i w:val="0"/>
          <w:sz w:val="22"/>
          <w:szCs w:val="20"/>
        </w:rPr>
        <w:tab/>
        <w:t>C: 154-175</w:t>
      </w:r>
      <w:r>
        <w:rPr>
          <w:b/>
          <w:i w:val="0"/>
          <w:sz w:val="22"/>
          <w:szCs w:val="20"/>
        </w:rPr>
        <w:tab/>
        <w:t>D:  131-153</w:t>
      </w:r>
      <w:r>
        <w:rPr>
          <w:b/>
          <w:i w:val="0"/>
          <w:sz w:val="22"/>
          <w:szCs w:val="20"/>
        </w:rPr>
        <w:tab/>
        <w:t>Below 130</w:t>
      </w:r>
      <w:r w:rsidR="006E0D71">
        <w:rPr>
          <w:b/>
          <w:i w:val="0"/>
          <w:sz w:val="22"/>
          <w:szCs w:val="20"/>
        </w:rPr>
        <w:t>: F</w:t>
      </w:r>
    </w:p>
    <w:p w:rsidR="006E0D71" w:rsidRDefault="006E0D71" w:rsidP="006E0D71">
      <w:pPr>
        <w:pStyle w:val="NoSpacing"/>
        <w:jc w:val="center"/>
        <w:rPr>
          <w:b/>
          <w:i w:val="0"/>
          <w:sz w:val="22"/>
          <w:szCs w:val="20"/>
        </w:rPr>
      </w:pPr>
    </w:p>
    <w:p w:rsidR="008E6D5F" w:rsidRPr="00997C21" w:rsidRDefault="008E6D5F" w:rsidP="008E6D5F">
      <w:pPr>
        <w:spacing w:after="0"/>
        <w:outlineLvl w:val="0"/>
        <w:rPr>
          <w:i w:val="0"/>
          <w:sz w:val="20"/>
        </w:rPr>
      </w:pPr>
      <w:r w:rsidRPr="00997C21">
        <w:rPr>
          <w:b/>
          <w:i w:val="0"/>
          <w:caps/>
          <w:sz w:val="20"/>
          <w:u w:val="single"/>
        </w:rPr>
        <w:t>Academic Accomodations</w:t>
      </w:r>
      <w:r w:rsidRPr="00997C21">
        <w:rPr>
          <w:i w:val="0"/>
          <w:sz w:val="20"/>
        </w:rPr>
        <w:t>:</w:t>
      </w:r>
    </w:p>
    <w:p w:rsidR="008E6D5F" w:rsidRPr="008E6D5F" w:rsidRDefault="008E6D5F" w:rsidP="008E6D5F">
      <w:pPr>
        <w:spacing w:after="0"/>
        <w:outlineLvl w:val="0"/>
        <w:rPr>
          <w:i w:val="0"/>
          <w:sz w:val="18"/>
          <w:szCs w:val="28"/>
        </w:rPr>
      </w:pPr>
      <w:r w:rsidRPr="008E6D5F">
        <w:rPr>
          <w:i w:val="0"/>
          <w:sz w:val="18"/>
        </w:rP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rsidR="00732220" w:rsidRDefault="008E6D5F" w:rsidP="00EE20F1">
      <w:pPr>
        <w:numPr>
          <w:ilvl w:val="0"/>
          <w:numId w:val="5"/>
        </w:numPr>
        <w:spacing w:after="0" w:line="240" w:lineRule="auto"/>
        <w:outlineLvl w:val="0"/>
        <w:rPr>
          <w:i w:val="0"/>
          <w:sz w:val="18"/>
        </w:rPr>
      </w:pPr>
      <w:r w:rsidRPr="008E6D5F">
        <w:rPr>
          <w:b/>
          <w:i w:val="0"/>
          <w:sz w:val="18"/>
        </w:rPr>
        <w:t xml:space="preserve">Notify your instructor of any existing injuries, health problems, and medical conditions – including pregnancy - on the first class meeting. If you develop any new injuries, health problems, and medical conditions and/or become pregnant during the semester, you must inform your instructor. </w:t>
      </w:r>
    </w:p>
    <w:p w:rsidR="00EE20F1" w:rsidRPr="00732220" w:rsidRDefault="00EE20F1" w:rsidP="00732220">
      <w:pPr>
        <w:spacing w:after="0" w:line="240" w:lineRule="auto"/>
        <w:outlineLvl w:val="0"/>
        <w:rPr>
          <w:i w:val="0"/>
        </w:rPr>
      </w:pPr>
      <w:r w:rsidRPr="00732220">
        <w:rPr>
          <w:b/>
          <w:i w:val="0"/>
          <w:u w:val="single"/>
        </w:rPr>
        <w:t>Class Outline</w:t>
      </w:r>
      <w:r w:rsidRPr="00732220">
        <w:rPr>
          <w:i w:val="0"/>
        </w:rPr>
        <w:t>*</w:t>
      </w:r>
    </w:p>
    <w:p w:rsidR="00EE20F1" w:rsidRPr="00EE20F1" w:rsidRDefault="00EE20F1" w:rsidP="00EE20F1">
      <w:pPr>
        <w:spacing w:after="0"/>
        <w:jc w:val="center"/>
        <w:rPr>
          <w:b/>
          <w:i w:val="0"/>
          <w:sz w:val="22"/>
          <w:u w:val="single"/>
        </w:rPr>
      </w:pPr>
    </w:p>
    <w:p w:rsidR="00EE20F1" w:rsidRPr="00EE20F1" w:rsidRDefault="00EE20F1" w:rsidP="00EE20F1">
      <w:pPr>
        <w:spacing w:after="0"/>
        <w:rPr>
          <w:i w:val="0"/>
          <w:sz w:val="21"/>
        </w:rPr>
      </w:pPr>
      <w:r w:rsidRPr="00EE20F1">
        <w:rPr>
          <w:b/>
          <w:i w:val="0"/>
          <w:sz w:val="21"/>
        </w:rPr>
        <w:t>Week 1</w:t>
      </w:r>
      <w:r w:rsidR="00710240">
        <w:rPr>
          <w:b/>
          <w:i w:val="0"/>
          <w:sz w:val="21"/>
        </w:rPr>
        <w:tab/>
      </w:r>
      <w:r w:rsidR="001F7010">
        <w:rPr>
          <w:rFonts w:cs="Arial"/>
          <w:sz w:val="16"/>
          <w:szCs w:val="16"/>
        </w:rPr>
        <w:t>8/25 &amp; 8/27</w:t>
      </w:r>
      <w:r w:rsidRPr="00EE20F1">
        <w:rPr>
          <w:i w:val="0"/>
          <w:sz w:val="21"/>
        </w:rPr>
        <w:tab/>
        <w:t>Review of Syllabus</w:t>
      </w:r>
    </w:p>
    <w:p w:rsidR="00EE20F1" w:rsidRPr="00EE20F1" w:rsidRDefault="00EE20F1" w:rsidP="00710240">
      <w:pPr>
        <w:spacing w:after="0"/>
        <w:rPr>
          <w:i w:val="0"/>
          <w:sz w:val="21"/>
        </w:rPr>
      </w:pPr>
      <w:r w:rsidRPr="00EE20F1">
        <w:rPr>
          <w:i w:val="0"/>
          <w:sz w:val="21"/>
        </w:rPr>
        <w:tab/>
      </w:r>
      <w:r w:rsidR="00710240">
        <w:rPr>
          <w:i w:val="0"/>
          <w:sz w:val="21"/>
        </w:rPr>
        <w:tab/>
      </w:r>
      <w:r w:rsidR="00710240">
        <w:rPr>
          <w:i w:val="0"/>
          <w:sz w:val="21"/>
        </w:rPr>
        <w:tab/>
      </w:r>
      <w:r w:rsidR="00710240">
        <w:rPr>
          <w:i w:val="0"/>
          <w:sz w:val="21"/>
        </w:rPr>
        <w:tab/>
      </w:r>
      <w:r w:rsidRPr="00EE20F1">
        <w:rPr>
          <w:i w:val="0"/>
          <w:sz w:val="21"/>
        </w:rPr>
        <w:t>Dribbling and Passing</w:t>
      </w:r>
    </w:p>
    <w:p w:rsidR="00EE20F1" w:rsidRPr="00EE20F1" w:rsidRDefault="00EE20F1" w:rsidP="00EE20F1">
      <w:pPr>
        <w:spacing w:after="0"/>
        <w:rPr>
          <w:i w:val="0"/>
          <w:sz w:val="21"/>
        </w:rPr>
      </w:pPr>
    </w:p>
    <w:p w:rsidR="001F7010" w:rsidRPr="00710240" w:rsidRDefault="00EE20F1" w:rsidP="001F7010">
      <w:pPr>
        <w:spacing w:after="0"/>
        <w:ind w:left="1440" w:hanging="1440"/>
        <w:rPr>
          <w:b/>
          <w:i w:val="0"/>
          <w:sz w:val="21"/>
        </w:rPr>
      </w:pPr>
      <w:r w:rsidRPr="00EE20F1">
        <w:rPr>
          <w:b/>
          <w:i w:val="0"/>
          <w:sz w:val="21"/>
        </w:rPr>
        <w:t>Week 2</w:t>
      </w:r>
      <w:r w:rsidR="00710240">
        <w:rPr>
          <w:b/>
          <w:i w:val="0"/>
          <w:sz w:val="21"/>
        </w:rPr>
        <w:tab/>
      </w:r>
      <w:r w:rsidR="001F7010">
        <w:rPr>
          <w:rFonts w:cs="Arial"/>
          <w:sz w:val="16"/>
          <w:szCs w:val="16"/>
        </w:rPr>
        <w:t>9/1 &amp; 9/3</w:t>
      </w:r>
      <w:r w:rsidR="001F7010">
        <w:rPr>
          <w:rFonts w:cs="Arial"/>
          <w:sz w:val="16"/>
          <w:szCs w:val="16"/>
        </w:rPr>
        <w:tab/>
      </w:r>
      <w:r w:rsidR="00710240">
        <w:rPr>
          <w:rFonts w:cs="Arial"/>
          <w:sz w:val="16"/>
          <w:szCs w:val="16"/>
        </w:rPr>
        <w:t xml:space="preserve"> </w:t>
      </w:r>
      <w:r w:rsidRPr="00EE20F1">
        <w:rPr>
          <w:i w:val="0"/>
          <w:sz w:val="21"/>
        </w:rPr>
        <w:tab/>
      </w:r>
      <w:r w:rsidR="001F7010" w:rsidRPr="00710240">
        <w:rPr>
          <w:b/>
          <w:i w:val="0"/>
          <w:sz w:val="21"/>
        </w:rPr>
        <w:t>NO CLASS MONDAY, 1/20 (</w:t>
      </w:r>
      <w:r w:rsidR="001F7010">
        <w:rPr>
          <w:b/>
          <w:i w:val="0"/>
          <w:sz w:val="21"/>
        </w:rPr>
        <w:t>Labor</w:t>
      </w:r>
      <w:r w:rsidR="001F7010" w:rsidRPr="00710240">
        <w:rPr>
          <w:b/>
          <w:i w:val="0"/>
          <w:sz w:val="21"/>
        </w:rPr>
        <w:t xml:space="preserve"> day)</w:t>
      </w:r>
    </w:p>
    <w:p w:rsidR="00EE20F1" w:rsidRPr="00EE20F1" w:rsidRDefault="00EE20F1" w:rsidP="001F7010">
      <w:pPr>
        <w:spacing w:after="0"/>
        <w:ind w:left="2160" w:firstLine="720"/>
        <w:rPr>
          <w:i w:val="0"/>
          <w:sz w:val="21"/>
        </w:rPr>
      </w:pPr>
      <w:r w:rsidRPr="00EE20F1">
        <w:rPr>
          <w:i w:val="0"/>
          <w:sz w:val="21"/>
        </w:rPr>
        <w:t>Passing on the move</w:t>
      </w:r>
    </w:p>
    <w:p w:rsidR="00EE20F1" w:rsidRPr="00EE20F1" w:rsidRDefault="00EE20F1" w:rsidP="00EE20F1">
      <w:pPr>
        <w:spacing w:after="0"/>
        <w:rPr>
          <w:i w:val="0"/>
          <w:sz w:val="21"/>
        </w:rPr>
      </w:pPr>
      <w:r w:rsidRPr="00EE20F1">
        <w:rPr>
          <w:b/>
          <w:i w:val="0"/>
          <w:sz w:val="21"/>
        </w:rPr>
        <w:tab/>
      </w:r>
    </w:p>
    <w:p w:rsidR="00EE20F1" w:rsidRPr="001F7010" w:rsidRDefault="00EE20F1" w:rsidP="001F7010">
      <w:pPr>
        <w:spacing w:after="0"/>
        <w:ind w:left="1440" w:hanging="1440"/>
        <w:rPr>
          <w:i w:val="0"/>
          <w:color w:val="3366FF"/>
          <w:sz w:val="21"/>
        </w:rPr>
      </w:pPr>
      <w:r w:rsidRPr="00EE20F1">
        <w:rPr>
          <w:b/>
          <w:i w:val="0"/>
          <w:sz w:val="21"/>
        </w:rPr>
        <w:t>Week 3</w:t>
      </w:r>
      <w:r w:rsidRPr="00EE20F1">
        <w:rPr>
          <w:i w:val="0"/>
          <w:sz w:val="21"/>
        </w:rPr>
        <w:tab/>
      </w:r>
      <w:r w:rsidR="001F7010">
        <w:rPr>
          <w:rFonts w:cs="Arial"/>
          <w:sz w:val="16"/>
          <w:szCs w:val="16"/>
        </w:rPr>
        <w:t>9/8 &amp; 9/10</w:t>
      </w:r>
      <w:r w:rsidR="00710240">
        <w:rPr>
          <w:rFonts w:cs="Arial"/>
          <w:sz w:val="16"/>
          <w:szCs w:val="16"/>
        </w:rPr>
        <w:tab/>
      </w:r>
      <w:r w:rsidRPr="00EE20F1">
        <w:rPr>
          <w:i w:val="0"/>
          <w:sz w:val="21"/>
        </w:rPr>
        <w:t>Passing Continued with Receiving Balls</w:t>
      </w:r>
    </w:p>
    <w:p w:rsidR="001F7010" w:rsidRDefault="001F7010" w:rsidP="001F7010">
      <w:pPr>
        <w:spacing w:after="0"/>
        <w:jc w:val="center"/>
        <w:rPr>
          <w:b/>
          <w:i w:val="0"/>
          <w:color w:val="3366FF"/>
          <w:sz w:val="21"/>
        </w:rPr>
      </w:pPr>
      <w:r w:rsidRPr="008E6D5F">
        <w:rPr>
          <w:b/>
          <w:i w:val="0"/>
          <w:color w:val="3366FF"/>
          <w:sz w:val="21"/>
        </w:rPr>
        <w:t>Last Day to withdraw without a W and to change grading option</w:t>
      </w:r>
    </w:p>
    <w:p w:rsidR="00EE20F1" w:rsidRPr="00EE20F1" w:rsidRDefault="00EE20F1" w:rsidP="001F7010">
      <w:pPr>
        <w:spacing w:after="0"/>
        <w:jc w:val="center"/>
        <w:rPr>
          <w:i w:val="0"/>
          <w:sz w:val="21"/>
        </w:rPr>
      </w:pPr>
    </w:p>
    <w:p w:rsidR="00EE20F1" w:rsidRPr="00EE20F1" w:rsidRDefault="00EE20F1" w:rsidP="00EE20F1">
      <w:pPr>
        <w:spacing w:after="0"/>
        <w:rPr>
          <w:i w:val="0"/>
          <w:sz w:val="21"/>
        </w:rPr>
      </w:pPr>
      <w:r w:rsidRPr="00EE20F1">
        <w:rPr>
          <w:b/>
          <w:i w:val="0"/>
          <w:sz w:val="21"/>
        </w:rPr>
        <w:t>Week 4</w:t>
      </w:r>
      <w:r w:rsidR="00710240">
        <w:rPr>
          <w:b/>
          <w:i w:val="0"/>
          <w:sz w:val="21"/>
        </w:rPr>
        <w:tab/>
      </w:r>
      <w:r w:rsidR="001F7010">
        <w:rPr>
          <w:rFonts w:cs="Arial"/>
          <w:sz w:val="16"/>
          <w:szCs w:val="16"/>
        </w:rPr>
        <w:t>9/15 &amp; 9/17</w:t>
      </w:r>
      <w:r w:rsidRPr="00EE20F1">
        <w:rPr>
          <w:i w:val="0"/>
          <w:sz w:val="21"/>
        </w:rPr>
        <w:tab/>
        <w:t>Field Dimensions</w:t>
      </w:r>
    </w:p>
    <w:p w:rsidR="00EE20F1" w:rsidRPr="00EE20F1" w:rsidRDefault="00710240" w:rsidP="00710240">
      <w:pPr>
        <w:spacing w:after="0"/>
        <w:rPr>
          <w:i w:val="0"/>
          <w:sz w:val="21"/>
        </w:rPr>
      </w:pPr>
      <w:r>
        <w:rPr>
          <w:rFonts w:cs="Arial"/>
          <w:sz w:val="16"/>
          <w:szCs w:val="16"/>
        </w:rPr>
        <w:tab/>
      </w:r>
      <w:r w:rsidR="00EE20F1" w:rsidRPr="00EE20F1">
        <w:rPr>
          <w:i w:val="0"/>
          <w:sz w:val="21"/>
        </w:rPr>
        <w:tab/>
      </w:r>
      <w:r>
        <w:rPr>
          <w:i w:val="0"/>
          <w:sz w:val="21"/>
        </w:rPr>
        <w:tab/>
      </w:r>
      <w:r>
        <w:rPr>
          <w:i w:val="0"/>
          <w:sz w:val="21"/>
        </w:rPr>
        <w:tab/>
      </w:r>
      <w:r w:rsidR="00EE20F1" w:rsidRPr="00EE20F1">
        <w:rPr>
          <w:i w:val="0"/>
          <w:sz w:val="21"/>
        </w:rPr>
        <w:t>Formation</w:t>
      </w:r>
    </w:p>
    <w:p w:rsidR="00EE20F1" w:rsidRPr="00EE20F1" w:rsidRDefault="00EE20F1" w:rsidP="00EE20F1">
      <w:pPr>
        <w:spacing w:after="0"/>
        <w:rPr>
          <w:i w:val="0"/>
          <w:sz w:val="21"/>
        </w:rPr>
      </w:pPr>
    </w:p>
    <w:p w:rsidR="00EE20F1" w:rsidRPr="00EE20F1" w:rsidRDefault="00EE20F1" w:rsidP="00EE20F1">
      <w:pPr>
        <w:spacing w:after="0"/>
        <w:rPr>
          <w:i w:val="0"/>
          <w:sz w:val="21"/>
        </w:rPr>
      </w:pPr>
      <w:r w:rsidRPr="00EE20F1">
        <w:rPr>
          <w:b/>
          <w:i w:val="0"/>
          <w:sz w:val="21"/>
        </w:rPr>
        <w:t>Week 5</w:t>
      </w:r>
      <w:r w:rsidR="00710240">
        <w:rPr>
          <w:b/>
          <w:i w:val="0"/>
          <w:sz w:val="21"/>
        </w:rPr>
        <w:tab/>
      </w:r>
      <w:r w:rsidR="001F7010">
        <w:rPr>
          <w:rFonts w:cs="Arial"/>
          <w:sz w:val="16"/>
          <w:szCs w:val="16"/>
        </w:rPr>
        <w:t>9/22 &amp; 9/24</w:t>
      </w:r>
      <w:r w:rsidR="00710240">
        <w:rPr>
          <w:rFonts w:cs="Arial"/>
          <w:sz w:val="16"/>
          <w:szCs w:val="16"/>
        </w:rPr>
        <w:tab/>
      </w:r>
      <w:r w:rsidRPr="00EE20F1">
        <w:rPr>
          <w:i w:val="0"/>
          <w:sz w:val="21"/>
        </w:rPr>
        <w:t>Throw-ins</w:t>
      </w:r>
    </w:p>
    <w:p w:rsidR="00EE20F1" w:rsidRPr="00EE20F1" w:rsidRDefault="00EE20F1" w:rsidP="00710240">
      <w:pPr>
        <w:spacing w:after="0"/>
        <w:rPr>
          <w:i w:val="0"/>
          <w:sz w:val="21"/>
        </w:rPr>
      </w:pPr>
      <w:r w:rsidRPr="00EE20F1">
        <w:rPr>
          <w:i w:val="0"/>
          <w:sz w:val="21"/>
        </w:rPr>
        <w:tab/>
      </w:r>
      <w:r w:rsidR="00710240">
        <w:rPr>
          <w:i w:val="0"/>
          <w:sz w:val="21"/>
        </w:rPr>
        <w:tab/>
      </w:r>
      <w:r w:rsidR="00710240">
        <w:rPr>
          <w:i w:val="0"/>
          <w:sz w:val="21"/>
        </w:rPr>
        <w:tab/>
      </w:r>
      <w:r w:rsidR="00710240">
        <w:rPr>
          <w:i w:val="0"/>
          <w:sz w:val="21"/>
        </w:rPr>
        <w:tab/>
      </w:r>
      <w:r w:rsidRPr="00EE20F1">
        <w:rPr>
          <w:i w:val="0"/>
          <w:sz w:val="21"/>
        </w:rPr>
        <w:t>Air Ball Reception/Corner Kicks</w:t>
      </w:r>
    </w:p>
    <w:p w:rsidR="00EE20F1" w:rsidRPr="00EE20F1" w:rsidRDefault="00EE20F1" w:rsidP="00EE20F1">
      <w:pPr>
        <w:spacing w:after="0"/>
        <w:rPr>
          <w:i w:val="0"/>
          <w:sz w:val="21"/>
        </w:rPr>
      </w:pPr>
    </w:p>
    <w:p w:rsidR="00EE20F1" w:rsidRPr="00EE20F1" w:rsidRDefault="00EE20F1" w:rsidP="00710240">
      <w:pPr>
        <w:spacing w:after="0"/>
        <w:rPr>
          <w:i w:val="0"/>
          <w:sz w:val="21"/>
        </w:rPr>
      </w:pPr>
      <w:r w:rsidRPr="00EE20F1">
        <w:rPr>
          <w:b/>
          <w:i w:val="0"/>
          <w:sz w:val="21"/>
        </w:rPr>
        <w:t>Week 6</w:t>
      </w:r>
      <w:r w:rsidR="00710240">
        <w:rPr>
          <w:b/>
          <w:i w:val="0"/>
          <w:sz w:val="21"/>
        </w:rPr>
        <w:tab/>
      </w:r>
      <w:r w:rsidR="001F7010">
        <w:rPr>
          <w:rFonts w:cs="Arial"/>
          <w:sz w:val="16"/>
          <w:szCs w:val="16"/>
        </w:rPr>
        <w:t>9/29 &amp; 10/1</w:t>
      </w:r>
      <w:r w:rsidRPr="00EE20F1">
        <w:rPr>
          <w:i w:val="0"/>
          <w:sz w:val="21"/>
        </w:rPr>
        <w:tab/>
      </w:r>
      <w:r w:rsidR="00710240" w:rsidRPr="00EE20F1">
        <w:rPr>
          <w:i w:val="0"/>
          <w:sz w:val="21"/>
        </w:rPr>
        <w:t xml:space="preserve">Goal Keeping </w:t>
      </w:r>
      <w:r w:rsidR="00710240">
        <w:rPr>
          <w:i w:val="0"/>
          <w:sz w:val="21"/>
        </w:rPr>
        <w:t xml:space="preserve"> &amp; </w:t>
      </w:r>
      <w:r w:rsidRPr="00EE20F1">
        <w:rPr>
          <w:i w:val="0"/>
          <w:sz w:val="21"/>
        </w:rPr>
        <w:t>Shooting</w:t>
      </w:r>
    </w:p>
    <w:p w:rsidR="00EE20F1" w:rsidRPr="00EE20F1" w:rsidRDefault="00EE20F1" w:rsidP="00EE20F1">
      <w:pPr>
        <w:spacing w:after="0"/>
        <w:rPr>
          <w:i w:val="0"/>
          <w:sz w:val="21"/>
        </w:rPr>
      </w:pPr>
    </w:p>
    <w:p w:rsidR="00710240" w:rsidRDefault="00EE20F1" w:rsidP="00EE20F1">
      <w:pPr>
        <w:spacing w:after="0"/>
        <w:rPr>
          <w:i w:val="0"/>
          <w:sz w:val="21"/>
        </w:rPr>
      </w:pPr>
      <w:r w:rsidRPr="00EE20F1">
        <w:rPr>
          <w:b/>
          <w:i w:val="0"/>
          <w:sz w:val="21"/>
        </w:rPr>
        <w:t>Week 7</w:t>
      </w:r>
      <w:r w:rsidR="00710240">
        <w:rPr>
          <w:b/>
          <w:i w:val="0"/>
          <w:sz w:val="21"/>
        </w:rPr>
        <w:tab/>
      </w:r>
      <w:r w:rsidR="001F7010">
        <w:rPr>
          <w:rFonts w:cs="Arial"/>
          <w:sz w:val="16"/>
          <w:szCs w:val="16"/>
        </w:rPr>
        <w:t>10/6 &amp; 10/8</w:t>
      </w:r>
      <w:r w:rsidR="00732220">
        <w:rPr>
          <w:i w:val="0"/>
          <w:sz w:val="21"/>
        </w:rPr>
        <w:tab/>
      </w:r>
      <w:r w:rsidR="00710240" w:rsidRPr="00EE20F1">
        <w:rPr>
          <w:i w:val="0"/>
          <w:sz w:val="21"/>
        </w:rPr>
        <w:t>Review for Midterm</w:t>
      </w:r>
    </w:p>
    <w:p w:rsidR="00EE20F1" w:rsidRPr="00EE20F1" w:rsidRDefault="00C25417" w:rsidP="00710240">
      <w:pPr>
        <w:spacing w:after="0"/>
        <w:ind w:firstLine="720"/>
        <w:rPr>
          <w:i w:val="0"/>
          <w:sz w:val="21"/>
        </w:rPr>
      </w:pPr>
      <w:r w:rsidRPr="00C25417">
        <w:rPr>
          <w:b/>
          <w:i w:val="0"/>
          <w:noProof/>
          <w:sz w:val="21"/>
        </w:rPr>
        <w:pict>
          <v:shapetype id="_x0000_t202" coordsize="21600,21600" o:spt="202" path="m0,0l0,21600,21600,21600,21600,0xe">
            <v:stroke joinstyle="miter"/>
            <v:path gradientshapeok="t" o:connecttype="rect"/>
          </v:shapetype>
          <v:shape id="_x0000_s1029" type="#_x0000_t202" style="position:absolute;left:0;text-align:left;margin-left:306pt;margin-top:4.5pt;width:3in;height:261pt;z-index:251661312;mso-wrap-edited:f;mso-position-horizontal:absolute;mso-position-vertical:absolute" wrapcoords="0 0 21600 0 21600 21600 0 21600 0 0" filled="f" stroked="f">
            <v:fill o:detectmouseclick="t"/>
            <v:textbox inset=",7.2pt,,7.2pt">
              <w:txbxContent>
                <w:p w:rsidR="00710240" w:rsidRPr="00997C21" w:rsidRDefault="00710240" w:rsidP="008E6D5F">
                  <w:pPr>
                    <w:pBdr>
                      <w:top w:val="single" w:sz="2" w:space="1" w:color="000000" w:themeColor="text1"/>
                      <w:left w:val="single" w:sz="2" w:space="4" w:color="000000" w:themeColor="text1"/>
                      <w:bottom w:val="single" w:sz="2" w:space="1" w:color="000000" w:themeColor="text1"/>
                      <w:right w:val="single" w:sz="2" w:space="4" w:color="000000" w:themeColor="text1"/>
                    </w:pBdr>
                    <w:spacing w:after="0"/>
                    <w:rPr>
                      <w:b/>
                      <w:i w:val="0"/>
                      <w:sz w:val="20"/>
                      <w:szCs w:val="14"/>
                    </w:rPr>
                  </w:pPr>
                  <w:r w:rsidRPr="00997C21">
                    <w:rPr>
                      <w:b/>
                      <w:i w:val="0"/>
                      <w:sz w:val="20"/>
                      <w:szCs w:val="14"/>
                    </w:rPr>
                    <w:t>Academic Integrity</w:t>
                  </w:r>
                </w:p>
                <w:p w:rsidR="00710240" w:rsidRPr="008E6D5F" w:rsidRDefault="00710240" w:rsidP="008E6D5F">
                  <w:pPr>
                    <w:pBdr>
                      <w:top w:val="single" w:sz="2" w:space="1" w:color="000000" w:themeColor="text1"/>
                      <w:left w:val="single" w:sz="2" w:space="4" w:color="000000" w:themeColor="text1"/>
                      <w:bottom w:val="single" w:sz="2" w:space="1" w:color="000000" w:themeColor="text1"/>
                      <w:right w:val="single" w:sz="2" w:space="4" w:color="000000" w:themeColor="text1"/>
                    </w:pBdr>
                    <w:spacing w:after="0"/>
                    <w:rPr>
                      <w:i w:val="0"/>
                      <w:sz w:val="18"/>
                    </w:rPr>
                  </w:pPr>
                  <w:r w:rsidRPr="008E6D5F">
                    <w:rPr>
                      <w:i w:val="0"/>
                      <w:sz w:val="18"/>
                      <w:szCs w:val="14"/>
                    </w:rPr>
                    <w:t>Students who violate University standards of academic integrity are subject to disciplinary sanctions, including failure in the course and suspension from the University.  Since dishonesty in any form harms the individual, other students and the University, academic integrity policie</w:t>
                  </w:r>
                  <w:r>
                    <w:rPr>
                      <w:i w:val="0"/>
                      <w:sz w:val="18"/>
                      <w:szCs w:val="14"/>
                    </w:rPr>
                    <w:t>s will be strictly enforced.  F</w:t>
                  </w:r>
                  <w:r w:rsidRPr="008E6D5F">
                    <w:rPr>
                      <w:i w:val="0"/>
                      <w:sz w:val="18"/>
                      <w:szCs w:val="14"/>
                    </w:rPr>
                    <w:t xml:space="preserve">amiliarize yourself with the Academic Integrity guidelines found in the current Student handbook. </w:t>
                  </w:r>
                  <w:r w:rsidRPr="008E6D5F">
                    <w:rPr>
                      <w:i w:val="0"/>
                      <w:sz w:val="18"/>
                      <w:szCs w:val="20"/>
                    </w:rPr>
                    <w:t>(</w:t>
                  </w:r>
                  <w:hyperlink r:id="rId6" w:history="1">
                    <w:proofErr w:type="spellStart"/>
                    <w:r w:rsidRPr="008E6D5F">
                      <w:rPr>
                        <w:rStyle w:val="Hyperlink"/>
                        <w:i w:val="0"/>
                        <w:sz w:val="18"/>
                        <w:szCs w:val="20"/>
                      </w:rPr>
                      <w:t>www.usc.edu/scampus</w:t>
                    </w:r>
                    <w:proofErr w:type="spellEnd"/>
                  </w:hyperlink>
                  <w:r w:rsidRPr="008E6D5F">
                    <w:rPr>
                      <w:i w:val="0"/>
                      <w:sz w:val="18"/>
                      <w:szCs w:val="20"/>
                    </w:rPr>
                    <w:t xml:space="preserve"> or </w:t>
                  </w:r>
                  <w:hyperlink r:id="rId7" w:history="1">
                    <w:r w:rsidRPr="008E6D5F">
                      <w:rPr>
                        <w:rStyle w:val="Hyperlink"/>
                        <w:i w:val="0"/>
                        <w:sz w:val="18"/>
                        <w:szCs w:val="20"/>
                      </w:rPr>
                      <w:t>http://scampus.usc.edu</w:t>
                    </w:r>
                  </w:hyperlink>
                  <w:r w:rsidRPr="008E6D5F">
                    <w:rPr>
                      <w:i w:val="0"/>
                      <w:sz w:val="18"/>
                      <w:szCs w:val="20"/>
                    </w:rPr>
                    <w:t>)</w:t>
                  </w:r>
                </w:p>
                <w:p w:rsidR="00710240" w:rsidRPr="008E6D5F" w:rsidRDefault="00710240" w:rsidP="008E6D5F">
                  <w:pPr>
                    <w:pStyle w:val="NoSpacing"/>
                    <w:pBdr>
                      <w:top w:val="single" w:sz="2" w:space="1" w:color="000000" w:themeColor="text1"/>
                      <w:left w:val="single" w:sz="2" w:space="4" w:color="000000" w:themeColor="text1"/>
                      <w:bottom w:val="single" w:sz="2" w:space="1" w:color="000000" w:themeColor="text1"/>
                      <w:right w:val="single" w:sz="2" w:space="4" w:color="000000" w:themeColor="text1"/>
                    </w:pBdr>
                    <w:rPr>
                      <w:i w:val="0"/>
                      <w:sz w:val="18"/>
                      <w:szCs w:val="24"/>
                    </w:rPr>
                  </w:pPr>
                </w:p>
                <w:p w:rsidR="00710240" w:rsidRPr="008E6D5F" w:rsidRDefault="00710240" w:rsidP="008E6D5F">
                  <w:pPr>
                    <w:pStyle w:val="NoSpacing"/>
                    <w:pBdr>
                      <w:top w:val="single" w:sz="2" w:space="1" w:color="000000" w:themeColor="text1"/>
                      <w:left w:val="single" w:sz="2" w:space="4" w:color="000000" w:themeColor="text1"/>
                      <w:bottom w:val="single" w:sz="2" w:space="1" w:color="000000" w:themeColor="text1"/>
                      <w:right w:val="single" w:sz="2" w:space="4" w:color="000000" w:themeColor="text1"/>
                    </w:pBdr>
                    <w:rPr>
                      <w:b/>
                      <w:i w:val="0"/>
                      <w:sz w:val="18"/>
                      <w:szCs w:val="20"/>
                    </w:rPr>
                  </w:pPr>
                  <w:r w:rsidRPr="008E6D5F">
                    <w:rPr>
                      <w:b/>
                      <w:i w:val="0"/>
                      <w:sz w:val="18"/>
                      <w:szCs w:val="20"/>
                    </w:rPr>
                    <w:t>Emergency Preparedness/Course Continuity in a Crisis</w:t>
                  </w:r>
                </w:p>
                <w:p w:rsidR="00710240" w:rsidRPr="008E6D5F" w:rsidRDefault="00710240" w:rsidP="008E6D5F">
                  <w:pPr>
                    <w:pStyle w:val="NoSpacing"/>
                    <w:pBdr>
                      <w:top w:val="single" w:sz="2" w:space="1" w:color="000000" w:themeColor="text1"/>
                      <w:left w:val="single" w:sz="2" w:space="4" w:color="000000" w:themeColor="text1"/>
                      <w:bottom w:val="single" w:sz="2" w:space="1" w:color="000000" w:themeColor="text1"/>
                      <w:right w:val="single" w:sz="2" w:space="4" w:color="000000" w:themeColor="text1"/>
                    </w:pBdr>
                    <w:rPr>
                      <w:i w:val="0"/>
                      <w:sz w:val="18"/>
                      <w:szCs w:val="20"/>
                    </w:rPr>
                  </w:pPr>
                  <w:r w:rsidRPr="008E6D5F">
                    <w:rPr>
                      <w:i w:val="0"/>
                      <w:sz w:val="18"/>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710240" w:rsidRDefault="00710240" w:rsidP="008E6D5F">
                  <w:pPr>
                    <w:pBdr>
                      <w:top w:val="single" w:sz="2" w:space="1" w:color="000000" w:themeColor="text1"/>
                      <w:left w:val="single" w:sz="2" w:space="4" w:color="000000" w:themeColor="text1"/>
                      <w:bottom w:val="single" w:sz="2" w:space="1" w:color="000000" w:themeColor="text1"/>
                      <w:right w:val="single" w:sz="2" w:space="4" w:color="000000" w:themeColor="text1"/>
                    </w:pBdr>
                  </w:pPr>
                </w:p>
              </w:txbxContent>
            </v:textbox>
            <w10:wrap type="tight"/>
          </v:shape>
        </w:pict>
      </w:r>
      <w:r w:rsidR="00EE20F1" w:rsidRPr="00EE20F1">
        <w:rPr>
          <w:i w:val="0"/>
          <w:sz w:val="21"/>
        </w:rPr>
        <w:tab/>
      </w:r>
    </w:p>
    <w:p w:rsidR="00EE20F1" w:rsidRPr="00EE20F1" w:rsidRDefault="00EE20F1" w:rsidP="00EE20F1">
      <w:pPr>
        <w:spacing w:after="0"/>
        <w:rPr>
          <w:i w:val="0"/>
          <w:sz w:val="21"/>
        </w:rPr>
      </w:pPr>
      <w:r w:rsidRPr="00EE20F1">
        <w:rPr>
          <w:b/>
          <w:i w:val="0"/>
          <w:sz w:val="21"/>
        </w:rPr>
        <w:t>Week 8</w:t>
      </w:r>
      <w:r w:rsidR="00732220">
        <w:rPr>
          <w:b/>
          <w:i w:val="0"/>
          <w:sz w:val="21"/>
        </w:rPr>
        <w:tab/>
      </w:r>
      <w:r w:rsidR="001F7010">
        <w:rPr>
          <w:rFonts w:cs="Arial"/>
          <w:sz w:val="16"/>
          <w:szCs w:val="16"/>
        </w:rPr>
        <w:t>10/13 &amp; 10/15</w:t>
      </w:r>
      <w:r w:rsidRPr="00EE20F1">
        <w:rPr>
          <w:i w:val="0"/>
          <w:sz w:val="21"/>
        </w:rPr>
        <w:tab/>
        <w:t>Play Full-Sided</w:t>
      </w:r>
    </w:p>
    <w:p w:rsidR="00EE20F1" w:rsidRPr="00EE20F1" w:rsidRDefault="00EE20F1" w:rsidP="00710240">
      <w:pPr>
        <w:spacing w:after="0"/>
        <w:rPr>
          <w:i w:val="0"/>
          <w:sz w:val="21"/>
        </w:rPr>
      </w:pPr>
      <w:r w:rsidRPr="00EE20F1">
        <w:rPr>
          <w:i w:val="0"/>
          <w:sz w:val="21"/>
        </w:rPr>
        <w:tab/>
      </w:r>
      <w:r w:rsidR="00710240">
        <w:rPr>
          <w:i w:val="0"/>
          <w:sz w:val="21"/>
        </w:rPr>
        <w:tab/>
      </w:r>
      <w:r w:rsidR="00732220">
        <w:rPr>
          <w:i w:val="0"/>
          <w:sz w:val="21"/>
        </w:rPr>
        <w:tab/>
      </w:r>
      <w:r w:rsidR="00732220">
        <w:rPr>
          <w:i w:val="0"/>
          <w:sz w:val="21"/>
        </w:rPr>
        <w:tab/>
      </w:r>
      <w:r w:rsidRPr="00EE20F1">
        <w:rPr>
          <w:b/>
          <w:i w:val="0"/>
          <w:color w:val="FF0000"/>
          <w:sz w:val="21"/>
        </w:rPr>
        <w:t>Midterm</w:t>
      </w:r>
      <w:r w:rsidR="001F7010">
        <w:rPr>
          <w:b/>
          <w:i w:val="0"/>
          <w:color w:val="FF0000"/>
          <w:sz w:val="21"/>
        </w:rPr>
        <w:t xml:space="preserve"> (location TBD)</w:t>
      </w:r>
    </w:p>
    <w:p w:rsidR="00EE20F1" w:rsidRPr="00EE20F1" w:rsidRDefault="00EE20F1" w:rsidP="00EE20F1">
      <w:pPr>
        <w:spacing w:after="0"/>
        <w:rPr>
          <w:i w:val="0"/>
          <w:sz w:val="21"/>
        </w:rPr>
      </w:pPr>
    </w:p>
    <w:p w:rsidR="00EE20F1" w:rsidRPr="00EE20F1" w:rsidRDefault="00EE20F1" w:rsidP="00EE20F1">
      <w:pPr>
        <w:spacing w:after="0"/>
        <w:rPr>
          <w:i w:val="0"/>
          <w:sz w:val="21"/>
        </w:rPr>
      </w:pPr>
      <w:r w:rsidRPr="00EE20F1">
        <w:rPr>
          <w:b/>
          <w:i w:val="0"/>
          <w:sz w:val="21"/>
        </w:rPr>
        <w:t>Week 9</w:t>
      </w:r>
      <w:r w:rsidR="00732220">
        <w:rPr>
          <w:b/>
          <w:i w:val="0"/>
          <w:sz w:val="21"/>
        </w:rPr>
        <w:tab/>
      </w:r>
      <w:r w:rsidR="001F7010">
        <w:rPr>
          <w:rFonts w:cs="Arial"/>
          <w:sz w:val="16"/>
          <w:szCs w:val="16"/>
        </w:rPr>
        <w:t>10/20 &amp; 10/22</w:t>
      </w:r>
      <w:r w:rsidRPr="00EE20F1">
        <w:rPr>
          <w:i w:val="0"/>
          <w:sz w:val="21"/>
        </w:rPr>
        <w:tab/>
        <w:t>Pass back Midterm</w:t>
      </w:r>
    </w:p>
    <w:p w:rsidR="00EE20F1" w:rsidRPr="00EE20F1" w:rsidRDefault="00710240" w:rsidP="00710240">
      <w:pPr>
        <w:spacing w:after="0"/>
        <w:rPr>
          <w:i w:val="0"/>
          <w:sz w:val="21"/>
        </w:rPr>
      </w:pPr>
      <w:r>
        <w:rPr>
          <w:rFonts w:cs="Arial"/>
          <w:sz w:val="16"/>
          <w:szCs w:val="16"/>
        </w:rPr>
        <w:tab/>
      </w:r>
      <w:r w:rsidR="00EE20F1" w:rsidRPr="00EE20F1">
        <w:rPr>
          <w:i w:val="0"/>
          <w:sz w:val="21"/>
        </w:rPr>
        <w:tab/>
      </w:r>
      <w:r w:rsidR="00732220">
        <w:rPr>
          <w:i w:val="0"/>
          <w:sz w:val="21"/>
        </w:rPr>
        <w:tab/>
      </w:r>
      <w:r w:rsidR="00732220">
        <w:rPr>
          <w:i w:val="0"/>
          <w:sz w:val="21"/>
        </w:rPr>
        <w:tab/>
      </w:r>
      <w:r w:rsidR="00EE20F1" w:rsidRPr="00EE20F1">
        <w:rPr>
          <w:i w:val="0"/>
          <w:sz w:val="21"/>
        </w:rPr>
        <w:t>Heading Progression</w:t>
      </w:r>
    </w:p>
    <w:p w:rsidR="00710240" w:rsidRDefault="00710240" w:rsidP="00EE20F1">
      <w:pPr>
        <w:spacing w:after="0"/>
        <w:rPr>
          <w:rFonts w:cs="Arial"/>
          <w:b/>
          <w:bCs/>
          <w:sz w:val="20"/>
          <w:szCs w:val="20"/>
        </w:rPr>
      </w:pPr>
    </w:p>
    <w:p w:rsidR="00EE20F1" w:rsidRPr="00EE20F1" w:rsidRDefault="00EE20F1" w:rsidP="00EE20F1">
      <w:pPr>
        <w:spacing w:after="0"/>
        <w:rPr>
          <w:i w:val="0"/>
          <w:sz w:val="21"/>
        </w:rPr>
      </w:pPr>
      <w:r w:rsidRPr="00EE20F1">
        <w:rPr>
          <w:b/>
          <w:i w:val="0"/>
          <w:sz w:val="21"/>
        </w:rPr>
        <w:t>Week 10</w:t>
      </w:r>
      <w:r w:rsidR="00732220">
        <w:rPr>
          <w:b/>
          <w:i w:val="0"/>
          <w:sz w:val="21"/>
        </w:rPr>
        <w:tab/>
      </w:r>
      <w:r w:rsidR="001F7010">
        <w:rPr>
          <w:rFonts w:cs="Arial"/>
          <w:sz w:val="18"/>
          <w:szCs w:val="18"/>
        </w:rPr>
        <w:t>10/27 &amp; 10/29</w:t>
      </w:r>
      <w:r w:rsidRPr="00EE20F1">
        <w:rPr>
          <w:i w:val="0"/>
          <w:sz w:val="21"/>
        </w:rPr>
        <w:tab/>
        <w:t>Direct and Indirect Kicks</w:t>
      </w:r>
    </w:p>
    <w:p w:rsidR="00EE20F1" w:rsidRPr="00EE20F1" w:rsidRDefault="00EE20F1" w:rsidP="00710240">
      <w:pPr>
        <w:spacing w:after="0"/>
        <w:rPr>
          <w:i w:val="0"/>
          <w:sz w:val="21"/>
        </w:rPr>
      </w:pPr>
      <w:r w:rsidRPr="00EE20F1">
        <w:rPr>
          <w:i w:val="0"/>
          <w:sz w:val="21"/>
        </w:rPr>
        <w:tab/>
      </w:r>
      <w:r w:rsidR="00732220">
        <w:rPr>
          <w:i w:val="0"/>
          <w:sz w:val="21"/>
        </w:rPr>
        <w:tab/>
      </w:r>
      <w:r w:rsidR="00732220">
        <w:rPr>
          <w:i w:val="0"/>
          <w:sz w:val="21"/>
        </w:rPr>
        <w:tab/>
      </w:r>
      <w:r w:rsidR="00732220">
        <w:rPr>
          <w:i w:val="0"/>
          <w:sz w:val="21"/>
        </w:rPr>
        <w:tab/>
      </w:r>
      <w:r w:rsidRPr="00EE20F1">
        <w:rPr>
          <w:i w:val="0"/>
          <w:sz w:val="21"/>
        </w:rPr>
        <w:t>Penalty Kicks</w:t>
      </w:r>
    </w:p>
    <w:p w:rsidR="00EE20F1" w:rsidRPr="00EE20F1" w:rsidRDefault="00EE20F1" w:rsidP="00EE20F1">
      <w:pPr>
        <w:spacing w:after="0"/>
        <w:rPr>
          <w:i w:val="0"/>
          <w:sz w:val="21"/>
        </w:rPr>
      </w:pPr>
    </w:p>
    <w:p w:rsidR="00EE20F1" w:rsidRPr="00732220" w:rsidRDefault="00EE20F1" w:rsidP="00EE20F1">
      <w:pPr>
        <w:spacing w:after="0"/>
        <w:rPr>
          <w:rFonts w:cs="Arial"/>
          <w:sz w:val="16"/>
          <w:szCs w:val="16"/>
        </w:rPr>
      </w:pPr>
      <w:r w:rsidRPr="00EE20F1">
        <w:rPr>
          <w:b/>
          <w:i w:val="0"/>
          <w:sz w:val="21"/>
        </w:rPr>
        <w:t>Week 11</w:t>
      </w:r>
      <w:r w:rsidR="00732220">
        <w:rPr>
          <w:b/>
          <w:i w:val="0"/>
          <w:sz w:val="21"/>
        </w:rPr>
        <w:tab/>
      </w:r>
      <w:r w:rsidR="001F7010">
        <w:rPr>
          <w:rFonts w:cs="Arial"/>
          <w:sz w:val="16"/>
          <w:szCs w:val="16"/>
        </w:rPr>
        <w:t>11/3 &amp; 11/5</w:t>
      </w:r>
      <w:r w:rsidR="00732220">
        <w:rPr>
          <w:rFonts w:cs="Arial"/>
          <w:sz w:val="16"/>
          <w:szCs w:val="16"/>
        </w:rPr>
        <w:tab/>
      </w:r>
      <w:r w:rsidRPr="00EE20F1">
        <w:rPr>
          <w:i w:val="0"/>
          <w:sz w:val="21"/>
        </w:rPr>
        <w:t>Tournament Play</w:t>
      </w:r>
    </w:p>
    <w:p w:rsidR="00EE20F1" w:rsidRPr="00EE20F1" w:rsidRDefault="00EE20F1" w:rsidP="00710240">
      <w:pPr>
        <w:spacing w:after="0"/>
        <w:rPr>
          <w:i w:val="0"/>
          <w:sz w:val="21"/>
        </w:rPr>
      </w:pPr>
    </w:p>
    <w:p w:rsidR="00EE20F1" w:rsidRPr="00EE20F1" w:rsidRDefault="00EE20F1" w:rsidP="00EE20F1">
      <w:pPr>
        <w:spacing w:after="0"/>
        <w:rPr>
          <w:i w:val="0"/>
          <w:sz w:val="21"/>
        </w:rPr>
      </w:pPr>
      <w:r w:rsidRPr="00EE20F1">
        <w:rPr>
          <w:b/>
          <w:i w:val="0"/>
          <w:sz w:val="21"/>
        </w:rPr>
        <w:t>Week 12</w:t>
      </w:r>
      <w:r w:rsidRPr="00EE20F1">
        <w:rPr>
          <w:i w:val="0"/>
          <w:sz w:val="21"/>
        </w:rPr>
        <w:tab/>
      </w:r>
      <w:r w:rsidR="001F7010">
        <w:rPr>
          <w:rFonts w:cs="Arial"/>
          <w:sz w:val="16"/>
          <w:szCs w:val="16"/>
        </w:rPr>
        <w:t>11/10 &amp; 11/12</w:t>
      </w:r>
      <w:r w:rsidR="00732220">
        <w:rPr>
          <w:rFonts w:cs="Arial"/>
          <w:sz w:val="16"/>
          <w:szCs w:val="16"/>
        </w:rPr>
        <w:tab/>
      </w:r>
      <w:r w:rsidRPr="008E6D5F">
        <w:rPr>
          <w:b/>
          <w:i w:val="0"/>
          <w:color w:val="3366FF"/>
          <w:sz w:val="21"/>
        </w:rPr>
        <w:t>Last Day to withdraw with a W</w:t>
      </w:r>
      <w:r w:rsidRPr="00EE20F1">
        <w:rPr>
          <w:b/>
          <w:i w:val="0"/>
          <w:sz w:val="21"/>
        </w:rPr>
        <w:t xml:space="preserve"> </w:t>
      </w:r>
    </w:p>
    <w:p w:rsidR="00EE20F1" w:rsidRPr="00EE20F1" w:rsidRDefault="00EE20F1" w:rsidP="00710240">
      <w:pPr>
        <w:spacing w:after="0"/>
        <w:ind w:firstLine="720"/>
        <w:rPr>
          <w:i w:val="0"/>
          <w:sz w:val="21"/>
        </w:rPr>
      </w:pPr>
      <w:r w:rsidRPr="00EE20F1">
        <w:rPr>
          <w:i w:val="0"/>
          <w:sz w:val="21"/>
        </w:rPr>
        <w:tab/>
      </w:r>
      <w:r w:rsidR="00732220">
        <w:rPr>
          <w:i w:val="0"/>
          <w:sz w:val="21"/>
        </w:rPr>
        <w:tab/>
      </w:r>
      <w:r w:rsidR="00732220">
        <w:rPr>
          <w:i w:val="0"/>
          <w:sz w:val="21"/>
        </w:rPr>
        <w:tab/>
      </w:r>
      <w:r w:rsidRPr="00EE20F1">
        <w:rPr>
          <w:i w:val="0"/>
          <w:sz w:val="21"/>
        </w:rPr>
        <w:t>Tournament Play</w:t>
      </w:r>
    </w:p>
    <w:p w:rsidR="00EE20F1" w:rsidRPr="00EE20F1" w:rsidRDefault="00EE20F1" w:rsidP="00EE20F1">
      <w:pPr>
        <w:spacing w:after="0"/>
        <w:rPr>
          <w:i w:val="0"/>
          <w:sz w:val="21"/>
        </w:rPr>
      </w:pPr>
    </w:p>
    <w:p w:rsidR="001F7010" w:rsidRDefault="00EE20F1" w:rsidP="00EE20F1">
      <w:pPr>
        <w:spacing w:after="0"/>
        <w:rPr>
          <w:rFonts w:cs="Arial"/>
          <w:sz w:val="16"/>
          <w:szCs w:val="16"/>
        </w:rPr>
      </w:pPr>
      <w:r w:rsidRPr="00EE20F1">
        <w:rPr>
          <w:b/>
          <w:i w:val="0"/>
          <w:sz w:val="21"/>
        </w:rPr>
        <w:t>Week 13</w:t>
      </w:r>
      <w:r w:rsidRPr="00EE20F1">
        <w:rPr>
          <w:i w:val="0"/>
          <w:sz w:val="21"/>
        </w:rPr>
        <w:tab/>
      </w:r>
      <w:r w:rsidR="001F7010">
        <w:rPr>
          <w:rFonts w:cs="Arial"/>
          <w:sz w:val="16"/>
          <w:szCs w:val="16"/>
        </w:rPr>
        <w:t>11/17 &amp; 11/19</w:t>
      </w:r>
      <w:r w:rsidR="00732220">
        <w:rPr>
          <w:rFonts w:cs="Arial"/>
          <w:sz w:val="16"/>
          <w:szCs w:val="16"/>
        </w:rPr>
        <w:tab/>
      </w:r>
      <w:r w:rsidR="001F7010" w:rsidRPr="00EE20F1">
        <w:rPr>
          <w:i w:val="0"/>
          <w:sz w:val="21"/>
        </w:rPr>
        <w:t>Skills Assessment</w:t>
      </w:r>
    </w:p>
    <w:p w:rsidR="00EE20F1" w:rsidRPr="00EE20F1" w:rsidRDefault="00EE20F1" w:rsidP="001F7010">
      <w:pPr>
        <w:spacing w:after="0"/>
        <w:ind w:left="2160" w:firstLine="720"/>
        <w:rPr>
          <w:i w:val="0"/>
          <w:sz w:val="21"/>
        </w:rPr>
      </w:pPr>
      <w:r w:rsidRPr="00EE20F1">
        <w:rPr>
          <w:i w:val="0"/>
          <w:sz w:val="21"/>
        </w:rPr>
        <w:t>Full-Sided</w:t>
      </w:r>
    </w:p>
    <w:p w:rsidR="00EE20F1" w:rsidRPr="00EE20F1" w:rsidRDefault="00EE20F1" w:rsidP="00732220">
      <w:pPr>
        <w:spacing w:after="0"/>
        <w:ind w:firstLine="720"/>
        <w:rPr>
          <w:i w:val="0"/>
          <w:sz w:val="21"/>
        </w:rPr>
      </w:pPr>
      <w:r w:rsidRPr="00EE20F1">
        <w:rPr>
          <w:i w:val="0"/>
          <w:sz w:val="21"/>
        </w:rPr>
        <w:tab/>
      </w:r>
    </w:p>
    <w:p w:rsidR="00EE20F1" w:rsidRPr="001F7010" w:rsidRDefault="00EE20F1" w:rsidP="00EE20F1">
      <w:pPr>
        <w:spacing w:after="0"/>
        <w:rPr>
          <w:i w:val="0"/>
          <w:sz w:val="21"/>
        </w:rPr>
      </w:pPr>
      <w:r w:rsidRPr="00EE20F1">
        <w:rPr>
          <w:b/>
          <w:i w:val="0"/>
          <w:sz w:val="21"/>
        </w:rPr>
        <w:t>Week 14</w:t>
      </w:r>
      <w:r w:rsidRPr="00EE20F1">
        <w:rPr>
          <w:i w:val="0"/>
          <w:sz w:val="21"/>
        </w:rPr>
        <w:tab/>
      </w:r>
      <w:r w:rsidR="001F7010">
        <w:rPr>
          <w:rFonts w:cs="Arial"/>
          <w:sz w:val="16"/>
          <w:szCs w:val="16"/>
        </w:rPr>
        <w:t>11/24</w:t>
      </w:r>
      <w:r w:rsidR="001F7010">
        <w:rPr>
          <w:rFonts w:cs="Arial"/>
          <w:sz w:val="16"/>
          <w:szCs w:val="16"/>
        </w:rPr>
        <w:tab/>
      </w:r>
      <w:r w:rsidR="00732220">
        <w:rPr>
          <w:rFonts w:cs="Arial"/>
          <w:sz w:val="16"/>
          <w:szCs w:val="16"/>
        </w:rPr>
        <w:tab/>
      </w:r>
      <w:r w:rsidR="001F7010" w:rsidRPr="00EE20F1">
        <w:rPr>
          <w:i w:val="0"/>
          <w:sz w:val="21"/>
        </w:rPr>
        <w:t>Review for Final/Play Full Sided</w:t>
      </w:r>
    </w:p>
    <w:p w:rsidR="00EE20F1" w:rsidRPr="001F7010" w:rsidRDefault="00EE20F1" w:rsidP="00710240">
      <w:pPr>
        <w:spacing w:after="0"/>
        <w:ind w:firstLine="720"/>
        <w:rPr>
          <w:i w:val="0"/>
          <w:sz w:val="20"/>
        </w:rPr>
      </w:pPr>
      <w:r w:rsidRPr="001F7010">
        <w:rPr>
          <w:b/>
          <w:i w:val="0"/>
          <w:sz w:val="20"/>
        </w:rPr>
        <w:tab/>
      </w:r>
      <w:r w:rsidR="001F7010" w:rsidRPr="001F7010">
        <w:rPr>
          <w:b/>
          <w:i w:val="0"/>
          <w:sz w:val="20"/>
        </w:rPr>
        <w:tab/>
      </w:r>
      <w:r w:rsidR="001F7010" w:rsidRPr="001F7010">
        <w:rPr>
          <w:b/>
          <w:i w:val="0"/>
          <w:sz w:val="20"/>
        </w:rPr>
        <w:tab/>
        <w:t>Thanksgiving Break 11/26-29</w:t>
      </w:r>
    </w:p>
    <w:p w:rsidR="001F7010" w:rsidRDefault="001F7010" w:rsidP="00EE20F1">
      <w:pPr>
        <w:spacing w:after="0"/>
        <w:rPr>
          <w:b/>
          <w:i w:val="0"/>
          <w:sz w:val="21"/>
        </w:rPr>
      </w:pPr>
    </w:p>
    <w:p w:rsidR="001F7010" w:rsidRDefault="00EE20F1" w:rsidP="001F7010">
      <w:pPr>
        <w:spacing w:after="0"/>
        <w:rPr>
          <w:i w:val="0"/>
          <w:sz w:val="21"/>
        </w:rPr>
      </w:pPr>
      <w:r w:rsidRPr="00EE20F1">
        <w:rPr>
          <w:b/>
          <w:i w:val="0"/>
          <w:sz w:val="21"/>
        </w:rPr>
        <w:t>Week 15</w:t>
      </w:r>
      <w:r w:rsidRPr="00EE20F1">
        <w:rPr>
          <w:i w:val="0"/>
          <w:sz w:val="21"/>
        </w:rPr>
        <w:tab/>
      </w:r>
      <w:r w:rsidR="001F7010">
        <w:rPr>
          <w:rFonts w:cs="Arial"/>
          <w:sz w:val="16"/>
          <w:szCs w:val="16"/>
        </w:rPr>
        <w:t>12/1 &amp; 12/3</w:t>
      </w:r>
      <w:r w:rsidR="00732220">
        <w:rPr>
          <w:rFonts w:cs="Arial"/>
          <w:sz w:val="16"/>
          <w:szCs w:val="16"/>
        </w:rPr>
        <w:tab/>
      </w:r>
      <w:r w:rsidR="001F7010" w:rsidRPr="00EE20F1">
        <w:rPr>
          <w:i w:val="0"/>
          <w:sz w:val="21"/>
        </w:rPr>
        <w:t>Review for Final/Play Full Sided</w:t>
      </w:r>
    </w:p>
    <w:p w:rsidR="00732220" w:rsidRDefault="00EE20F1" w:rsidP="001F7010">
      <w:pPr>
        <w:spacing w:after="0"/>
        <w:ind w:left="2160" w:firstLine="720"/>
        <w:rPr>
          <w:b/>
          <w:i w:val="0"/>
          <w:color w:val="FF0000"/>
          <w:sz w:val="21"/>
        </w:rPr>
      </w:pPr>
      <w:r w:rsidRPr="008E6D5F">
        <w:rPr>
          <w:b/>
          <w:i w:val="0"/>
          <w:color w:val="FF0000"/>
          <w:sz w:val="22"/>
        </w:rPr>
        <w:t>Final</w:t>
      </w:r>
      <w:r w:rsidR="00732220">
        <w:rPr>
          <w:b/>
          <w:i w:val="0"/>
          <w:color w:val="FF0000"/>
          <w:sz w:val="22"/>
        </w:rPr>
        <w:t xml:space="preserve"> </w:t>
      </w:r>
      <w:r w:rsidR="00732220">
        <w:rPr>
          <w:b/>
          <w:i w:val="0"/>
          <w:color w:val="FF0000"/>
          <w:sz w:val="21"/>
        </w:rPr>
        <w:t>(location TBA)</w:t>
      </w:r>
      <w:r>
        <w:rPr>
          <w:b/>
          <w:i w:val="0"/>
          <w:color w:val="FF0000"/>
          <w:sz w:val="21"/>
        </w:rPr>
        <w:tab/>
      </w:r>
      <w:r>
        <w:rPr>
          <w:b/>
          <w:i w:val="0"/>
          <w:color w:val="FF0000"/>
          <w:sz w:val="21"/>
        </w:rPr>
        <w:tab/>
      </w:r>
      <w:r>
        <w:rPr>
          <w:b/>
          <w:i w:val="0"/>
          <w:color w:val="FF0000"/>
          <w:sz w:val="21"/>
        </w:rPr>
        <w:tab/>
      </w:r>
      <w:r>
        <w:rPr>
          <w:b/>
          <w:i w:val="0"/>
          <w:color w:val="FF0000"/>
          <w:sz w:val="21"/>
        </w:rPr>
        <w:tab/>
      </w:r>
    </w:p>
    <w:p w:rsidR="001F7010" w:rsidRDefault="001F7010" w:rsidP="001F7010">
      <w:pPr>
        <w:spacing w:after="0"/>
        <w:outlineLvl w:val="0"/>
        <w:rPr>
          <w:i w:val="0"/>
          <w:sz w:val="20"/>
        </w:rPr>
      </w:pPr>
    </w:p>
    <w:p w:rsidR="008E6D5F" w:rsidRPr="008E6D5F" w:rsidRDefault="00EE20F1" w:rsidP="001F7010">
      <w:pPr>
        <w:spacing w:after="0"/>
        <w:jc w:val="center"/>
        <w:outlineLvl w:val="0"/>
        <w:rPr>
          <w:i w:val="0"/>
          <w:sz w:val="20"/>
        </w:rPr>
      </w:pPr>
      <w:r w:rsidRPr="00262FBA">
        <w:rPr>
          <w:i w:val="0"/>
          <w:sz w:val="20"/>
        </w:rPr>
        <w:t xml:space="preserve">* </w:t>
      </w:r>
      <w:proofErr w:type="gramStart"/>
      <w:r w:rsidRPr="00262FBA">
        <w:rPr>
          <w:i w:val="0"/>
          <w:sz w:val="20"/>
        </w:rPr>
        <w:t>classes</w:t>
      </w:r>
      <w:proofErr w:type="gramEnd"/>
      <w:r w:rsidRPr="00262FBA">
        <w:rPr>
          <w:i w:val="0"/>
          <w:sz w:val="20"/>
        </w:rPr>
        <w:t xml:space="preserve"> are subject to change in topic</w:t>
      </w:r>
      <w:r>
        <w:rPr>
          <w:i w:val="0"/>
          <w:sz w:val="20"/>
        </w:rPr>
        <w:t>/learning outcome</w:t>
      </w:r>
    </w:p>
    <w:sectPr w:rsidR="008E6D5F" w:rsidRPr="008E6D5F" w:rsidSect="009A20A3">
      <w:headerReference w:type="default" r:id="rId8"/>
      <w:footerReference w:type="even" r:id="rId9"/>
      <w:footerReference w:type="default" r:id="rId10"/>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40" w:rsidRDefault="00C25417" w:rsidP="006B35E7">
    <w:pPr>
      <w:pStyle w:val="Footer"/>
      <w:framePr w:wrap="around" w:vAnchor="text" w:hAnchor="margin" w:xAlign="right" w:y="1"/>
      <w:rPr>
        <w:rStyle w:val="PageNumber"/>
      </w:rPr>
    </w:pPr>
    <w:r>
      <w:rPr>
        <w:rStyle w:val="PageNumber"/>
      </w:rPr>
      <w:fldChar w:fldCharType="begin"/>
    </w:r>
    <w:r w:rsidR="00710240">
      <w:rPr>
        <w:rStyle w:val="PageNumber"/>
      </w:rPr>
      <w:instrText xml:space="preserve">PAGE  </w:instrText>
    </w:r>
    <w:r>
      <w:rPr>
        <w:rStyle w:val="PageNumber"/>
      </w:rPr>
      <w:fldChar w:fldCharType="end"/>
    </w:r>
  </w:p>
  <w:p w:rsidR="00710240" w:rsidRDefault="00710240" w:rsidP="00262FB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40" w:rsidRDefault="00C25417" w:rsidP="006B35E7">
    <w:pPr>
      <w:pStyle w:val="Footer"/>
      <w:framePr w:wrap="around" w:vAnchor="text" w:hAnchor="margin" w:xAlign="right" w:y="1"/>
      <w:rPr>
        <w:rStyle w:val="PageNumber"/>
      </w:rPr>
    </w:pPr>
    <w:r>
      <w:rPr>
        <w:rStyle w:val="PageNumber"/>
      </w:rPr>
      <w:fldChar w:fldCharType="begin"/>
    </w:r>
    <w:r w:rsidR="00710240">
      <w:rPr>
        <w:rStyle w:val="PageNumber"/>
      </w:rPr>
      <w:instrText xml:space="preserve">PAGE  </w:instrText>
    </w:r>
    <w:r>
      <w:rPr>
        <w:rStyle w:val="PageNumber"/>
      </w:rPr>
      <w:fldChar w:fldCharType="separate"/>
    </w:r>
    <w:r w:rsidR="001F7010">
      <w:rPr>
        <w:rStyle w:val="PageNumber"/>
        <w:noProof/>
      </w:rPr>
      <w:t>1</w:t>
    </w:r>
    <w:r>
      <w:rPr>
        <w:rStyle w:val="PageNumber"/>
      </w:rPr>
      <w:fldChar w:fldCharType="end"/>
    </w:r>
  </w:p>
  <w:p w:rsidR="00710240" w:rsidRDefault="00710240" w:rsidP="00262FBA">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40" w:rsidRPr="00EE20F1" w:rsidRDefault="00710240" w:rsidP="00B067A9">
    <w:pPr>
      <w:pStyle w:val="Title"/>
      <w:rPr>
        <w:rFonts w:ascii="Arial" w:hAnsi="Arial"/>
        <w:sz w:val="32"/>
      </w:rPr>
    </w:pPr>
    <w:r w:rsidRPr="00EE20F1">
      <w:rPr>
        <w:rFonts w:ascii="Arial" w:hAnsi="Arial"/>
        <w:sz w:val="32"/>
      </w:rPr>
      <w:t>University of Southern California</w:t>
    </w:r>
  </w:p>
  <w:p w:rsidR="00710240" w:rsidRPr="00B067A9" w:rsidRDefault="00710240" w:rsidP="00B067A9">
    <w:pPr>
      <w:spacing w:after="0"/>
      <w:jc w:val="center"/>
      <w:rPr>
        <w:b/>
        <w:bCs/>
        <w:i w:val="0"/>
        <w:color w:val="7F7F7F"/>
        <w:szCs w:val="28"/>
      </w:rPr>
    </w:pPr>
    <w:r w:rsidRPr="00B067A9">
      <w:rPr>
        <w:b/>
        <w:bCs/>
        <w:i w:val="0"/>
        <w:color w:val="7F7F7F"/>
        <w:szCs w:val="28"/>
      </w:rPr>
      <w:t>PHYSICAL EDUCATION DEPARTMENT</w:t>
    </w:r>
  </w:p>
  <w:p w:rsidR="00710240" w:rsidRPr="00EE20F1" w:rsidRDefault="00710240" w:rsidP="00B067A9">
    <w:pPr>
      <w:spacing w:after="0"/>
      <w:jc w:val="center"/>
      <w:rPr>
        <w:bCs/>
        <w:i w:val="0"/>
        <w:color w:val="7F7F7F"/>
        <w:sz w:val="22"/>
        <w:szCs w:val="28"/>
      </w:rPr>
    </w:pPr>
    <w:r w:rsidRPr="00EE20F1">
      <w:rPr>
        <w:bCs/>
        <w:i w:val="0"/>
        <w:color w:val="7F7F7F"/>
        <w:sz w:val="22"/>
        <w:szCs w:val="28"/>
      </w:rPr>
      <w:t>PHED 154a Soccer</w:t>
    </w:r>
  </w:p>
  <w:p w:rsidR="00710240" w:rsidRPr="00B067A9" w:rsidRDefault="00710240" w:rsidP="00B067A9">
    <w:pPr>
      <w:pStyle w:val="Header"/>
      <w:jc w:val="center"/>
      <w:rPr>
        <w:i w:val="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A94911"/>
    <w:multiLevelType w:val="hybridMultilevel"/>
    <w:tmpl w:val="9510E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363B5F"/>
    <w:multiLevelType w:val="hybridMultilevel"/>
    <w:tmpl w:val="E3C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8AF4255"/>
    <w:multiLevelType w:val="hybridMultilevel"/>
    <w:tmpl w:val="CD3AC1F0"/>
    <w:lvl w:ilvl="0" w:tplc="34DAD7B0">
      <w:start w:val="1"/>
      <w:numFmt w:val="decimal"/>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00450"/>
    <w:multiLevelType w:val="hybridMultilevel"/>
    <w:tmpl w:val="CB40D462"/>
    <w:lvl w:ilvl="0" w:tplc="38043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022493"/>
    <w:multiLevelType w:val="hybridMultilevel"/>
    <w:tmpl w:val="960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compat/>
  <w:rsids>
    <w:rsidRoot w:val="00C03BCE"/>
    <w:rsid w:val="000828C9"/>
    <w:rsid w:val="000B72ED"/>
    <w:rsid w:val="000C1767"/>
    <w:rsid w:val="00195801"/>
    <w:rsid w:val="001F7010"/>
    <w:rsid w:val="002147A3"/>
    <w:rsid w:val="00262FBA"/>
    <w:rsid w:val="002A7B7C"/>
    <w:rsid w:val="002C6CD4"/>
    <w:rsid w:val="002F4CE7"/>
    <w:rsid w:val="003A4C47"/>
    <w:rsid w:val="003B44B2"/>
    <w:rsid w:val="003C2095"/>
    <w:rsid w:val="004A4970"/>
    <w:rsid w:val="0050564A"/>
    <w:rsid w:val="005162E6"/>
    <w:rsid w:val="00534D23"/>
    <w:rsid w:val="00535C05"/>
    <w:rsid w:val="0053648F"/>
    <w:rsid w:val="005C4090"/>
    <w:rsid w:val="006139A9"/>
    <w:rsid w:val="0063152C"/>
    <w:rsid w:val="00672022"/>
    <w:rsid w:val="00672429"/>
    <w:rsid w:val="00686C53"/>
    <w:rsid w:val="006B35E7"/>
    <w:rsid w:val="006E0D71"/>
    <w:rsid w:val="006F1B08"/>
    <w:rsid w:val="00710240"/>
    <w:rsid w:val="00732220"/>
    <w:rsid w:val="007C19E8"/>
    <w:rsid w:val="008503CE"/>
    <w:rsid w:val="008C7913"/>
    <w:rsid w:val="008E6D5F"/>
    <w:rsid w:val="00944627"/>
    <w:rsid w:val="0096007C"/>
    <w:rsid w:val="00962949"/>
    <w:rsid w:val="00976505"/>
    <w:rsid w:val="00997C21"/>
    <w:rsid w:val="009A20A3"/>
    <w:rsid w:val="00A25671"/>
    <w:rsid w:val="00A2580B"/>
    <w:rsid w:val="00A42350"/>
    <w:rsid w:val="00A6209E"/>
    <w:rsid w:val="00AA1556"/>
    <w:rsid w:val="00AF598A"/>
    <w:rsid w:val="00B04863"/>
    <w:rsid w:val="00B067A9"/>
    <w:rsid w:val="00B62022"/>
    <w:rsid w:val="00B847F3"/>
    <w:rsid w:val="00BD3CC5"/>
    <w:rsid w:val="00BD611E"/>
    <w:rsid w:val="00BF6518"/>
    <w:rsid w:val="00C03BCE"/>
    <w:rsid w:val="00C25417"/>
    <w:rsid w:val="00C65560"/>
    <w:rsid w:val="00C8325D"/>
    <w:rsid w:val="00C85BA4"/>
    <w:rsid w:val="00CC1EA5"/>
    <w:rsid w:val="00D01941"/>
    <w:rsid w:val="00D44179"/>
    <w:rsid w:val="00DA5EF8"/>
    <w:rsid w:val="00E14D3B"/>
    <w:rsid w:val="00E31E80"/>
    <w:rsid w:val="00E536EF"/>
    <w:rsid w:val="00E94574"/>
    <w:rsid w:val="00EE20F1"/>
    <w:rsid w:val="00EF2D82"/>
    <w:rsid w:val="00F106D5"/>
    <w:rsid w:val="00F569DE"/>
    <w:rsid w:val="00FA7A06"/>
    <w:rsid w:val="00FD3275"/>
  </w:rsids>
  <m:mathPr>
    <m:mathFont m:val="Shrut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4A4970"/>
    <w:pPr>
      <w:spacing w:after="0" w:line="240" w:lineRule="auto"/>
    </w:pPr>
  </w:style>
  <w:style w:type="character" w:styleId="Hyperlink">
    <w:name w:val="Hyperlink"/>
    <w:basedOn w:val="DefaultParagraphFont"/>
    <w:uiPriority w:val="99"/>
    <w:unhideWhenUsed/>
    <w:rsid w:val="00AA1556"/>
    <w:rPr>
      <w:color w:val="0000FF" w:themeColor="hyperlink"/>
      <w:u w:val="single"/>
    </w:rPr>
  </w:style>
  <w:style w:type="paragraph" w:styleId="Header">
    <w:name w:val="header"/>
    <w:basedOn w:val="Normal"/>
    <w:link w:val="HeaderChar"/>
    <w:uiPriority w:val="99"/>
    <w:semiHidden/>
    <w:unhideWhenUsed/>
    <w:rsid w:val="00B067A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067A9"/>
  </w:style>
  <w:style w:type="paragraph" w:styleId="Footer">
    <w:name w:val="footer"/>
    <w:basedOn w:val="Normal"/>
    <w:link w:val="FooterChar"/>
    <w:uiPriority w:val="99"/>
    <w:semiHidden/>
    <w:unhideWhenUsed/>
    <w:rsid w:val="00B067A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067A9"/>
  </w:style>
  <w:style w:type="paragraph" w:styleId="Title">
    <w:name w:val="Title"/>
    <w:basedOn w:val="Normal"/>
    <w:link w:val="TitleChar"/>
    <w:qFormat/>
    <w:rsid w:val="00B067A9"/>
    <w:pPr>
      <w:widowControl w:val="0"/>
      <w:overflowPunct w:val="0"/>
      <w:autoSpaceDE w:val="0"/>
      <w:autoSpaceDN w:val="0"/>
      <w:adjustRightInd w:val="0"/>
      <w:spacing w:after="0" w:line="240" w:lineRule="auto"/>
      <w:jc w:val="center"/>
    </w:pPr>
    <w:rPr>
      <w:rFonts w:ascii="Times New Roman" w:eastAsia="Times New Roman" w:hAnsi="Times New Roman" w:cs="Times New Roman"/>
      <w:b/>
      <w:bCs/>
      <w:i w:val="0"/>
      <w:color w:val="C00000"/>
      <w:kern w:val="28"/>
      <w:sz w:val="36"/>
      <w:szCs w:val="36"/>
    </w:rPr>
  </w:style>
  <w:style w:type="character" w:customStyle="1" w:styleId="TitleChar">
    <w:name w:val="Title Char"/>
    <w:basedOn w:val="DefaultParagraphFont"/>
    <w:link w:val="Title"/>
    <w:rsid w:val="00B067A9"/>
    <w:rPr>
      <w:rFonts w:ascii="Times New Roman" w:eastAsia="Times New Roman" w:hAnsi="Times New Roman" w:cs="Times New Roman"/>
      <w:b/>
      <w:bCs/>
      <w:i w:val="0"/>
      <w:color w:val="C00000"/>
      <w:kern w:val="28"/>
      <w:sz w:val="36"/>
      <w:szCs w:val="36"/>
    </w:rPr>
  </w:style>
  <w:style w:type="table" w:styleId="TableGrid">
    <w:name w:val="Table Grid"/>
    <w:basedOn w:val="TableNormal"/>
    <w:uiPriority w:val="59"/>
    <w:rsid w:val="00B06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2095"/>
    <w:pPr>
      <w:spacing w:after="0" w:line="240" w:lineRule="auto"/>
      <w:ind w:left="720"/>
      <w:contextualSpacing/>
    </w:pPr>
    <w:rPr>
      <w:rFonts w:ascii="Times New Roman" w:eastAsia="Times New Roman" w:hAnsi="Times New Roman" w:cs="Times New Roman"/>
      <w:i w:val="0"/>
      <w:szCs w:val="24"/>
    </w:rPr>
  </w:style>
  <w:style w:type="character" w:styleId="PageNumber">
    <w:name w:val="page number"/>
    <w:basedOn w:val="DefaultParagraphFont"/>
    <w:uiPriority w:val="99"/>
    <w:semiHidden/>
    <w:unhideWhenUsed/>
    <w:rsid w:val="00262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970"/>
    <w:pPr>
      <w:spacing w:after="0" w:line="240" w:lineRule="auto"/>
    </w:pPr>
  </w:style>
  <w:style w:type="character" w:styleId="Hyperlink">
    <w:name w:val="Hyperlink"/>
    <w:basedOn w:val="DefaultParagraphFont"/>
    <w:uiPriority w:val="99"/>
    <w:unhideWhenUsed/>
    <w:rsid w:val="00AA15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scampus.usc.edu" TargetMode="Externa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sc.edu/scampus" TargetMode="External"/><Relationship Id="rId8" Type="http://schemas.openxmlformats.org/officeDocument/2006/relationships/header" Target="header1.xml"/><Relationship Id="rId13" Type="http://schemas.microsoft.com/office/2007/relationships/stylesWithEffects" Target="stylesWithEffects.xml"/><Relationship Id="rId10" Type="http://schemas.openxmlformats.org/officeDocument/2006/relationships/footer" Target="footer2.xml"/><Relationship Id="rId5" Type="http://schemas.openxmlformats.org/officeDocument/2006/relationships/hyperlink" Target="https://blackboard.usc.edu" TargetMode="External"/><Relationship Id="rId12" Type="http://schemas.openxmlformats.org/officeDocument/2006/relationships/theme" Target="theme/theme1.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3247</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Josef &amp; Stephanie Eggert</cp:lastModifiedBy>
  <cp:revision>2</cp:revision>
  <cp:lastPrinted>2013-08-11T20:45:00Z</cp:lastPrinted>
  <dcterms:created xsi:type="dcterms:W3CDTF">2014-04-01T05:16:00Z</dcterms:created>
  <dcterms:modified xsi:type="dcterms:W3CDTF">2014-04-01T05:16:00Z</dcterms:modified>
</cp:coreProperties>
</file>