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8C" w:rsidRPr="00A37ABB" w:rsidRDefault="000C3CE6">
      <w:pPr>
        <w:spacing w:line="240" w:lineRule="auto"/>
        <w:jc w:val="right"/>
        <w:rPr>
          <w:rFonts w:ascii="Arial" w:hAnsi="Arial" w:cs="Arial"/>
          <w:b/>
          <w:bCs/>
          <w:color w:val="000000" w:themeColor="text1"/>
          <w:sz w:val="28"/>
          <w:szCs w:val="36"/>
        </w:rPr>
      </w:pPr>
      <w:r w:rsidRPr="00A37ABB">
        <w:rPr>
          <w:rFonts w:ascii="Arial" w:hAnsi="Arial" w:cs="Arial"/>
          <w:b/>
          <w:bCs/>
          <w:color w:val="000000" w:themeColor="text1"/>
          <w:sz w:val="28"/>
          <w:szCs w:val="36"/>
        </w:rPr>
        <w:t xml:space="preserve">                                                                                                                                                                                                                                                   </w:t>
      </w:r>
      <w:r w:rsidR="006D48C1" w:rsidRPr="00A37ABB">
        <w:rPr>
          <w:rFonts w:ascii="Arial" w:hAnsi="Arial" w:cs="Arial"/>
          <w:b/>
          <w:bCs/>
          <w:color w:val="000000" w:themeColor="text1"/>
          <w:sz w:val="28"/>
          <w:szCs w:val="36"/>
        </w:rPr>
        <w:t xml:space="preserve"> </w:t>
      </w:r>
    </w:p>
    <w:p w:rsidR="00996FB5" w:rsidRPr="00A37ABB" w:rsidRDefault="00AA30B1">
      <w:pPr>
        <w:spacing w:line="240" w:lineRule="auto"/>
        <w:jc w:val="center"/>
        <w:rPr>
          <w:rFonts w:ascii="Arial" w:hAnsi="Arial" w:cs="Arial"/>
          <w:b/>
          <w:bCs/>
          <w:color w:val="000000" w:themeColor="text1"/>
          <w:sz w:val="24"/>
          <w:szCs w:val="24"/>
        </w:rPr>
      </w:pPr>
      <w:r w:rsidRPr="00A37ABB">
        <w:rPr>
          <w:rFonts w:ascii="Arial" w:hAnsi="Arial" w:cs="Arial"/>
          <w:b/>
          <w:bCs/>
          <w:noProof/>
          <w:color w:val="000000" w:themeColor="text1"/>
          <w:sz w:val="24"/>
          <w:szCs w:val="24"/>
        </w:rPr>
        <w:drawing>
          <wp:inline distT="0" distB="0" distL="0" distR="0">
            <wp:extent cx="5943600" cy="1214562"/>
            <wp:effectExtent l="1905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214562"/>
                    </a:xfrm>
                    <a:prstGeom prst="rect">
                      <a:avLst/>
                    </a:prstGeom>
                    <a:noFill/>
                    <a:ln>
                      <a:noFill/>
                    </a:ln>
                  </pic:spPr>
                </pic:pic>
              </a:graphicData>
            </a:graphic>
          </wp:inline>
        </w:drawing>
      </w:r>
    </w:p>
    <w:p w:rsidR="00996FB5" w:rsidRPr="00A37ABB" w:rsidRDefault="00996FB5">
      <w:pPr>
        <w:spacing w:line="240" w:lineRule="auto"/>
        <w:jc w:val="center"/>
        <w:rPr>
          <w:rFonts w:ascii="Arial" w:hAnsi="Arial" w:cs="Arial"/>
          <w:b/>
          <w:bCs/>
          <w:color w:val="000000" w:themeColor="text1"/>
          <w:sz w:val="24"/>
          <w:szCs w:val="24"/>
        </w:rPr>
      </w:pPr>
    </w:p>
    <w:p w:rsidR="00996FB5" w:rsidRPr="00A37ABB" w:rsidRDefault="00996FB5">
      <w:pPr>
        <w:spacing w:line="240" w:lineRule="auto"/>
        <w:jc w:val="center"/>
        <w:rPr>
          <w:rFonts w:ascii="Arial" w:hAnsi="Arial" w:cs="Arial"/>
          <w:b/>
          <w:bCs/>
          <w:color w:val="000000" w:themeColor="text1"/>
          <w:sz w:val="24"/>
          <w:szCs w:val="24"/>
        </w:rPr>
      </w:pPr>
    </w:p>
    <w:p w:rsidR="00D7028C" w:rsidRPr="00A37ABB" w:rsidRDefault="00D7028C">
      <w:pPr>
        <w:spacing w:line="240" w:lineRule="auto"/>
        <w:jc w:val="center"/>
        <w:rPr>
          <w:rFonts w:ascii="Arial" w:hAnsi="Arial" w:cs="Arial"/>
          <w:b/>
          <w:bCs/>
          <w:color w:val="000000" w:themeColor="text1"/>
          <w:sz w:val="24"/>
          <w:szCs w:val="24"/>
        </w:rPr>
      </w:pPr>
      <w:r w:rsidRPr="00A37ABB">
        <w:rPr>
          <w:rFonts w:ascii="Arial" w:hAnsi="Arial" w:cs="Arial"/>
          <w:b/>
          <w:bCs/>
          <w:color w:val="000000" w:themeColor="text1"/>
          <w:sz w:val="24"/>
          <w:szCs w:val="24"/>
        </w:rPr>
        <w:t xml:space="preserve">Social Work </w:t>
      </w:r>
      <w:r w:rsidR="002E7106" w:rsidRPr="00A37ABB">
        <w:rPr>
          <w:rFonts w:ascii="Arial" w:hAnsi="Arial" w:cs="Arial"/>
          <w:b/>
          <w:bCs/>
          <w:color w:val="000000" w:themeColor="text1"/>
          <w:sz w:val="24"/>
          <w:szCs w:val="24"/>
        </w:rPr>
        <w:t>599</w:t>
      </w:r>
    </w:p>
    <w:p w:rsidR="008D71EC" w:rsidRPr="00A37ABB" w:rsidRDefault="008D71EC">
      <w:pPr>
        <w:spacing w:line="240" w:lineRule="auto"/>
        <w:jc w:val="center"/>
        <w:rPr>
          <w:rFonts w:ascii="Arial" w:hAnsi="Arial" w:cs="Arial"/>
          <w:b/>
          <w:bCs/>
          <w:color w:val="000000" w:themeColor="text1"/>
          <w:sz w:val="24"/>
          <w:szCs w:val="24"/>
        </w:rPr>
      </w:pPr>
      <w:r w:rsidRPr="00A37ABB">
        <w:rPr>
          <w:rFonts w:ascii="Times New Roman" w:hAnsi="Times New Roman"/>
          <w:b/>
          <w:color w:val="000000" w:themeColor="text1"/>
          <w:sz w:val="24"/>
          <w:szCs w:val="24"/>
        </w:rPr>
        <w:br/>
      </w:r>
      <w:r w:rsidRPr="00A37ABB">
        <w:rPr>
          <w:rFonts w:ascii="Arial" w:hAnsi="Arial" w:cs="Arial"/>
          <w:b/>
          <w:color w:val="000000" w:themeColor="text1"/>
          <w:sz w:val="24"/>
          <w:szCs w:val="24"/>
        </w:rPr>
        <w:t>Translational Research Methods: Interactive Media and Informatics</w:t>
      </w:r>
    </w:p>
    <w:p w:rsidR="00D7028C" w:rsidRPr="00A37ABB" w:rsidRDefault="00D7028C">
      <w:pPr>
        <w:spacing w:line="240" w:lineRule="auto"/>
        <w:jc w:val="center"/>
        <w:rPr>
          <w:rFonts w:ascii="Arial" w:hAnsi="Arial" w:cs="Arial"/>
          <w:b/>
          <w:bCs/>
          <w:color w:val="000000" w:themeColor="text1"/>
          <w:sz w:val="24"/>
          <w:szCs w:val="24"/>
        </w:rPr>
      </w:pPr>
      <w:r w:rsidRPr="00A37ABB">
        <w:rPr>
          <w:rFonts w:ascii="Arial" w:hAnsi="Arial" w:cs="Arial"/>
          <w:b/>
          <w:bCs/>
          <w:color w:val="000000" w:themeColor="text1"/>
          <w:sz w:val="24"/>
          <w:szCs w:val="24"/>
        </w:rPr>
        <w:t>3 Units</w:t>
      </w:r>
    </w:p>
    <w:p w:rsidR="00D7028C" w:rsidRPr="00A37ABB" w:rsidRDefault="00D7028C">
      <w:pPr>
        <w:autoSpaceDE w:val="0"/>
        <w:autoSpaceDN w:val="0"/>
        <w:adjustRightInd w:val="0"/>
        <w:spacing w:line="240" w:lineRule="auto"/>
        <w:jc w:val="center"/>
        <w:rPr>
          <w:rFonts w:ascii="Arial" w:hAnsi="Arial" w:cs="Arial"/>
          <w:i/>
          <w:color w:val="000000" w:themeColor="text1"/>
          <w:sz w:val="24"/>
          <w:szCs w:val="24"/>
        </w:rPr>
      </w:pPr>
      <w:r w:rsidRPr="00A37ABB">
        <w:rPr>
          <w:rFonts w:ascii="Arial" w:hAnsi="Arial" w:cs="Arial"/>
          <w:b/>
          <w:bCs/>
          <w:i/>
          <w:color w:val="000000" w:themeColor="text1"/>
          <w:sz w:val="24"/>
          <w:szCs w:val="24"/>
        </w:rPr>
        <w:t>Spring 201</w:t>
      </w:r>
      <w:r w:rsidR="00974D5A" w:rsidRPr="00A37ABB">
        <w:rPr>
          <w:rFonts w:ascii="Arial" w:hAnsi="Arial" w:cs="Arial"/>
          <w:b/>
          <w:bCs/>
          <w:i/>
          <w:color w:val="000000" w:themeColor="text1"/>
          <w:sz w:val="24"/>
          <w:szCs w:val="24"/>
        </w:rPr>
        <w:t>2</w:t>
      </w:r>
      <w:r w:rsidRPr="00A37ABB">
        <w:rPr>
          <w:rFonts w:ascii="Arial" w:hAnsi="Arial" w:cs="Arial"/>
          <w:b/>
          <w:bCs/>
          <w:i/>
          <w:color w:val="000000" w:themeColor="text1"/>
          <w:sz w:val="24"/>
          <w:szCs w:val="24"/>
        </w:rPr>
        <w:t xml:space="preserve"> </w:t>
      </w:r>
    </w:p>
    <w:p w:rsidR="00D7028C" w:rsidRPr="00A37ABB" w:rsidRDefault="00D7028C">
      <w:pPr>
        <w:spacing w:line="240" w:lineRule="auto"/>
        <w:rPr>
          <w:rFonts w:ascii="Arial" w:hAnsi="Arial" w:cs="Arial"/>
          <w:b/>
          <w:color w:val="000000" w:themeColor="text1"/>
          <w:sz w:val="24"/>
          <w:szCs w:val="24"/>
        </w:rPr>
      </w:pPr>
    </w:p>
    <w:p w:rsidR="00D7028C" w:rsidRPr="00A37ABB" w:rsidRDefault="00D7028C">
      <w:pPr>
        <w:tabs>
          <w:tab w:val="left" w:pos="1620"/>
        </w:tabs>
        <w:spacing w:line="240" w:lineRule="auto"/>
        <w:rPr>
          <w:rFonts w:ascii="Arial" w:hAnsi="Arial" w:cs="Arial"/>
          <w:bCs/>
          <w:color w:val="000000" w:themeColor="text1"/>
          <w:sz w:val="24"/>
          <w:szCs w:val="24"/>
        </w:rPr>
      </w:pPr>
      <w:r w:rsidRPr="00A37ABB">
        <w:rPr>
          <w:rFonts w:ascii="Arial" w:hAnsi="Arial" w:cs="Arial"/>
          <w:bCs/>
          <w:color w:val="000000" w:themeColor="text1"/>
          <w:sz w:val="24"/>
          <w:szCs w:val="24"/>
        </w:rPr>
        <w:t xml:space="preserve">Instructor:  </w:t>
      </w:r>
      <w:r w:rsidRPr="00A37ABB">
        <w:rPr>
          <w:rFonts w:ascii="Arial" w:hAnsi="Arial" w:cs="Arial"/>
          <w:bCs/>
          <w:color w:val="000000" w:themeColor="text1"/>
          <w:sz w:val="24"/>
          <w:szCs w:val="24"/>
        </w:rPr>
        <w:tab/>
      </w:r>
      <w:r w:rsidRPr="00A37ABB">
        <w:rPr>
          <w:rFonts w:ascii="Arial" w:hAnsi="Arial" w:cs="Arial"/>
          <w:bCs/>
          <w:color w:val="000000" w:themeColor="text1"/>
          <w:sz w:val="24"/>
          <w:szCs w:val="24"/>
        </w:rPr>
        <w:tab/>
        <w:t>Professor Maryalice Jordan-Marsh, PhD School of Social Work</w:t>
      </w:r>
    </w:p>
    <w:p w:rsidR="00D7028C" w:rsidRPr="00A37ABB" w:rsidRDefault="00D7028C">
      <w:pPr>
        <w:tabs>
          <w:tab w:val="left" w:pos="1620"/>
        </w:tabs>
        <w:spacing w:line="240" w:lineRule="auto"/>
        <w:rPr>
          <w:rFonts w:ascii="Arial" w:hAnsi="Arial" w:cs="Arial"/>
          <w:bCs/>
          <w:color w:val="000000" w:themeColor="text1"/>
          <w:sz w:val="24"/>
          <w:szCs w:val="24"/>
        </w:rPr>
      </w:pPr>
      <w:r w:rsidRPr="00A37ABB">
        <w:rPr>
          <w:rFonts w:ascii="Arial" w:hAnsi="Arial" w:cs="Arial"/>
          <w:bCs/>
          <w:color w:val="000000" w:themeColor="text1"/>
          <w:sz w:val="24"/>
          <w:szCs w:val="24"/>
        </w:rPr>
        <w:t>Consultant:</w:t>
      </w:r>
      <w:r w:rsidRPr="00A37ABB">
        <w:rPr>
          <w:rFonts w:ascii="Arial" w:hAnsi="Arial" w:cs="Arial"/>
          <w:bCs/>
          <w:color w:val="000000" w:themeColor="text1"/>
          <w:sz w:val="24"/>
          <w:szCs w:val="24"/>
        </w:rPr>
        <w:tab/>
      </w:r>
      <w:r w:rsidRPr="00A37ABB">
        <w:rPr>
          <w:rFonts w:ascii="Arial" w:hAnsi="Arial" w:cs="Arial"/>
          <w:bCs/>
          <w:color w:val="000000" w:themeColor="text1"/>
          <w:sz w:val="24"/>
          <w:szCs w:val="24"/>
        </w:rPr>
        <w:tab/>
        <w:t>Professor Marientina Gotsis, MFA School of Cinematic Arts</w:t>
      </w:r>
    </w:p>
    <w:p w:rsidR="00730DB8" w:rsidRPr="00A37ABB" w:rsidRDefault="00D7028C">
      <w:pPr>
        <w:tabs>
          <w:tab w:val="left" w:pos="1620"/>
        </w:tabs>
        <w:spacing w:line="240" w:lineRule="auto"/>
        <w:rPr>
          <w:rFonts w:ascii="Arial" w:hAnsi="Arial" w:cs="Arial"/>
          <w:bCs/>
          <w:color w:val="000000" w:themeColor="text1"/>
          <w:sz w:val="24"/>
          <w:szCs w:val="24"/>
        </w:rPr>
      </w:pPr>
      <w:r w:rsidRPr="00A37ABB">
        <w:rPr>
          <w:rFonts w:ascii="Arial" w:hAnsi="Arial" w:cs="Arial"/>
          <w:bCs/>
          <w:color w:val="000000" w:themeColor="text1"/>
          <w:sz w:val="24"/>
          <w:szCs w:val="24"/>
        </w:rPr>
        <w:t>Course Day:</w:t>
      </w:r>
      <w:r w:rsidRPr="00A37ABB">
        <w:rPr>
          <w:rFonts w:ascii="Arial" w:hAnsi="Arial" w:cs="Arial"/>
          <w:bCs/>
          <w:color w:val="000000" w:themeColor="text1"/>
          <w:sz w:val="24"/>
          <w:szCs w:val="24"/>
        </w:rPr>
        <w:tab/>
      </w:r>
      <w:r w:rsidRPr="00A37ABB">
        <w:rPr>
          <w:rFonts w:ascii="Arial" w:hAnsi="Arial" w:cs="Arial"/>
          <w:bCs/>
          <w:color w:val="000000" w:themeColor="text1"/>
          <w:sz w:val="24"/>
          <w:szCs w:val="24"/>
        </w:rPr>
        <w:tab/>
        <w:t xml:space="preserve"> </w:t>
      </w:r>
      <w:r w:rsidR="00974D5A" w:rsidRPr="00A37ABB">
        <w:rPr>
          <w:rFonts w:ascii="Arial" w:hAnsi="Arial" w:cs="Arial"/>
          <w:bCs/>
          <w:color w:val="000000" w:themeColor="text1"/>
          <w:sz w:val="24"/>
          <w:szCs w:val="24"/>
        </w:rPr>
        <w:t>Monday</w:t>
      </w:r>
    </w:p>
    <w:p w:rsidR="00730DB8" w:rsidRPr="00A37ABB" w:rsidRDefault="00D7028C">
      <w:pPr>
        <w:tabs>
          <w:tab w:val="left" w:pos="1620"/>
        </w:tabs>
        <w:spacing w:line="240" w:lineRule="auto"/>
        <w:rPr>
          <w:rFonts w:ascii="Arial" w:hAnsi="Arial" w:cs="Arial"/>
          <w:bCs/>
          <w:color w:val="000000" w:themeColor="text1"/>
          <w:sz w:val="24"/>
          <w:szCs w:val="24"/>
        </w:rPr>
      </w:pPr>
      <w:r w:rsidRPr="00A37ABB">
        <w:rPr>
          <w:rFonts w:ascii="Arial" w:hAnsi="Arial" w:cs="Arial"/>
          <w:bCs/>
          <w:color w:val="000000" w:themeColor="text1"/>
          <w:sz w:val="24"/>
          <w:szCs w:val="24"/>
        </w:rPr>
        <w:t>Location:</w:t>
      </w:r>
      <w:r w:rsidRPr="00A37ABB">
        <w:rPr>
          <w:rFonts w:ascii="Arial" w:hAnsi="Arial" w:cs="Arial"/>
          <w:bCs/>
          <w:color w:val="000000" w:themeColor="text1"/>
          <w:sz w:val="24"/>
          <w:szCs w:val="24"/>
        </w:rPr>
        <w:tab/>
      </w:r>
      <w:r w:rsidRPr="00A37ABB">
        <w:rPr>
          <w:rFonts w:ascii="Arial" w:hAnsi="Arial" w:cs="Arial"/>
          <w:bCs/>
          <w:color w:val="000000" w:themeColor="text1"/>
          <w:sz w:val="24"/>
          <w:szCs w:val="24"/>
        </w:rPr>
        <w:tab/>
      </w:r>
      <w:r w:rsidR="00730DB8" w:rsidRPr="00A37ABB">
        <w:rPr>
          <w:rFonts w:ascii="Arial" w:hAnsi="Arial" w:cs="Arial"/>
          <w:bCs/>
          <w:color w:val="000000" w:themeColor="text1"/>
          <w:sz w:val="24"/>
          <w:szCs w:val="24"/>
        </w:rPr>
        <w:t>TBA</w:t>
      </w:r>
    </w:p>
    <w:p w:rsidR="00D7028C" w:rsidRPr="00A37ABB" w:rsidRDefault="00D7028C">
      <w:pPr>
        <w:tabs>
          <w:tab w:val="left" w:pos="1620"/>
        </w:tabs>
        <w:spacing w:line="240" w:lineRule="auto"/>
        <w:rPr>
          <w:rFonts w:ascii="Arial" w:hAnsi="Arial" w:cs="Arial"/>
          <w:bCs/>
          <w:color w:val="000000" w:themeColor="text1"/>
          <w:sz w:val="24"/>
          <w:szCs w:val="24"/>
          <w:lang w:val="fr-FR"/>
        </w:rPr>
      </w:pPr>
      <w:r w:rsidRPr="00A37ABB">
        <w:rPr>
          <w:rFonts w:ascii="Arial" w:hAnsi="Arial" w:cs="Arial"/>
          <w:bCs/>
          <w:color w:val="000000" w:themeColor="text1"/>
          <w:sz w:val="24"/>
          <w:szCs w:val="24"/>
          <w:lang w:val="fr-FR"/>
        </w:rPr>
        <w:t xml:space="preserve">E-Mail:  </w:t>
      </w:r>
      <w:r w:rsidRPr="00A37ABB">
        <w:rPr>
          <w:rFonts w:ascii="Arial" w:hAnsi="Arial" w:cs="Arial"/>
          <w:bCs/>
          <w:color w:val="000000" w:themeColor="text1"/>
          <w:sz w:val="24"/>
          <w:szCs w:val="24"/>
          <w:lang w:val="fr-FR"/>
        </w:rPr>
        <w:tab/>
      </w:r>
      <w:r w:rsidRPr="00A37ABB">
        <w:rPr>
          <w:rFonts w:ascii="Arial" w:hAnsi="Arial" w:cs="Arial"/>
          <w:bCs/>
          <w:color w:val="000000" w:themeColor="text1"/>
          <w:sz w:val="24"/>
          <w:szCs w:val="24"/>
          <w:lang w:val="fr-FR"/>
        </w:rPr>
        <w:tab/>
      </w:r>
      <w:hyperlink r:id="rId9" w:history="1">
        <w:r w:rsidRPr="00A37ABB">
          <w:rPr>
            <w:rFonts w:ascii="Arial" w:hAnsi="Arial" w:cs="Arial"/>
            <w:bCs/>
            <w:color w:val="000000" w:themeColor="text1"/>
            <w:sz w:val="24"/>
            <w:szCs w:val="24"/>
            <w:lang w:val="fr-FR"/>
          </w:rPr>
          <w:t>jordanma@usc.edu</w:t>
        </w:r>
      </w:hyperlink>
      <w:r w:rsidRPr="00A37ABB">
        <w:rPr>
          <w:rFonts w:ascii="Arial" w:hAnsi="Arial" w:cs="Arial"/>
          <w:bCs/>
          <w:color w:val="000000" w:themeColor="text1"/>
          <w:sz w:val="24"/>
          <w:szCs w:val="24"/>
          <w:lang w:val="fr-FR"/>
        </w:rPr>
        <w:t>, mgotsis@cinema.usc.edu</w:t>
      </w:r>
      <w:r w:rsidRPr="00A37ABB">
        <w:rPr>
          <w:rFonts w:ascii="Arial" w:hAnsi="Arial" w:cs="Arial"/>
          <w:bCs/>
          <w:color w:val="000000" w:themeColor="text1"/>
          <w:sz w:val="24"/>
          <w:szCs w:val="24"/>
          <w:lang w:val="fr-FR"/>
        </w:rPr>
        <w:tab/>
      </w:r>
      <w:r w:rsidRPr="00A37ABB">
        <w:rPr>
          <w:rFonts w:ascii="Arial" w:hAnsi="Arial" w:cs="Arial"/>
          <w:bCs/>
          <w:color w:val="000000" w:themeColor="text1"/>
          <w:sz w:val="24"/>
          <w:szCs w:val="24"/>
          <w:lang w:val="fr-FR"/>
        </w:rPr>
        <w:tab/>
      </w:r>
    </w:p>
    <w:p w:rsidR="00730DB8" w:rsidRPr="00A37ABB" w:rsidRDefault="00D7028C">
      <w:pPr>
        <w:tabs>
          <w:tab w:val="left" w:pos="1620"/>
        </w:tabs>
        <w:spacing w:line="240" w:lineRule="auto"/>
        <w:rPr>
          <w:rFonts w:ascii="Arial" w:hAnsi="Arial" w:cs="Arial"/>
          <w:bCs/>
          <w:color w:val="000000" w:themeColor="text1"/>
          <w:sz w:val="24"/>
          <w:szCs w:val="24"/>
        </w:rPr>
      </w:pPr>
      <w:r w:rsidRPr="00A37ABB">
        <w:rPr>
          <w:rFonts w:ascii="Arial" w:hAnsi="Arial" w:cs="Arial"/>
          <w:bCs/>
          <w:color w:val="000000" w:themeColor="text1"/>
          <w:sz w:val="24"/>
          <w:szCs w:val="24"/>
        </w:rPr>
        <w:t>Course Time:</w:t>
      </w:r>
      <w:r w:rsidRPr="00A37ABB">
        <w:rPr>
          <w:rFonts w:ascii="Arial" w:hAnsi="Arial" w:cs="Arial"/>
          <w:bCs/>
          <w:color w:val="000000" w:themeColor="text1"/>
          <w:sz w:val="24"/>
          <w:szCs w:val="24"/>
        </w:rPr>
        <w:tab/>
      </w:r>
      <w:r w:rsidRPr="00A37ABB">
        <w:rPr>
          <w:rFonts w:ascii="Arial" w:hAnsi="Arial" w:cs="Arial"/>
          <w:bCs/>
          <w:color w:val="000000" w:themeColor="text1"/>
          <w:sz w:val="24"/>
          <w:szCs w:val="24"/>
        </w:rPr>
        <w:tab/>
      </w:r>
      <w:r w:rsidR="00974D5A" w:rsidRPr="00A37ABB">
        <w:rPr>
          <w:rFonts w:ascii="Arial" w:hAnsi="Arial" w:cs="Arial"/>
          <w:bCs/>
          <w:color w:val="000000" w:themeColor="text1"/>
          <w:sz w:val="24"/>
          <w:szCs w:val="24"/>
        </w:rPr>
        <w:t xml:space="preserve"> 1-3:50 pm</w:t>
      </w:r>
    </w:p>
    <w:p w:rsidR="00D7028C" w:rsidRPr="00A37ABB" w:rsidRDefault="00D7028C">
      <w:pPr>
        <w:tabs>
          <w:tab w:val="left" w:pos="1620"/>
        </w:tabs>
        <w:spacing w:line="240" w:lineRule="auto"/>
        <w:rPr>
          <w:rFonts w:ascii="Arial" w:hAnsi="Arial" w:cs="Arial"/>
          <w:bCs/>
          <w:color w:val="000000" w:themeColor="text1"/>
          <w:sz w:val="24"/>
          <w:szCs w:val="24"/>
        </w:rPr>
      </w:pPr>
      <w:r w:rsidRPr="00A37ABB">
        <w:rPr>
          <w:rFonts w:ascii="Arial" w:hAnsi="Arial" w:cs="Arial"/>
          <w:bCs/>
          <w:color w:val="000000" w:themeColor="text1"/>
          <w:sz w:val="24"/>
          <w:szCs w:val="24"/>
        </w:rPr>
        <w:t xml:space="preserve">Office:  </w:t>
      </w:r>
      <w:r w:rsidRPr="00A37ABB">
        <w:rPr>
          <w:rFonts w:ascii="Arial" w:hAnsi="Arial" w:cs="Arial"/>
          <w:bCs/>
          <w:color w:val="000000" w:themeColor="text1"/>
          <w:sz w:val="24"/>
          <w:szCs w:val="24"/>
        </w:rPr>
        <w:tab/>
      </w:r>
      <w:r w:rsidRPr="00A37ABB">
        <w:rPr>
          <w:rFonts w:ascii="Arial" w:hAnsi="Arial" w:cs="Arial"/>
          <w:bCs/>
          <w:color w:val="000000" w:themeColor="text1"/>
          <w:sz w:val="24"/>
          <w:szCs w:val="24"/>
        </w:rPr>
        <w:tab/>
        <w:t>SWC212 (Prof. Jordan-Marsh); SCA 224 (Prof. Gotsis)</w:t>
      </w:r>
      <w:r w:rsidRPr="00A37ABB">
        <w:rPr>
          <w:rFonts w:ascii="Arial" w:hAnsi="Arial" w:cs="Arial"/>
          <w:bCs/>
          <w:color w:val="000000" w:themeColor="text1"/>
          <w:sz w:val="24"/>
          <w:szCs w:val="24"/>
        </w:rPr>
        <w:tab/>
      </w:r>
      <w:r w:rsidRPr="00A37ABB">
        <w:rPr>
          <w:rFonts w:ascii="Arial" w:hAnsi="Arial" w:cs="Arial"/>
          <w:bCs/>
          <w:color w:val="000000" w:themeColor="text1"/>
          <w:sz w:val="24"/>
          <w:szCs w:val="24"/>
        </w:rPr>
        <w:tab/>
      </w:r>
    </w:p>
    <w:p w:rsidR="002E7106" w:rsidRPr="00A37ABB" w:rsidRDefault="00D7028C">
      <w:pPr>
        <w:tabs>
          <w:tab w:val="left" w:pos="1620"/>
        </w:tabs>
        <w:spacing w:line="240" w:lineRule="auto"/>
        <w:rPr>
          <w:rFonts w:ascii="Arial" w:hAnsi="Arial" w:cs="Arial"/>
          <w:bCs/>
          <w:color w:val="000000" w:themeColor="text1"/>
          <w:sz w:val="24"/>
          <w:szCs w:val="24"/>
        </w:rPr>
      </w:pPr>
      <w:r w:rsidRPr="00A37ABB">
        <w:rPr>
          <w:rFonts w:ascii="Arial" w:hAnsi="Arial" w:cs="Arial"/>
          <w:bCs/>
          <w:color w:val="000000" w:themeColor="text1"/>
          <w:sz w:val="24"/>
          <w:szCs w:val="24"/>
        </w:rPr>
        <w:t xml:space="preserve">Office Hours: </w:t>
      </w:r>
      <w:r w:rsidRPr="00A37ABB">
        <w:rPr>
          <w:rFonts w:ascii="Arial" w:hAnsi="Arial" w:cs="Arial"/>
          <w:bCs/>
          <w:color w:val="000000" w:themeColor="text1"/>
          <w:sz w:val="24"/>
          <w:szCs w:val="24"/>
        </w:rPr>
        <w:tab/>
      </w:r>
      <w:r w:rsidRPr="00A37ABB">
        <w:rPr>
          <w:rFonts w:ascii="Arial" w:hAnsi="Arial" w:cs="Arial"/>
          <w:bCs/>
          <w:color w:val="000000" w:themeColor="text1"/>
          <w:sz w:val="24"/>
          <w:szCs w:val="24"/>
        </w:rPr>
        <w:tab/>
        <w:t>TBA</w:t>
      </w:r>
      <w:r w:rsidRPr="00A37ABB">
        <w:rPr>
          <w:rFonts w:ascii="Arial" w:hAnsi="Arial" w:cs="Arial"/>
          <w:bCs/>
          <w:color w:val="000000" w:themeColor="text1"/>
          <w:sz w:val="24"/>
          <w:szCs w:val="24"/>
        </w:rPr>
        <w:tab/>
      </w:r>
      <w:r w:rsidRPr="00A37ABB">
        <w:rPr>
          <w:rFonts w:ascii="Arial" w:hAnsi="Arial" w:cs="Arial"/>
          <w:bCs/>
          <w:color w:val="000000" w:themeColor="text1"/>
          <w:sz w:val="24"/>
          <w:szCs w:val="24"/>
        </w:rPr>
        <w:tab/>
      </w:r>
      <w:r w:rsidRPr="00A37ABB">
        <w:rPr>
          <w:rFonts w:ascii="Arial" w:hAnsi="Arial" w:cs="Arial"/>
          <w:bCs/>
          <w:color w:val="000000" w:themeColor="text1"/>
          <w:sz w:val="24"/>
          <w:szCs w:val="24"/>
        </w:rPr>
        <w:tab/>
      </w:r>
      <w:r w:rsidRPr="00A37ABB">
        <w:rPr>
          <w:rFonts w:ascii="Arial" w:hAnsi="Arial" w:cs="Arial"/>
          <w:bCs/>
          <w:color w:val="000000" w:themeColor="text1"/>
          <w:sz w:val="24"/>
          <w:szCs w:val="24"/>
        </w:rPr>
        <w:tab/>
      </w:r>
      <w:r w:rsidRPr="00A37ABB">
        <w:rPr>
          <w:rFonts w:ascii="Arial" w:hAnsi="Arial" w:cs="Arial"/>
          <w:bCs/>
          <w:color w:val="000000" w:themeColor="text1"/>
          <w:sz w:val="24"/>
          <w:szCs w:val="24"/>
        </w:rPr>
        <w:tab/>
      </w:r>
    </w:p>
    <w:p w:rsidR="00D7028C" w:rsidRPr="00A37ABB" w:rsidRDefault="00D7028C">
      <w:pPr>
        <w:tabs>
          <w:tab w:val="left" w:pos="1620"/>
        </w:tabs>
        <w:spacing w:line="240" w:lineRule="auto"/>
        <w:rPr>
          <w:rFonts w:ascii="Arial" w:hAnsi="Arial" w:cs="Arial"/>
          <w:color w:val="000000" w:themeColor="text1"/>
          <w:sz w:val="24"/>
          <w:szCs w:val="24"/>
        </w:rPr>
      </w:pPr>
      <w:r w:rsidRPr="00A37ABB">
        <w:rPr>
          <w:rFonts w:ascii="Arial" w:hAnsi="Arial" w:cs="Arial"/>
          <w:b/>
          <w:bCs/>
          <w:color w:val="000000" w:themeColor="text1"/>
          <w:sz w:val="24"/>
          <w:szCs w:val="24"/>
        </w:rPr>
        <w:tab/>
      </w:r>
      <w:r w:rsidRPr="00A37ABB">
        <w:rPr>
          <w:rFonts w:ascii="Arial" w:hAnsi="Arial" w:cs="Arial"/>
          <w:b/>
          <w:bCs/>
          <w:color w:val="000000" w:themeColor="text1"/>
          <w:sz w:val="24"/>
          <w:szCs w:val="24"/>
        </w:rPr>
        <w:tab/>
      </w:r>
      <w:r w:rsidRPr="00A37ABB">
        <w:rPr>
          <w:rFonts w:ascii="Arial" w:hAnsi="Arial" w:cs="Arial"/>
          <w:b/>
          <w:bCs/>
          <w:color w:val="000000" w:themeColor="text1"/>
          <w:sz w:val="24"/>
          <w:szCs w:val="24"/>
        </w:rPr>
        <w:tab/>
      </w:r>
      <w:r w:rsidRPr="00A37ABB">
        <w:rPr>
          <w:rFonts w:ascii="Arial" w:hAnsi="Arial" w:cs="Arial"/>
          <w:b/>
          <w:bCs/>
          <w:color w:val="000000" w:themeColor="text1"/>
          <w:sz w:val="24"/>
          <w:szCs w:val="24"/>
        </w:rPr>
        <w:tab/>
      </w:r>
      <w:r w:rsidRPr="00A37ABB">
        <w:rPr>
          <w:rFonts w:ascii="Arial" w:hAnsi="Arial" w:cs="Arial"/>
          <w:b/>
          <w:bCs/>
          <w:color w:val="000000" w:themeColor="text1"/>
          <w:sz w:val="24"/>
          <w:szCs w:val="24"/>
        </w:rPr>
        <w:tab/>
      </w:r>
    </w:p>
    <w:p w:rsidR="00D7028C" w:rsidRPr="00A37ABB" w:rsidRDefault="00D7028C">
      <w:pPr>
        <w:spacing w:line="240" w:lineRule="auto"/>
        <w:rPr>
          <w:rFonts w:ascii="Arial" w:hAnsi="Arial" w:cs="Arial"/>
          <w:bCs/>
          <w:i/>
          <w:color w:val="000000" w:themeColor="text1"/>
          <w:sz w:val="24"/>
          <w:szCs w:val="24"/>
        </w:rPr>
      </w:pPr>
      <w:r w:rsidRPr="00A37ABB">
        <w:rPr>
          <w:rFonts w:ascii="Arial" w:hAnsi="Arial" w:cs="Arial"/>
          <w:bCs/>
          <w:color w:val="000000" w:themeColor="text1"/>
          <w:sz w:val="24"/>
          <w:szCs w:val="24"/>
        </w:rPr>
        <w:t>Course Prerequisites, Corequisites, and/or Other Restrictions (including required prior knowledge or skills)</w:t>
      </w:r>
      <w:r w:rsidRPr="00A37ABB">
        <w:rPr>
          <w:rFonts w:ascii="Arial" w:hAnsi="Arial" w:cs="Arial"/>
          <w:bCs/>
          <w:i/>
          <w:color w:val="000000" w:themeColor="text1"/>
          <w:sz w:val="24"/>
          <w:szCs w:val="24"/>
        </w:rPr>
        <w:t xml:space="preserve"> </w:t>
      </w:r>
    </w:p>
    <w:p w:rsidR="00D7028C" w:rsidRPr="00A37ABB" w:rsidRDefault="00D7028C" w:rsidP="00CE2506">
      <w:pPr>
        <w:autoSpaceDE w:val="0"/>
        <w:autoSpaceDN w:val="0"/>
        <w:adjustRightInd w:val="0"/>
        <w:spacing w:line="240" w:lineRule="auto"/>
        <w:ind w:left="360"/>
        <w:rPr>
          <w:rFonts w:ascii="Arial" w:hAnsi="Arial" w:cs="Arial"/>
          <w:color w:val="000000" w:themeColor="text1"/>
          <w:sz w:val="24"/>
          <w:szCs w:val="24"/>
        </w:rPr>
      </w:pPr>
      <w:r w:rsidRPr="00A37ABB">
        <w:rPr>
          <w:rFonts w:ascii="Arial" w:hAnsi="Arial" w:cs="Arial"/>
          <w:color w:val="000000" w:themeColor="text1"/>
          <w:sz w:val="24"/>
          <w:szCs w:val="24"/>
        </w:rPr>
        <w:t xml:space="preserve">This is an advanced interdisciplinary doctoral level elective </w:t>
      </w:r>
      <w:r w:rsidR="00B9379D" w:rsidRPr="00A37ABB">
        <w:rPr>
          <w:rFonts w:ascii="Arial" w:hAnsi="Arial" w:cs="Arial"/>
          <w:color w:val="000000" w:themeColor="text1"/>
          <w:sz w:val="24"/>
          <w:szCs w:val="24"/>
        </w:rPr>
        <w:t xml:space="preserve">research methods </w:t>
      </w:r>
      <w:r w:rsidRPr="00A37ABB">
        <w:rPr>
          <w:rFonts w:ascii="Arial" w:hAnsi="Arial" w:cs="Arial"/>
          <w:color w:val="000000" w:themeColor="text1"/>
          <w:sz w:val="24"/>
          <w:szCs w:val="24"/>
        </w:rPr>
        <w:t>course.  Registration by instructor’s permission.</w:t>
      </w:r>
    </w:p>
    <w:p w:rsidR="002E7106" w:rsidRPr="00A37ABB" w:rsidRDefault="002E7106" w:rsidP="00CE2506">
      <w:pPr>
        <w:autoSpaceDE w:val="0"/>
        <w:autoSpaceDN w:val="0"/>
        <w:adjustRightInd w:val="0"/>
        <w:spacing w:line="240" w:lineRule="auto"/>
        <w:ind w:left="360"/>
        <w:rPr>
          <w:rFonts w:ascii="Arial" w:hAnsi="Arial" w:cs="Arial"/>
          <w:color w:val="000000" w:themeColor="text1"/>
          <w:sz w:val="24"/>
          <w:szCs w:val="24"/>
        </w:rPr>
      </w:pPr>
    </w:p>
    <w:p w:rsidR="002E7106" w:rsidRPr="00A37ABB" w:rsidRDefault="002E7106" w:rsidP="00CE2506">
      <w:pPr>
        <w:autoSpaceDE w:val="0"/>
        <w:autoSpaceDN w:val="0"/>
        <w:adjustRightInd w:val="0"/>
        <w:spacing w:line="240" w:lineRule="auto"/>
        <w:ind w:left="360"/>
        <w:rPr>
          <w:rFonts w:ascii="Arial" w:hAnsi="Arial" w:cs="Arial"/>
          <w:color w:val="000000" w:themeColor="text1"/>
          <w:sz w:val="24"/>
          <w:szCs w:val="24"/>
        </w:rPr>
      </w:pPr>
    </w:p>
    <w:p w:rsidR="00D7028C" w:rsidRPr="00A37ABB" w:rsidRDefault="00D7028C">
      <w:pPr>
        <w:numPr>
          <w:ilvl w:val="0"/>
          <w:numId w:val="1"/>
        </w:numPr>
        <w:spacing w:line="240" w:lineRule="auto"/>
        <w:rPr>
          <w:rFonts w:ascii="Arial" w:hAnsi="Arial" w:cs="Arial"/>
          <w:b/>
          <w:bCs/>
          <w:smallCaps/>
          <w:color w:val="000000" w:themeColor="text1"/>
          <w:sz w:val="24"/>
          <w:szCs w:val="24"/>
        </w:rPr>
      </w:pPr>
      <w:r w:rsidRPr="00A37ABB">
        <w:rPr>
          <w:rFonts w:ascii="Arial" w:hAnsi="Arial" w:cs="Arial"/>
          <w:b/>
          <w:bCs/>
          <w:smallCaps/>
          <w:color w:val="000000" w:themeColor="text1"/>
          <w:sz w:val="24"/>
          <w:szCs w:val="24"/>
        </w:rPr>
        <w:lastRenderedPageBreak/>
        <w:t xml:space="preserve">Catalogue Description </w:t>
      </w:r>
    </w:p>
    <w:p w:rsidR="008D71EC" w:rsidRPr="00A37ABB" w:rsidRDefault="008D71EC" w:rsidP="008D71EC">
      <w:pPr>
        <w:spacing w:before="100" w:beforeAutospacing="1" w:after="100" w:afterAutospacing="1" w:line="240" w:lineRule="auto"/>
        <w:rPr>
          <w:rFonts w:ascii="Times New Roman" w:hAnsi="Times New Roman"/>
          <w:color w:val="000000" w:themeColor="text1"/>
          <w:sz w:val="24"/>
          <w:szCs w:val="24"/>
        </w:rPr>
      </w:pPr>
      <w:r w:rsidRPr="00A37ABB">
        <w:rPr>
          <w:rFonts w:ascii="Arial" w:hAnsi="Arial" w:cs="Arial"/>
          <w:color w:val="000000" w:themeColor="text1"/>
          <w:sz w:val="24"/>
          <w:szCs w:val="24"/>
        </w:rPr>
        <w:t xml:space="preserve">Emerging research methods using interactive media, informatics and translational science within global interdisciplinary practice and policy settings, toward measuring and improving environments of social relationships. </w:t>
      </w:r>
    </w:p>
    <w:p w:rsidR="00D7028C" w:rsidRPr="00A37ABB" w:rsidRDefault="00D7028C" w:rsidP="00CE2506">
      <w:pPr>
        <w:numPr>
          <w:ilvl w:val="0"/>
          <w:numId w:val="1"/>
        </w:numPr>
        <w:autoSpaceDE w:val="0"/>
        <w:autoSpaceDN w:val="0"/>
        <w:adjustRightInd w:val="0"/>
        <w:spacing w:line="240" w:lineRule="auto"/>
        <w:jc w:val="both"/>
        <w:rPr>
          <w:rFonts w:ascii="Arial" w:hAnsi="Arial" w:cs="Arial"/>
          <w:b/>
          <w:bCs/>
          <w:color w:val="000000" w:themeColor="text1"/>
          <w:sz w:val="24"/>
          <w:szCs w:val="24"/>
        </w:rPr>
      </w:pPr>
      <w:r w:rsidRPr="00A37ABB">
        <w:rPr>
          <w:rFonts w:ascii="Arial" w:hAnsi="Arial" w:cs="Arial"/>
          <w:b/>
          <w:bCs/>
          <w:smallCaps/>
          <w:color w:val="000000" w:themeColor="text1"/>
          <w:sz w:val="24"/>
          <w:szCs w:val="24"/>
        </w:rPr>
        <w:t>Course Description</w:t>
      </w:r>
    </w:p>
    <w:p w:rsidR="008D71EC" w:rsidRPr="00A37ABB" w:rsidRDefault="008D71EC" w:rsidP="008D167E">
      <w:pPr>
        <w:spacing w:before="100" w:beforeAutospacing="1" w:after="100" w:afterAutospacing="1" w:line="240" w:lineRule="auto"/>
        <w:ind w:left="720"/>
        <w:rPr>
          <w:rFonts w:ascii="Times New Roman" w:hAnsi="Times New Roman"/>
          <w:color w:val="000000" w:themeColor="text1"/>
          <w:sz w:val="24"/>
          <w:szCs w:val="24"/>
        </w:rPr>
      </w:pPr>
      <w:r w:rsidRPr="00A37ABB">
        <w:rPr>
          <w:rFonts w:ascii="Arial" w:hAnsi="Arial" w:cs="Arial"/>
          <w:color w:val="000000" w:themeColor="text1"/>
          <w:sz w:val="24"/>
          <w:szCs w:val="24"/>
        </w:rPr>
        <w:t>This course is a seminar format with experts, hands-on technology demonstrations, field trips and group dialogue. A contemporary synthesis of neuroscience literature will provide the groundwork for designing, conducting and evaluating research aimed at measuring, improving and learning about the environment of human relationships. Emerging research methods (design, data collection, analysis, dissemination) are explored across all forms of interactive media (</w:t>
      </w:r>
      <w:r w:rsidR="00EA2268" w:rsidRPr="00A37ABB">
        <w:rPr>
          <w:rFonts w:ascii="Arial" w:hAnsi="Arial" w:cs="Arial"/>
          <w:color w:val="000000" w:themeColor="text1"/>
          <w:sz w:val="24"/>
          <w:szCs w:val="24"/>
        </w:rPr>
        <w:t xml:space="preserve">for example, </w:t>
      </w:r>
      <w:r w:rsidRPr="00A37ABB">
        <w:rPr>
          <w:rFonts w:ascii="Arial" w:hAnsi="Arial" w:cs="Arial"/>
          <w:color w:val="000000" w:themeColor="text1"/>
          <w:sz w:val="24"/>
          <w:szCs w:val="24"/>
        </w:rPr>
        <w:t>games, virtual reality, mobile devices, social media</w:t>
      </w:r>
      <w:r w:rsidR="00EA2268" w:rsidRPr="00A37ABB">
        <w:rPr>
          <w:rFonts w:ascii="Arial" w:hAnsi="Arial" w:cs="Arial"/>
          <w:color w:val="000000" w:themeColor="text1"/>
          <w:sz w:val="24"/>
          <w:szCs w:val="24"/>
        </w:rPr>
        <w:t>, online questionnaires</w:t>
      </w:r>
      <w:r w:rsidRPr="00A37ABB">
        <w:rPr>
          <w:rFonts w:ascii="Arial" w:hAnsi="Arial" w:cs="Arial"/>
          <w:color w:val="000000" w:themeColor="text1"/>
          <w:sz w:val="24"/>
          <w:szCs w:val="24"/>
        </w:rPr>
        <w:t>). In addition, translational informatics including personal health records, folksonomies, cloud computing and collaboration tools will be explored. Students will be mentored to develop and integrate course insights and new methods into their current and future research and practic</w:t>
      </w:r>
      <w:r w:rsidR="008D167E" w:rsidRPr="00A37ABB">
        <w:rPr>
          <w:rFonts w:ascii="Arial" w:hAnsi="Arial" w:cs="Arial"/>
          <w:color w:val="000000" w:themeColor="text1"/>
          <w:sz w:val="24"/>
          <w:szCs w:val="24"/>
        </w:rPr>
        <w:t>e.</w:t>
      </w:r>
    </w:p>
    <w:p w:rsidR="00D7028C" w:rsidRPr="00A37ABB" w:rsidRDefault="00D7028C" w:rsidP="00CE2506">
      <w:pPr>
        <w:numPr>
          <w:ilvl w:val="0"/>
          <w:numId w:val="1"/>
        </w:numPr>
        <w:autoSpaceDE w:val="0"/>
        <w:autoSpaceDN w:val="0"/>
        <w:adjustRightInd w:val="0"/>
        <w:spacing w:line="240" w:lineRule="auto"/>
        <w:jc w:val="both"/>
        <w:rPr>
          <w:rFonts w:ascii="Arial" w:hAnsi="Arial" w:cs="Arial"/>
          <w:b/>
          <w:bCs/>
          <w:smallCaps/>
          <w:color w:val="000000" w:themeColor="text1"/>
          <w:sz w:val="24"/>
          <w:szCs w:val="24"/>
        </w:rPr>
      </w:pPr>
      <w:r w:rsidRPr="00A37ABB">
        <w:rPr>
          <w:rFonts w:ascii="Arial" w:hAnsi="Arial" w:cs="Arial"/>
          <w:b/>
          <w:bCs/>
          <w:smallCaps/>
          <w:color w:val="000000" w:themeColor="text1"/>
          <w:sz w:val="24"/>
          <w:szCs w:val="24"/>
        </w:rPr>
        <w:t>Course Objectives</w:t>
      </w:r>
    </w:p>
    <w:p w:rsidR="00D7028C" w:rsidRPr="00A37ABB" w:rsidRDefault="00D7028C">
      <w:pPr>
        <w:widowControl w:val="0"/>
        <w:spacing w:line="240" w:lineRule="auto"/>
        <w:ind w:left="360"/>
        <w:rPr>
          <w:rFonts w:ascii="Arial" w:hAnsi="Arial" w:cs="Arial"/>
          <w:color w:val="000000" w:themeColor="text1"/>
          <w:sz w:val="24"/>
          <w:szCs w:val="24"/>
        </w:rPr>
      </w:pPr>
      <w:r w:rsidRPr="00A37ABB">
        <w:rPr>
          <w:rFonts w:ascii="Arial" w:hAnsi="Arial" w:cs="Arial"/>
          <w:color w:val="000000" w:themeColor="text1"/>
          <w:sz w:val="24"/>
          <w:szCs w:val="24"/>
        </w:rPr>
        <w:t xml:space="preserve">The overarching objectives of this course are: </w:t>
      </w:r>
    </w:p>
    <w:p w:rsidR="00D7028C" w:rsidRPr="00A37ABB" w:rsidRDefault="00D7028C" w:rsidP="00C21415">
      <w:pPr>
        <w:pStyle w:val="ListParagraph"/>
        <w:numPr>
          <w:ilvl w:val="0"/>
          <w:numId w:val="10"/>
        </w:num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to provide you with a conceptual understanding of interactive media applications and informatics resources for innovative research in social and behavioral science, social work, education, gerontology, psychology, management, and health research;</w:t>
      </w:r>
    </w:p>
    <w:p w:rsidR="008D71EC" w:rsidRPr="00A37ABB" w:rsidRDefault="008D71EC" w:rsidP="008D71EC">
      <w:pPr>
        <w:pStyle w:val="ListParagraph"/>
        <w:spacing w:line="240" w:lineRule="auto"/>
        <w:rPr>
          <w:rFonts w:ascii="Arial" w:hAnsi="Arial" w:cs="Arial"/>
          <w:color w:val="000000" w:themeColor="text1"/>
          <w:sz w:val="24"/>
          <w:szCs w:val="24"/>
        </w:rPr>
      </w:pPr>
    </w:p>
    <w:p w:rsidR="008D71EC" w:rsidRPr="00A37ABB" w:rsidRDefault="008D71EC" w:rsidP="00C21415">
      <w:pPr>
        <w:pStyle w:val="ListParagraph"/>
        <w:numPr>
          <w:ilvl w:val="0"/>
          <w:numId w:val="10"/>
        </w:num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to provide you with foundations for linking neuroscience to measurement in translational interactive media research</w:t>
      </w:r>
    </w:p>
    <w:p w:rsidR="00D7028C" w:rsidRPr="00A37ABB" w:rsidRDefault="00D7028C" w:rsidP="00C21415">
      <w:pPr>
        <w:widowControl w:val="0"/>
        <w:numPr>
          <w:ilvl w:val="0"/>
          <w:numId w:val="10"/>
        </w:num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to provide you with the necessary tools for using at least one interactive media application or informatics resource to design a research study, collect data, analyze findings and disseminate scholarship;</w:t>
      </w:r>
    </w:p>
    <w:p w:rsidR="00D7028C" w:rsidRPr="00A37ABB" w:rsidRDefault="00D7028C" w:rsidP="00C21415">
      <w:pPr>
        <w:widowControl w:val="0"/>
        <w:numPr>
          <w:ilvl w:val="0"/>
          <w:numId w:val="10"/>
        </w:num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to provide you with the knowledge and resources to critically assess the strengths, limitations, and ethical issues related to the use of interactive media applications and informatics resources methodologies in interdisciplinary research in a global context</w:t>
      </w:r>
    </w:p>
    <w:p w:rsidR="008D71EC" w:rsidRPr="00A37ABB" w:rsidRDefault="008D71EC" w:rsidP="00C21415">
      <w:pPr>
        <w:widowControl w:val="0"/>
        <w:numPr>
          <w:ilvl w:val="0"/>
          <w:numId w:val="10"/>
        </w:num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to provide you with tools to present your work to diverse audiences using interactive media</w:t>
      </w:r>
      <w:r w:rsidR="00776A3A" w:rsidRPr="00A37ABB">
        <w:rPr>
          <w:rFonts w:ascii="Arial" w:hAnsi="Arial" w:cs="Arial"/>
          <w:color w:val="000000" w:themeColor="text1"/>
          <w:sz w:val="24"/>
          <w:szCs w:val="24"/>
        </w:rPr>
        <w:t xml:space="preserve"> including conference podium presentations and job talks.</w:t>
      </w:r>
    </w:p>
    <w:p w:rsidR="002E7106" w:rsidRPr="00A37ABB" w:rsidRDefault="002E7106" w:rsidP="002E7106">
      <w:pPr>
        <w:widowControl w:val="0"/>
        <w:spacing w:line="240" w:lineRule="auto"/>
        <w:rPr>
          <w:rFonts w:ascii="Arial" w:hAnsi="Arial" w:cs="Arial"/>
          <w:color w:val="000000" w:themeColor="text1"/>
          <w:sz w:val="24"/>
          <w:szCs w:val="24"/>
        </w:rPr>
      </w:pPr>
    </w:p>
    <w:p w:rsidR="002E7106" w:rsidRPr="00A37ABB" w:rsidRDefault="002E7106" w:rsidP="002E7106">
      <w:pPr>
        <w:widowControl w:val="0"/>
        <w:spacing w:line="240" w:lineRule="auto"/>
        <w:rPr>
          <w:rFonts w:ascii="Arial" w:hAnsi="Arial" w:cs="Arial"/>
          <w:color w:val="000000" w:themeColor="text1"/>
          <w:sz w:val="24"/>
          <w:szCs w:val="24"/>
        </w:rPr>
      </w:pPr>
    </w:p>
    <w:p w:rsidR="002E7106" w:rsidRPr="00A37ABB" w:rsidRDefault="002E7106" w:rsidP="002E7106">
      <w:pPr>
        <w:widowControl w:val="0"/>
        <w:spacing w:line="240" w:lineRule="auto"/>
        <w:rPr>
          <w:rFonts w:ascii="Arial" w:hAnsi="Arial" w:cs="Arial"/>
          <w:color w:val="000000" w:themeColor="text1"/>
          <w:sz w:val="24"/>
          <w:szCs w:val="24"/>
        </w:rPr>
      </w:pPr>
    </w:p>
    <w:p w:rsidR="00D7028C" w:rsidRPr="00A37ABB" w:rsidRDefault="00D7028C">
      <w:pPr>
        <w:numPr>
          <w:ilvl w:val="0"/>
          <w:numId w:val="1"/>
        </w:numPr>
        <w:spacing w:line="240" w:lineRule="auto"/>
        <w:rPr>
          <w:rFonts w:ascii="Arial" w:hAnsi="Arial" w:cs="Arial"/>
          <w:b/>
          <w:bCs/>
          <w:smallCaps/>
          <w:color w:val="000000" w:themeColor="text1"/>
          <w:sz w:val="24"/>
          <w:szCs w:val="24"/>
        </w:rPr>
      </w:pPr>
      <w:r w:rsidRPr="00A37ABB">
        <w:rPr>
          <w:rFonts w:ascii="Arial" w:hAnsi="Arial" w:cs="Arial"/>
          <w:b/>
          <w:bCs/>
          <w:smallCaps/>
          <w:color w:val="000000" w:themeColor="text1"/>
          <w:sz w:val="24"/>
          <w:szCs w:val="24"/>
        </w:rPr>
        <w:lastRenderedPageBreak/>
        <w:t>Course format / Instructional Methods</w:t>
      </w:r>
    </w:p>
    <w:p w:rsidR="00D7028C" w:rsidRPr="00A37ABB" w:rsidRDefault="00D7028C">
      <w:pPr>
        <w:widowControl w:val="0"/>
        <w:tabs>
          <w:tab w:val="left" w:pos="360"/>
        </w:tabs>
        <w:spacing w:line="240" w:lineRule="auto"/>
        <w:ind w:left="360"/>
        <w:rPr>
          <w:rFonts w:ascii="Arial" w:hAnsi="Arial" w:cs="Arial"/>
          <w:color w:val="000000" w:themeColor="text1"/>
          <w:sz w:val="24"/>
          <w:szCs w:val="24"/>
        </w:rPr>
      </w:pPr>
      <w:r w:rsidRPr="00A37ABB">
        <w:rPr>
          <w:rFonts w:ascii="Arial" w:hAnsi="Arial" w:cs="Arial"/>
          <w:color w:val="000000" w:themeColor="text1"/>
          <w:sz w:val="24"/>
          <w:szCs w:val="24"/>
        </w:rPr>
        <w:t xml:space="preserve">This course assumes that students already possess (a) knowledge and understanding of core issues and trends in their respective disciplines; (b) ability to articulate relevant theories and deep familiarity with the state-of-the-art research in their chosen areas as a foundation for a specific potential research focus, (c) a solid grounding in the concepts and logic of research methodology and statistics; (d) basic skills in searching the Internet; and, (e) ability to design and critique survey and intervention research. </w:t>
      </w:r>
    </w:p>
    <w:p w:rsidR="006D7146" w:rsidRPr="00A37ABB" w:rsidRDefault="00D7028C">
      <w:pPr>
        <w:widowControl w:val="0"/>
        <w:tabs>
          <w:tab w:val="left" w:pos="360"/>
        </w:tabs>
        <w:spacing w:line="240" w:lineRule="auto"/>
        <w:ind w:left="360"/>
        <w:rPr>
          <w:rFonts w:ascii="Arial" w:hAnsi="Arial" w:cs="Arial"/>
          <w:color w:val="000000" w:themeColor="text1"/>
          <w:sz w:val="24"/>
          <w:szCs w:val="24"/>
        </w:rPr>
      </w:pPr>
      <w:r w:rsidRPr="00A37ABB">
        <w:rPr>
          <w:rFonts w:ascii="Arial" w:hAnsi="Arial" w:cs="Arial"/>
          <w:color w:val="000000" w:themeColor="text1"/>
          <w:sz w:val="24"/>
          <w:szCs w:val="24"/>
        </w:rPr>
        <w:t xml:space="preserve">A seminar format will be used.  </w:t>
      </w:r>
      <w:r w:rsidR="006D7146" w:rsidRPr="00A37ABB">
        <w:rPr>
          <w:rFonts w:ascii="Arial" w:hAnsi="Arial" w:cs="Arial"/>
          <w:color w:val="000000" w:themeColor="text1"/>
          <w:sz w:val="24"/>
          <w:szCs w:val="24"/>
        </w:rPr>
        <w:t xml:space="preserve">Students will be expected to do all core readings and select from the related </w:t>
      </w:r>
      <w:r w:rsidR="00776A3A" w:rsidRPr="00A37ABB">
        <w:rPr>
          <w:rFonts w:ascii="Arial" w:hAnsi="Arial" w:cs="Arial"/>
          <w:color w:val="000000" w:themeColor="text1"/>
          <w:sz w:val="24"/>
          <w:szCs w:val="24"/>
        </w:rPr>
        <w:t xml:space="preserve">supplemental </w:t>
      </w:r>
      <w:r w:rsidR="006D7146" w:rsidRPr="00A37ABB">
        <w:rPr>
          <w:rFonts w:ascii="Arial" w:hAnsi="Arial" w:cs="Arial"/>
          <w:color w:val="000000" w:themeColor="text1"/>
          <w:sz w:val="24"/>
          <w:szCs w:val="24"/>
        </w:rPr>
        <w:t xml:space="preserve">readings based on their own interests in order to participate in the dialogues. </w:t>
      </w:r>
      <w:r w:rsidRPr="00A37ABB">
        <w:rPr>
          <w:rFonts w:ascii="Arial" w:hAnsi="Arial" w:cs="Arial"/>
          <w:color w:val="000000" w:themeColor="text1"/>
          <w:sz w:val="24"/>
          <w:szCs w:val="24"/>
        </w:rPr>
        <w:t xml:space="preserve">Sessions will include brief presentations and </w:t>
      </w:r>
      <w:r w:rsidR="001D4829" w:rsidRPr="00A37ABB">
        <w:rPr>
          <w:rFonts w:ascii="Arial" w:hAnsi="Arial" w:cs="Arial"/>
          <w:color w:val="000000" w:themeColor="text1"/>
          <w:sz w:val="24"/>
          <w:szCs w:val="24"/>
        </w:rPr>
        <w:t>interactive</w:t>
      </w:r>
      <w:r w:rsidR="00244273" w:rsidRPr="00A37ABB">
        <w:rPr>
          <w:rFonts w:ascii="Arial" w:hAnsi="Arial" w:cs="Arial"/>
          <w:color w:val="000000" w:themeColor="text1"/>
          <w:sz w:val="24"/>
          <w:szCs w:val="24"/>
        </w:rPr>
        <w:t xml:space="preserve"> demonstrations</w:t>
      </w:r>
      <w:r w:rsidRPr="00A37ABB">
        <w:rPr>
          <w:rFonts w:ascii="Arial" w:hAnsi="Arial" w:cs="Arial"/>
          <w:color w:val="000000" w:themeColor="text1"/>
          <w:sz w:val="24"/>
          <w:szCs w:val="24"/>
        </w:rPr>
        <w:t xml:space="preserve"> by experts on specific topics followed by engaging the students in a dialogue about methodological and ethical issues that affect decisions about the use of interactive media applications and informatics resources.  </w:t>
      </w:r>
      <w:r w:rsidR="006D7146" w:rsidRPr="00A37ABB">
        <w:rPr>
          <w:rFonts w:ascii="Arial" w:hAnsi="Arial" w:cs="Arial"/>
          <w:color w:val="000000" w:themeColor="text1"/>
          <w:sz w:val="24"/>
          <w:szCs w:val="24"/>
        </w:rPr>
        <w:t>Attention will be paid to the relevant neuroscience methods and emerging research specific to interactive media.</w:t>
      </w:r>
    </w:p>
    <w:p w:rsidR="00D7028C" w:rsidRPr="00A37ABB" w:rsidRDefault="00D7028C">
      <w:pPr>
        <w:widowControl w:val="0"/>
        <w:tabs>
          <w:tab w:val="left" w:pos="360"/>
        </w:tabs>
        <w:spacing w:line="240" w:lineRule="auto"/>
        <w:ind w:left="360"/>
        <w:rPr>
          <w:rFonts w:ascii="Arial" w:hAnsi="Arial" w:cs="Arial"/>
          <w:color w:val="000000" w:themeColor="text1"/>
          <w:sz w:val="24"/>
          <w:szCs w:val="24"/>
        </w:rPr>
      </w:pPr>
      <w:r w:rsidRPr="00A37ABB">
        <w:rPr>
          <w:rFonts w:ascii="Arial" w:hAnsi="Arial" w:cs="Arial"/>
          <w:color w:val="000000" w:themeColor="text1"/>
          <w:sz w:val="24"/>
          <w:szCs w:val="24"/>
        </w:rPr>
        <w:t xml:space="preserve"> The reading assignments will be important preparation for students’ comprehension and participation in class.  Class attendance is essential and students need to discuss anticipated absence with the instructors ahead of time and notify them of any emergency related absence.  Homework assignments need to be turned in on a weekly basis.</w:t>
      </w:r>
    </w:p>
    <w:p w:rsidR="00D7028C" w:rsidRPr="00A37ABB" w:rsidRDefault="00D7028C">
      <w:pPr>
        <w:widowControl w:val="0"/>
        <w:tabs>
          <w:tab w:val="left" w:pos="360"/>
        </w:tabs>
        <w:spacing w:line="240" w:lineRule="auto"/>
        <w:ind w:left="360"/>
        <w:rPr>
          <w:rFonts w:ascii="Arial" w:hAnsi="Arial" w:cs="Arial"/>
          <w:b/>
          <w:color w:val="000000" w:themeColor="text1"/>
          <w:sz w:val="24"/>
          <w:szCs w:val="24"/>
        </w:rPr>
      </w:pPr>
      <w:r w:rsidRPr="00A37ABB">
        <w:rPr>
          <w:rFonts w:ascii="Arial" w:hAnsi="Arial" w:cs="Arial"/>
          <w:color w:val="000000" w:themeColor="text1"/>
          <w:sz w:val="24"/>
          <w:szCs w:val="24"/>
        </w:rPr>
        <w:t xml:space="preserve">Expert resources: note that for multiple sections, an expert resource has been identified. These are individuals with specialized expertise. Some will be invited to participate in seminar sessions in person or via conference.  Some experts will be asked about their willingness to mentor students. </w:t>
      </w:r>
      <w:r w:rsidRPr="00A37ABB">
        <w:rPr>
          <w:rFonts w:ascii="Arial" w:hAnsi="Arial" w:cs="Arial"/>
          <w:b/>
          <w:color w:val="000000" w:themeColor="text1"/>
          <w:sz w:val="24"/>
          <w:szCs w:val="24"/>
        </w:rPr>
        <w:t>NOTE: formal arrangements have not been made. Some experts have not yet been contacted.</w:t>
      </w:r>
    </w:p>
    <w:p w:rsidR="004349A7" w:rsidRPr="00A37ABB" w:rsidRDefault="004349A7">
      <w:pPr>
        <w:widowControl w:val="0"/>
        <w:tabs>
          <w:tab w:val="left" w:pos="360"/>
        </w:tabs>
        <w:spacing w:line="240" w:lineRule="auto"/>
        <w:ind w:left="360"/>
        <w:rPr>
          <w:rFonts w:ascii="Arial" w:hAnsi="Arial" w:cs="Arial"/>
          <w:b/>
          <w:color w:val="000000" w:themeColor="text1"/>
          <w:sz w:val="24"/>
          <w:szCs w:val="24"/>
        </w:rPr>
      </w:pPr>
    </w:p>
    <w:p w:rsidR="00D7028C" w:rsidRPr="00A37ABB" w:rsidRDefault="00D7028C" w:rsidP="00CE2506">
      <w:pPr>
        <w:numPr>
          <w:ilvl w:val="0"/>
          <w:numId w:val="1"/>
        </w:numPr>
        <w:autoSpaceDE w:val="0"/>
        <w:autoSpaceDN w:val="0"/>
        <w:adjustRightInd w:val="0"/>
        <w:spacing w:line="240" w:lineRule="auto"/>
        <w:jc w:val="both"/>
        <w:rPr>
          <w:rFonts w:ascii="Arial" w:hAnsi="Arial" w:cs="Arial"/>
          <w:b/>
          <w:bCs/>
          <w:smallCaps/>
          <w:color w:val="000000" w:themeColor="text1"/>
          <w:sz w:val="24"/>
          <w:szCs w:val="24"/>
        </w:rPr>
      </w:pPr>
      <w:r w:rsidRPr="00A37ABB">
        <w:rPr>
          <w:rFonts w:ascii="Arial" w:hAnsi="Arial" w:cs="Arial"/>
          <w:b/>
          <w:bCs/>
          <w:smallCaps/>
          <w:color w:val="000000" w:themeColor="text1"/>
          <w:sz w:val="24"/>
          <w:szCs w:val="24"/>
        </w:rPr>
        <w:t>Student Learning Outcome Objectives</w:t>
      </w:r>
    </w:p>
    <w:tbl>
      <w:tblPr>
        <w:tblW w:w="9370" w:type="dxa"/>
        <w:tblBorders>
          <w:top w:val="single" w:sz="8" w:space="0" w:color="C0504D"/>
          <w:left w:val="single" w:sz="8" w:space="0" w:color="C0504D"/>
          <w:bottom w:val="single" w:sz="8" w:space="0" w:color="C0504D"/>
          <w:right w:val="single" w:sz="8" w:space="0" w:color="C0504D"/>
        </w:tblBorders>
        <w:tblCellMar>
          <w:left w:w="10" w:type="dxa"/>
          <w:right w:w="10" w:type="dxa"/>
        </w:tblCellMar>
        <w:tblLook w:val="00A0"/>
      </w:tblPr>
      <w:tblGrid>
        <w:gridCol w:w="4960"/>
        <w:gridCol w:w="4410"/>
      </w:tblGrid>
      <w:tr w:rsidR="00D7028C" w:rsidRPr="00A37ABB" w:rsidTr="002E7106">
        <w:tc>
          <w:tcPr>
            <w:tcW w:w="4960" w:type="dxa"/>
            <w:tcBorders>
              <w:top w:val="single" w:sz="8" w:space="0" w:color="C0504D"/>
            </w:tcBorders>
            <w:shd w:val="clear" w:color="auto" w:fill="C0504D"/>
          </w:tcPr>
          <w:p w:rsidR="00D7028C" w:rsidRPr="00A37ABB" w:rsidRDefault="00D7028C">
            <w:pPr>
              <w:spacing w:line="240" w:lineRule="auto"/>
              <w:rPr>
                <w:rFonts w:ascii="Arial" w:hAnsi="Arial" w:cs="Arial"/>
                <w:b/>
                <w:bCs/>
                <w:color w:val="000000" w:themeColor="text1"/>
                <w:sz w:val="24"/>
                <w:szCs w:val="24"/>
              </w:rPr>
            </w:pPr>
            <w:r w:rsidRPr="00A37ABB">
              <w:rPr>
                <w:rFonts w:ascii="Arial" w:hAnsi="Arial" w:cs="Arial"/>
                <w:bCs/>
                <w:smallCaps/>
                <w:color w:val="000000" w:themeColor="text1"/>
                <w:sz w:val="24"/>
                <w:szCs w:val="24"/>
              </w:rPr>
              <w:br w:type="page"/>
            </w:r>
            <w:r w:rsidRPr="00A37ABB">
              <w:rPr>
                <w:rFonts w:ascii="Arial" w:hAnsi="Arial" w:cs="Arial"/>
                <w:b/>
                <w:bCs/>
                <w:color w:val="000000" w:themeColor="text1"/>
                <w:sz w:val="24"/>
                <w:szCs w:val="24"/>
              </w:rPr>
              <w:t>Learning Outcome Objectives</w:t>
            </w:r>
          </w:p>
        </w:tc>
        <w:tc>
          <w:tcPr>
            <w:tcW w:w="4410" w:type="dxa"/>
            <w:tcBorders>
              <w:top w:val="single" w:sz="8" w:space="0" w:color="C0504D"/>
            </w:tcBorders>
            <w:shd w:val="clear" w:color="auto" w:fill="C0504D"/>
          </w:tcPr>
          <w:p w:rsidR="00D7028C" w:rsidRPr="00A37ABB" w:rsidRDefault="00D7028C" w:rsidP="002E7106">
            <w:pPr>
              <w:spacing w:line="240" w:lineRule="auto"/>
              <w:ind w:left="710"/>
              <w:rPr>
                <w:rFonts w:ascii="Arial" w:hAnsi="Arial" w:cs="Arial"/>
                <w:b/>
                <w:bCs/>
                <w:color w:val="000000" w:themeColor="text1"/>
                <w:sz w:val="24"/>
                <w:szCs w:val="24"/>
              </w:rPr>
            </w:pPr>
            <w:r w:rsidRPr="00A37ABB">
              <w:rPr>
                <w:rFonts w:ascii="Arial" w:hAnsi="Arial" w:cs="Arial"/>
                <w:b/>
                <w:bCs/>
                <w:color w:val="000000" w:themeColor="text1"/>
                <w:sz w:val="24"/>
                <w:szCs w:val="24"/>
              </w:rPr>
              <w:t>Method of Assessment</w:t>
            </w:r>
          </w:p>
        </w:tc>
      </w:tr>
      <w:tr w:rsidR="00D7028C" w:rsidRPr="00A37ABB" w:rsidTr="002E7106">
        <w:tc>
          <w:tcPr>
            <w:tcW w:w="4960" w:type="dxa"/>
            <w:tcBorders>
              <w:top w:val="single" w:sz="8" w:space="0" w:color="C0504D"/>
              <w:bottom w:val="single" w:sz="8" w:space="0" w:color="C0504D"/>
            </w:tcBorders>
          </w:tcPr>
          <w:p w:rsidR="00D7028C" w:rsidRPr="00A37ABB" w:rsidRDefault="00D7028C">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Learners will develop skills in selecting interactive media tools to design research, collect data, analyze findings and disseminate scholarship.</w:t>
            </w:r>
          </w:p>
        </w:tc>
        <w:tc>
          <w:tcPr>
            <w:tcW w:w="4410" w:type="dxa"/>
            <w:tcBorders>
              <w:top w:val="single" w:sz="8" w:space="0" w:color="C0504D"/>
              <w:bottom w:val="single" w:sz="8" w:space="0" w:color="C0504D"/>
            </w:tcBorders>
          </w:tcPr>
          <w:p w:rsidR="00D7028C" w:rsidRPr="00A37ABB" w:rsidRDefault="00D7028C" w:rsidP="00C21415">
            <w:pPr>
              <w:numPr>
                <w:ilvl w:val="0"/>
                <w:numId w:val="2"/>
              </w:num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 xml:space="preserve">Class social media </w:t>
            </w:r>
            <w:r w:rsidR="005A70FA" w:rsidRPr="00A37ABB">
              <w:rPr>
                <w:rFonts w:ascii="Arial" w:hAnsi="Arial" w:cs="Arial"/>
                <w:color w:val="000000" w:themeColor="text1"/>
                <w:sz w:val="24"/>
                <w:szCs w:val="24"/>
              </w:rPr>
              <w:t>website</w:t>
            </w:r>
            <w:r w:rsidRPr="00A37ABB">
              <w:rPr>
                <w:rFonts w:ascii="Arial" w:hAnsi="Arial" w:cs="Arial"/>
                <w:color w:val="000000" w:themeColor="text1"/>
                <w:sz w:val="24"/>
                <w:szCs w:val="24"/>
              </w:rPr>
              <w:t>* participation</w:t>
            </w:r>
          </w:p>
          <w:p w:rsidR="009750B0" w:rsidRPr="00A37ABB" w:rsidRDefault="009750B0" w:rsidP="00C21415">
            <w:pPr>
              <w:numPr>
                <w:ilvl w:val="0"/>
                <w:numId w:val="2"/>
              </w:num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Digital class portfolio</w:t>
            </w:r>
          </w:p>
          <w:p w:rsidR="00D7028C" w:rsidRPr="00A37ABB" w:rsidRDefault="00D7028C" w:rsidP="00C21415">
            <w:pPr>
              <w:numPr>
                <w:ilvl w:val="0"/>
                <w:numId w:val="2"/>
              </w:num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Integration of interactive media in presentations</w:t>
            </w:r>
          </w:p>
          <w:p w:rsidR="00D7028C" w:rsidRPr="00A37ABB" w:rsidRDefault="00D7028C" w:rsidP="00C21415">
            <w:pPr>
              <w:numPr>
                <w:ilvl w:val="0"/>
                <w:numId w:val="2"/>
              </w:num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Integration of interactive media in manuscripts</w:t>
            </w:r>
          </w:p>
        </w:tc>
      </w:tr>
      <w:tr w:rsidR="00D7028C" w:rsidRPr="00A37ABB" w:rsidTr="002E7106">
        <w:tc>
          <w:tcPr>
            <w:tcW w:w="4960" w:type="dxa"/>
          </w:tcPr>
          <w:p w:rsidR="00D7028C" w:rsidRPr="00A37ABB" w:rsidRDefault="00D7028C">
            <w:pPr>
              <w:spacing w:line="240" w:lineRule="auto"/>
              <w:rPr>
                <w:rFonts w:ascii="Arial" w:hAnsi="Arial" w:cs="Arial"/>
                <w:b/>
                <w:bCs/>
                <w:color w:val="000000" w:themeColor="text1"/>
                <w:sz w:val="24"/>
                <w:szCs w:val="24"/>
              </w:rPr>
            </w:pPr>
            <w:r w:rsidRPr="00A37ABB">
              <w:rPr>
                <w:rFonts w:ascii="Arial" w:hAnsi="Arial" w:cs="Arial"/>
                <w:color w:val="000000" w:themeColor="text1"/>
                <w:sz w:val="24"/>
                <w:szCs w:val="24"/>
              </w:rPr>
              <w:t xml:space="preserve">Learners will develop technical expertise and translational abilities in the use of a subset of </w:t>
            </w:r>
            <w:r w:rsidRPr="00A37ABB">
              <w:rPr>
                <w:rFonts w:ascii="Arial" w:hAnsi="Arial" w:cs="Arial"/>
                <w:color w:val="000000" w:themeColor="text1"/>
                <w:sz w:val="24"/>
                <w:szCs w:val="24"/>
              </w:rPr>
              <w:lastRenderedPageBreak/>
              <w:t>interactive media pertinent to their chosen research interests.</w:t>
            </w:r>
          </w:p>
        </w:tc>
        <w:tc>
          <w:tcPr>
            <w:tcW w:w="4410" w:type="dxa"/>
          </w:tcPr>
          <w:p w:rsidR="00D7028C" w:rsidRPr="00A37ABB" w:rsidRDefault="00D7028C" w:rsidP="00C21415">
            <w:pPr>
              <w:numPr>
                <w:ilvl w:val="0"/>
                <w:numId w:val="3"/>
              </w:num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lastRenderedPageBreak/>
              <w:t xml:space="preserve">Presentation of interactive media technology with applications to </w:t>
            </w:r>
            <w:r w:rsidRPr="00A37ABB">
              <w:rPr>
                <w:rFonts w:ascii="Arial" w:hAnsi="Arial" w:cs="Arial"/>
                <w:color w:val="000000" w:themeColor="text1"/>
                <w:sz w:val="24"/>
                <w:szCs w:val="24"/>
              </w:rPr>
              <w:lastRenderedPageBreak/>
              <w:t>chosen research interests</w:t>
            </w:r>
          </w:p>
        </w:tc>
      </w:tr>
      <w:tr w:rsidR="00D7028C" w:rsidRPr="00A37ABB" w:rsidTr="002E7106">
        <w:tc>
          <w:tcPr>
            <w:tcW w:w="4960" w:type="dxa"/>
            <w:tcBorders>
              <w:top w:val="single" w:sz="8" w:space="0" w:color="C0504D"/>
              <w:bottom w:val="single" w:sz="8" w:space="0" w:color="C0504D"/>
            </w:tcBorders>
          </w:tcPr>
          <w:p w:rsidR="00D7028C" w:rsidRPr="00A37ABB" w:rsidRDefault="00D7028C">
            <w:pPr>
              <w:spacing w:line="240" w:lineRule="auto"/>
              <w:rPr>
                <w:rFonts w:ascii="Arial" w:hAnsi="Arial" w:cs="Arial"/>
                <w:b/>
                <w:bCs/>
                <w:color w:val="000000" w:themeColor="text1"/>
                <w:sz w:val="24"/>
                <w:szCs w:val="24"/>
              </w:rPr>
            </w:pPr>
            <w:r w:rsidRPr="00A37ABB">
              <w:rPr>
                <w:rFonts w:ascii="Arial" w:hAnsi="Arial" w:cs="Arial"/>
                <w:color w:val="000000" w:themeColor="text1"/>
                <w:sz w:val="24"/>
                <w:szCs w:val="24"/>
              </w:rPr>
              <w:lastRenderedPageBreak/>
              <w:t xml:space="preserve">Learners will integrate conceptual frameworks, theories, and extant research to provide context for use of interactive media tools to include behavior and neurobiological links </w:t>
            </w:r>
          </w:p>
        </w:tc>
        <w:tc>
          <w:tcPr>
            <w:tcW w:w="4410" w:type="dxa"/>
            <w:tcBorders>
              <w:top w:val="single" w:sz="8" w:space="0" w:color="C0504D"/>
              <w:bottom w:val="single" w:sz="8" w:space="0" w:color="C0504D"/>
            </w:tcBorders>
          </w:tcPr>
          <w:p w:rsidR="00D7028C" w:rsidRPr="00A37ABB" w:rsidRDefault="00D7028C" w:rsidP="00C21415">
            <w:pPr>
              <w:numPr>
                <w:ilvl w:val="0"/>
                <w:numId w:val="4"/>
              </w:num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Presentation of interactive media technology with applications to chosen research interests</w:t>
            </w:r>
          </w:p>
          <w:p w:rsidR="00D7028C" w:rsidRPr="00A37ABB" w:rsidRDefault="00D7028C" w:rsidP="00C21415">
            <w:pPr>
              <w:numPr>
                <w:ilvl w:val="0"/>
                <w:numId w:val="4"/>
              </w:num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Research proposal or manuscript</w:t>
            </w:r>
          </w:p>
        </w:tc>
      </w:tr>
      <w:tr w:rsidR="00D7028C" w:rsidRPr="00A37ABB" w:rsidTr="002E7106">
        <w:tc>
          <w:tcPr>
            <w:tcW w:w="4960" w:type="dxa"/>
          </w:tcPr>
          <w:p w:rsidR="00D7028C" w:rsidRPr="00A37ABB" w:rsidRDefault="00D7028C">
            <w:pPr>
              <w:spacing w:line="240" w:lineRule="auto"/>
              <w:rPr>
                <w:rFonts w:ascii="Arial" w:hAnsi="Arial" w:cs="Arial"/>
                <w:b/>
                <w:bCs/>
                <w:color w:val="000000" w:themeColor="text1"/>
                <w:sz w:val="24"/>
                <w:szCs w:val="24"/>
              </w:rPr>
            </w:pPr>
            <w:r w:rsidRPr="00A37ABB">
              <w:rPr>
                <w:rFonts w:ascii="Arial" w:hAnsi="Arial" w:cs="Arial"/>
                <w:color w:val="000000" w:themeColor="text1"/>
                <w:sz w:val="24"/>
                <w:szCs w:val="24"/>
              </w:rPr>
              <w:t>Learners will design research, collect data, analyze findings and disseminate scholarship through the lens of ethical practice specific to the use of interactive media.</w:t>
            </w:r>
          </w:p>
        </w:tc>
        <w:tc>
          <w:tcPr>
            <w:tcW w:w="4410" w:type="dxa"/>
          </w:tcPr>
          <w:p w:rsidR="00D7028C" w:rsidRPr="00A37ABB" w:rsidRDefault="00D7028C" w:rsidP="00C21415">
            <w:pPr>
              <w:numPr>
                <w:ilvl w:val="0"/>
                <w:numId w:val="5"/>
              </w:num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 xml:space="preserve">Required evaluation component of oral and written materials </w:t>
            </w:r>
          </w:p>
        </w:tc>
      </w:tr>
      <w:tr w:rsidR="00D7028C" w:rsidRPr="00A37ABB" w:rsidTr="002E7106">
        <w:tc>
          <w:tcPr>
            <w:tcW w:w="4960" w:type="dxa"/>
            <w:tcBorders>
              <w:top w:val="single" w:sz="8" w:space="0" w:color="C0504D"/>
              <w:bottom w:val="single" w:sz="8" w:space="0" w:color="C0504D"/>
            </w:tcBorders>
          </w:tcPr>
          <w:p w:rsidR="00D7028C" w:rsidRPr="00A37ABB" w:rsidRDefault="00D7028C">
            <w:pPr>
              <w:spacing w:line="240" w:lineRule="auto"/>
              <w:rPr>
                <w:rFonts w:ascii="Arial" w:hAnsi="Arial" w:cs="Arial"/>
                <w:b/>
                <w:bCs/>
                <w:color w:val="000000" w:themeColor="text1"/>
                <w:sz w:val="24"/>
                <w:szCs w:val="24"/>
              </w:rPr>
            </w:pPr>
            <w:r w:rsidRPr="00A37ABB">
              <w:rPr>
                <w:rFonts w:ascii="Arial" w:hAnsi="Arial" w:cs="Arial"/>
                <w:color w:val="000000" w:themeColor="text1"/>
                <w:sz w:val="24"/>
                <w:szCs w:val="24"/>
              </w:rPr>
              <w:t>Learners will take a global perspective in designing research, collecting data, analyzing findings, and disseminating scholarship using interactive media.</w:t>
            </w:r>
          </w:p>
        </w:tc>
        <w:tc>
          <w:tcPr>
            <w:tcW w:w="4410" w:type="dxa"/>
            <w:tcBorders>
              <w:top w:val="single" w:sz="8" w:space="0" w:color="C0504D"/>
              <w:bottom w:val="single" w:sz="8" w:space="0" w:color="C0504D"/>
            </w:tcBorders>
          </w:tcPr>
          <w:p w:rsidR="00D7028C" w:rsidRPr="00A37ABB" w:rsidRDefault="00D7028C" w:rsidP="00CE2506">
            <w:pPr>
              <w:spacing w:line="240" w:lineRule="auto"/>
              <w:ind w:left="710"/>
              <w:rPr>
                <w:rFonts w:ascii="Arial" w:hAnsi="Arial" w:cs="Arial"/>
                <w:color w:val="000000" w:themeColor="text1"/>
                <w:sz w:val="24"/>
                <w:szCs w:val="24"/>
              </w:rPr>
            </w:pPr>
            <w:r w:rsidRPr="00A37ABB">
              <w:rPr>
                <w:rFonts w:ascii="Arial" w:hAnsi="Arial" w:cs="Arial"/>
                <w:color w:val="000000" w:themeColor="text1"/>
                <w:sz w:val="24"/>
                <w:szCs w:val="24"/>
              </w:rPr>
              <w:t xml:space="preserve">Class social media </w:t>
            </w:r>
            <w:r w:rsidR="005A70FA" w:rsidRPr="00A37ABB">
              <w:rPr>
                <w:rFonts w:ascii="Arial" w:hAnsi="Arial" w:cs="Arial"/>
                <w:color w:val="000000" w:themeColor="text1"/>
                <w:sz w:val="24"/>
                <w:szCs w:val="24"/>
              </w:rPr>
              <w:t>website</w:t>
            </w:r>
            <w:r w:rsidR="009750B0" w:rsidRPr="00A37ABB">
              <w:rPr>
                <w:rFonts w:ascii="Arial" w:hAnsi="Arial" w:cs="Arial"/>
                <w:color w:val="000000" w:themeColor="text1"/>
                <w:sz w:val="24"/>
                <w:szCs w:val="24"/>
              </w:rPr>
              <w:t xml:space="preserve"> </w:t>
            </w:r>
            <w:r w:rsidRPr="00A37ABB">
              <w:rPr>
                <w:rFonts w:ascii="Arial" w:hAnsi="Arial" w:cs="Arial"/>
                <w:color w:val="000000" w:themeColor="text1"/>
                <w:sz w:val="24"/>
                <w:szCs w:val="24"/>
              </w:rPr>
              <w:t>participation</w:t>
            </w:r>
          </w:p>
          <w:p w:rsidR="009750B0" w:rsidRPr="00A37ABB" w:rsidRDefault="009750B0" w:rsidP="00CE2506">
            <w:pPr>
              <w:spacing w:line="240" w:lineRule="auto"/>
              <w:ind w:left="710"/>
              <w:rPr>
                <w:rFonts w:ascii="Arial" w:hAnsi="Arial" w:cs="Arial"/>
                <w:color w:val="000000" w:themeColor="text1"/>
                <w:sz w:val="24"/>
                <w:szCs w:val="24"/>
              </w:rPr>
            </w:pPr>
            <w:r w:rsidRPr="00A37ABB">
              <w:rPr>
                <w:rFonts w:ascii="Arial" w:hAnsi="Arial" w:cs="Arial"/>
                <w:color w:val="000000" w:themeColor="text1"/>
                <w:sz w:val="24"/>
                <w:szCs w:val="24"/>
              </w:rPr>
              <w:t>Digital Class portfolio</w:t>
            </w:r>
          </w:p>
          <w:p w:rsidR="00D7028C" w:rsidRPr="00A37ABB" w:rsidRDefault="00D7028C" w:rsidP="00CE2506">
            <w:pPr>
              <w:spacing w:line="240" w:lineRule="auto"/>
              <w:ind w:left="710"/>
              <w:rPr>
                <w:rFonts w:ascii="Arial" w:hAnsi="Arial" w:cs="Arial"/>
                <w:color w:val="000000" w:themeColor="text1"/>
                <w:sz w:val="24"/>
                <w:szCs w:val="24"/>
              </w:rPr>
            </w:pPr>
            <w:r w:rsidRPr="00A37ABB">
              <w:rPr>
                <w:rFonts w:ascii="Arial" w:hAnsi="Arial" w:cs="Arial"/>
                <w:color w:val="000000" w:themeColor="text1"/>
                <w:sz w:val="24"/>
                <w:szCs w:val="24"/>
              </w:rPr>
              <w:t>Integration of global perspective in presentations</w:t>
            </w:r>
          </w:p>
          <w:p w:rsidR="00D7028C" w:rsidRPr="00A37ABB" w:rsidRDefault="00D7028C" w:rsidP="00CE2506">
            <w:pPr>
              <w:spacing w:line="240" w:lineRule="auto"/>
              <w:ind w:left="710"/>
              <w:rPr>
                <w:rFonts w:ascii="Arial" w:hAnsi="Arial" w:cs="Arial"/>
                <w:color w:val="000000" w:themeColor="text1"/>
                <w:sz w:val="24"/>
                <w:szCs w:val="24"/>
              </w:rPr>
            </w:pPr>
            <w:r w:rsidRPr="00A37ABB">
              <w:rPr>
                <w:rFonts w:ascii="Arial" w:hAnsi="Arial" w:cs="Arial"/>
                <w:color w:val="000000" w:themeColor="text1"/>
                <w:sz w:val="24"/>
                <w:szCs w:val="24"/>
              </w:rPr>
              <w:t>Integration of global perspective in manuscripts</w:t>
            </w:r>
          </w:p>
        </w:tc>
      </w:tr>
      <w:tr w:rsidR="00D7028C" w:rsidRPr="00A37ABB" w:rsidTr="002E7106">
        <w:tc>
          <w:tcPr>
            <w:tcW w:w="4960" w:type="dxa"/>
          </w:tcPr>
          <w:p w:rsidR="00D7028C" w:rsidRPr="00A37ABB" w:rsidRDefault="00D7028C">
            <w:pPr>
              <w:spacing w:line="240" w:lineRule="auto"/>
              <w:rPr>
                <w:rFonts w:ascii="Arial" w:hAnsi="Arial" w:cs="Arial"/>
                <w:b/>
                <w:bCs/>
                <w:color w:val="000000" w:themeColor="text1"/>
                <w:sz w:val="24"/>
                <w:szCs w:val="24"/>
              </w:rPr>
            </w:pPr>
            <w:r w:rsidRPr="00A37ABB">
              <w:rPr>
                <w:rFonts w:ascii="Arial" w:hAnsi="Arial" w:cs="Arial"/>
                <w:color w:val="000000" w:themeColor="text1"/>
                <w:sz w:val="24"/>
                <w:szCs w:val="24"/>
              </w:rPr>
              <w:t>Learners will evaluate informatics resources (data, information and knowledge) pertinent to their chosen research interests to support decision-making.</w:t>
            </w:r>
          </w:p>
        </w:tc>
        <w:tc>
          <w:tcPr>
            <w:tcW w:w="4410" w:type="dxa"/>
          </w:tcPr>
          <w:p w:rsidR="00D7028C" w:rsidRPr="00A37ABB" w:rsidRDefault="00D7028C" w:rsidP="00CE2506">
            <w:pPr>
              <w:spacing w:line="240" w:lineRule="auto"/>
              <w:ind w:left="710"/>
              <w:rPr>
                <w:rFonts w:ascii="Arial" w:hAnsi="Arial" w:cs="Arial"/>
                <w:color w:val="000000" w:themeColor="text1"/>
                <w:sz w:val="24"/>
                <w:szCs w:val="24"/>
              </w:rPr>
            </w:pPr>
            <w:r w:rsidRPr="00A37ABB">
              <w:rPr>
                <w:rFonts w:ascii="Arial" w:hAnsi="Arial" w:cs="Arial"/>
                <w:color w:val="000000" w:themeColor="text1"/>
                <w:sz w:val="24"/>
                <w:szCs w:val="24"/>
              </w:rPr>
              <w:t xml:space="preserve">Class social media </w:t>
            </w:r>
            <w:r w:rsidR="005A70FA" w:rsidRPr="00A37ABB">
              <w:rPr>
                <w:rFonts w:ascii="Arial" w:hAnsi="Arial" w:cs="Arial"/>
                <w:color w:val="000000" w:themeColor="text1"/>
                <w:sz w:val="24"/>
                <w:szCs w:val="24"/>
              </w:rPr>
              <w:t>website</w:t>
            </w:r>
            <w:r w:rsidR="009750B0" w:rsidRPr="00A37ABB">
              <w:rPr>
                <w:rFonts w:ascii="Arial" w:hAnsi="Arial" w:cs="Arial"/>
                <w:color w:val="000000" w:themeColor="text1"/>
                <w:sz w:val="24"/>
                <w:szCs w:val="24"/>
              </w:rPr>
              <w:t xml:space="preserve"> </w:t>
            </w:r>
            <w:r w:rsidRPr="00A37ABB">
              <w:rPr>
                <w:rFonts w:ascii="Arial" w:hAnsi="Arial" w:cs="Arial"/>
                <w:color w:val="000000" w:themeColor="text1"/>
                <w:sz w:val="24"/>
                <w:szCs w:val="24"/>
              </w:rPr>
              <w:t>participation</w:t>
            </w:r>
          </w:p>
          <w:p w:rsidR="009750B0" w:rsidRPr="00A37ABB" w:rsidRDefault="009750B0" w:rsidP="00CE2506">
            <w:pPr>
              <w:spacing w:line="240" w:lineRule="auto"/>
              <w:ind w:left="710"/>
              <w:rPr>
                <w:rFonts w:ascii="Arial" w:hAnsi="Arial" w:cs="Arial"/>
                <w:color w:val="000000" w:themeColor="text1"/>
                <w:sz w:val="24"/>
                <w:szCs w:val="24"/>
              </w:rPr>
            </w:pPr>
            <w:r w:rsidRPr="00A37ABB">
              <w:rPr>
                <w:rFonts w:ascii="Arial" w:hAnsi="Arial" w:cs="Arial"/>
                <w:color w:val="000000" w:themeColor="text1"/>
                <w:sz w:val="24"/>
                <w:szCs w:val="24"/>
              </w:rPr>
              <w:t>Digital class portfolio</w:t>
            </w:r>
          </w:p>
          <w:p w:rsidR="00D7028C" w:rsidRPr="00A37ABB" w:rsidRDefault="00D7028C" w:rsidP="00CE2506">
            <w:pPr>
              <w:spacing w:line="240" w:lineRule="auto"/>
              <w:ind w:left="710"/>
              <w:rPr>
                <w:rFonts w:ascii="Arial" w:hAnsi="Arial" w:cs="Arial"/>
                <w:color w:val="000000" w:themeColor="text1"/>
                <w:sz w:val="24"/>
                <w:szCs w:val="24"/>
              </w:rPr>
            </w:pPr>
            <w:r w:rsidRPr="00A37ABB">
              <w:rPr>
                <w:rFonts w:ascii="Arial" w:hAnsi="Arial" w:cs="Arial"/>
                <w:color w:val="000000" w:themeColor="text1"/>
                <w:sz w:val="24"/>
                <w:szCs w:val="24"/>
              </w:rPr>
              <w:t>Integration of informatics resources in presentations</w:t>
            </w:r>
          </w:p>
          <w:p w:rsidR="00D7028C" w:rsidRPr="00A37ABB" w:rsidRDefault="00D7028C" w:rsidP="00CE2506">
            <w:pPr>
              <w:spacing w:line="240" w:lineRule="auto"/>
              <w:ind w:left="710"/>
              <w:rPr>
                <w:rFonts w:ascii="Arial" w:hAnsi="Arial" w:cs="Arial"/>
                <w:color w:val="000000" w:themeColor="text1"/>
                <w:sz w:val="24"/>
                <w:szCs w:val="24"/>
              </w:rPr>
            </w:pPr>
            <w:r w:rsidRPr="00A37ABB">
              <w:rPr>
                <w:rFonts w:ascii="Arial" w:hAnsi="Arial" w:cs="Arial"/>
                <w:color w:val="000000" w:themeColor="text1"/>
                <w:sz w:val="24"/>
                <w:szCs w:val="24"/>
              </w:rPr>
              <w:t>Integration of informatics resources in manuscripts</w:t>
            </w:r>
          </w:p>
        </w:tc>
      </w:tr>
      <w:tr w:rsidR="00D7028C" w:rsidRPr="00A37ABB" w:rsidTr="002E7106">
        <w:tc>
          <w:tcPr>
            <w:tcW w:w="4960" w:type="dxa"/>
            <w:tcBorders>
              <w:top w:val="single" w:sz="8" w:space="0" w:color="C0504D"/>
              <w:bottom w:val="single" w:sz="8" w:space="0" w:color="C0504D"/>
            </w:tcBorders>
          </w:tcPr>
          <w:p w:rsidR="00D7028C" w:rsidRPr="00A37ABB" w:rsidRDefault="00D7028C">
            <w:pPr>
              <w:spacing w:line="240" w:lineRule="auto"/>
              <w:rPr>
                <w:rFonts w:ascii="Arial" w:hAnsi="Arial" w:cs="Arial"/>
                <w:b/>
                <w:bCs/>
                <w:color w:val="000000" w:themeColor="text1"/>
                <w:sz w:val="24"/>
                <w:szCs w:val="24"/>
              </w:rPr>
            </w:pPr>
            <w:r w:rsidRPr="00A37ABB">
              <w:rPr>
                <w:rFonts w:ascii="Arial" w:hAnsi="Arial" w:cs="Arial"/>
                <w:color w:val="000000" w:themeColor="text1"/>
                <w:sz w:val="24"/>
                <w:szCs w:val="24"/>
              </w:rPr>
              <w:t>Learners will be able to articulate emergent issues related to interactive media pertinent to their chosen research interests as they design research, collect data, analyze findings and disseminate scholarship.</w:t>
            </w:r>
          </w:p>
        </w:tc>
        <w:tc>
          <w:tcPr>
            <w:tcW w:w="4410" w:type="dxa"/>
            <w:tcBorders>
              <w:top w:val="single" w:sz="8" w:space="0" w:color="C0504D"/>
              <w:bottom w:val="single" w:sz="8" w:space="0" w:color="C0504D"/>
            </w:tcBorders>
          </w:tcPr>
          <w:p w:rsidR="00D7028C" w:rsidRPr="00A37ABB" w:rsidRDefault="00D7028C" w:rsidP="00CE2506">
            <w:pPr>
              <w:spacing w:line="240" w:lineRule="auto"/>
              <w:ind w:left="710"/>
              <w:rPr>
                <w:rFonts w:ascii="Arial" w:hAnsi="Arial" w:cs="Arial"/>
                <w:color w:val="000000" w:themeColor="text1"/>
                <w:sz w:val="24"/>
                <w:szCs w:val="24"/>
              </w:rPr>
            </w:pPr>
            <w:r w:rsidRPr="00A37ABB">
              <w:rPr>
                <w:rFonts w:ascii="Arial" w:hAnsi="Arial" w:cs="Arial"/>
                <w:color w:val="000000" w:themeColor="text1"/>
                <w:sz w:val="24"/>
                <w:szCs w:val="24"/>
              </w:rPr>
              <w:t>Integration of emergent media issues in presentations</w:t>
            </w:r>
          </w:p>
          <w:p w:rsidR="00D7028C" w:rsidRPr="00A37ABB" w:rsidRDefault="00D7028C" w:rsidP="00CE2506">
            <w:pPr>
              <w:spacing w:line="240" w:lineRule="auto"/>
              <w:ind w:left="710"/>
              <w:rPr>
                <w:rFonts w:ascii="Arial" w:hAnsi="Arial" w:cs="Arial"/>
                <w:color w:val="000000" w:themeColor="text1"/>
                <w:sz w:val="24"/>
                <w:szCs w:val="24"/>
              </w:rPr>
            </w:pPr>
            <w:r w:rsidRPr="00A37ABB">
              <w:rPr>
                <w:rFonts w:ascii="Arial" w:hAnsi="Arial" w:cs="Arial"/>
                <w:color w:val="000000" w:themeColor="text1"/>
                <w:sz w:val="24"/>
                <w:szCs w:val="24"/>
              </w:rPr>
              <w:t>Integration of emergent media issues in manuscripts</w:t>
            </w:r>
          </w:p>
          <w:p w:rsidR="00D7028C" w:rsidRPr="00A37ABB" w:rsidRDefault="009750B0">
            <w:pPr>
              <w:spacing w:line="240" w:lineRule="auto"/>
              <w:ind w:left="1800"/>
              <w:rPr>
                <w:rFonts w:ascii="Arial" w:hAnsi="Arial" w:cs="Arial"/>
                <w:b/>
                <w:i/>
                <w:color w:val="000000" w:themeColor="text1"/>
                <w:sz w:val="24"/>
                <w:szCs w:val="24"/>
              </w:rPr>
            </w:pPr>
            <w:r w:rsidRPr="00A37ABB">
              <w:rPr>
                <w:rFonts w:ascii="Arial" w:hAnsi="Arial" w:cs="Arial"/>
                <w:b/>
                <w:i/>
                <w:color w:val="000000" w:themeColor="text1"/>
                <w:sz w:val="24"/>
                <w:szCs w:val="24"/>
              </w:rPr>
              <w:t>*site selected by student</w:t>
            </w:r>
          </w:p>
        </w:tc>
      </w:tr>
    </w:tbl>
    <w:p w:rsidR="00D7028C" w:rsidRPr="00A37ABB" w:rsidRDefault="00D7028C">
      <w:pPr>
        <w:spacing w:line="240" w:lineRule="auto"/>
        <w:rPr>
          <w:rFonts w:ascii="Arial" w:hAnsi="Arial" w:cs="Arial"/>
          <w:color w:val="000000" w:themeColor="text1"/>
          <w:sz w:val="24"/>
          <w:szCs w:val="24"/>
        </w:rPr>
      </w:pPr>
    </w:p>
    <w:p w:rsidR="004349A7" w:rsidRPr="00A37ABB" w:rsidRDefault="004349A7">
      <w:pPr>
        <w:spacing w:line="240" w:lineRule="auto"/>
        <w:rPr>
          <w:rFonts w:ascii="Arial" w:hAnsi="Arial" w:cs="Arial"/>
          <w:color w:val="000000" w:themeColor="text1"/>
          <w:sz w:val="24"/>
          <w:szCs w:val="24"/>
        </w:rPr>
      </w:pPr>
    </w:p>
    <w:p w:rsidR="002E7106" w:rsidRPr="00A37ABB" w:rsidRDefault="002E7106">
      <w:pPr>
        <w:spacing w:line="240" w:lineRule="auto"/>
        <w:rPr>
          <w:rFonts w:ascii="Arial" w:hAnsi="Arial" w:cs="Arial"/>
          <w:color w:val="000000" w:themeColor="text1"/>
          <w:sz w:val="24"/>
          <w:szCs w:val="24"/>
        </w:rPr>
      </w:pPr>
    </w:p>
    <w:p w:rsidR="00D7028C" w:rsidRPr="00A37ABB" w:rsidRDefault="00D7028C" w:rsidP="00CE2506">
      <w:pPr>
        <w:spacing w:line="240" w:lineRule="auto"/>
        <w:rPr>
          <w:rFonts w:ascii="Arial" w:hAnsi="Arial" w:cs="Arial"/>
          <w:iCs/>
          <w:color w:val="000000" w:themeColor="text1"/>
          <w:sz w:val="24"/>
          <w:szCs w:val="24"/>
        </w:rPr>
      </w:pPr>
      <w:r w:rsidRPr="00A37ABB">
        <w:rPr>
          <w:rFonts w:ascii="Arial" w:hAnsi="Arial" w:cs="Arial"/>
          <w:b/>
          <w:bCs/>
          <w:smallCaps/>
          <w:color w:val="000000" w:themeColor="text1"/>
          <w:sz w:val="24"/>
          <w:szCs w:val="24"/>
        </w:rPr>
        <w:lastRenderedPageBreak/>
        <w:t>VI.</w:t>
      </w:r>
      <w:r w:rsidRPr="00A37ABB">
        <w:rPr>
          <w:rFonts w:ascii="Arial" w:hAnsi="Arial" w:cs="Arial"/>
          <w:bCs/>
          <w:smallCaps/>
          <w:color w:val="000000" w:themeColor="text1"/>
          <w:sz w:val="24"/>
          <w:szCs w:val="24"/>
        </w:rPr>
        <w:tab/>
      </w:r>
      <w:r w:rsidRPr="00A37ABB">
        <w:rPr>
          <w:rFonts w:ascii="Arial" w:hAnsi="Arial" w:cs="Arial"/>
          <w:b/>
          <w:bCs/>
          <w:smallCaps/>
          <w:color w:val="000000" w:themeColor="text1"/>
          <w:sz w:val="24"/>
          <w:szCs w:val="24"/>
        </w:rPr>
        <w:t>Course Assignments, Due Dates &amp; Grading</w:t>
      </w:r>
    </w:p>
    <w:tbl>
      <w:tblPr>
        <w:tblW w:w="9198" w:type="dxa"/>
        <w:tblBorders>
          <w:top w:val="single" w:sz="8" w:space="0" w:color="C0504D"/>
          <w:left w:val="single" w:sz="8" w:space="0" w:color="C0504D"/>
          <w:bottom w:val="single" w:sz="8" w:space="0" w:color="C0504D"/>
          <w:right w:val="single" w:sz="8" w:space="0" w:color="C0504D"/>
        </w:tblBorders>
        <w:tblCellMar>
          <w:left w:w="10" w:type="dxa"/>
          <w:right w:w="10" w:type="dxa"/>
        </w:tblCellMar>
        <w:tblLook w:val="00A0"/>
      </w:tblPr>
      <w:tblGrid>
        <w:gridCol w:w="4878"/>
        <w:gridCol w:w="810"/>
        <w:gridCol w:w="1710"/>
        <w:gridCol w:w="1800"/>
      </w:tblGrid>
      <w:tr w:rsidR="00D7028C" w:rsidRPr="00A37ABB">
        <w:tc>
          <w:tcPr>
            <w:tcW w:w="5688" w:type="dxa"/>
            <w:gridSpan w:val="2"/>
            <w:tcBorders>
              <w:top w:val="single" w:sz="8" w:space="0" w:color="C0504D"/>
            </w:tcBorders>
            <w:shd w:val="clear" w:color="auto" w:fill="C0504D"/>
            <w:vAlign w:val="center"/>
          </w:tcPr>
          <w:p w:rsidR="00D7028C" w:rsidRPr="00A37ABB" w:rsidRDefault="00D7028C">
            <w:pPr>
              <w:spacing w:line="240" w:lineRule="auto"/>
              <w:jc w:val="center"/>
              <w:rPr>
                <w:rFonts w:ascii="Arial" w:hAnsi="Arial" w:cs="Arial"/>
                <w:b/>
                <w:bCs/>
                <w:color w:val="000000" w:themeColor="text1"/>
                <w:sz w:val="24"/>
                <w:szCs w:val="24"/>
              </w:rPr>
            </w:pPr>
            <w:r w:rsidRPr="00A37ABB">
              <w:rPr>
                <w:rFonts w:ascii="Arial" w:hAnsi="Arial" w:cs="Arial"/>
                <w:b/>
                <w:bCs/>
                <w:color w:val="000000" w:themeColor="text1"/>
                <w:sz w:val="24"/>
                <w:szCs w:val="24"/>
              </w:rPr>
              <w:t>Assignment</w:t>
            </w:r>
            <w:r w:rsidR="00764CCC" w:rsidRPr="00A37ABB">
              <w:rPr>
                <w:rFonts w:ascii="Arial" w:hAnsi="Arial" w:cs="Arial"/>
                <w:b/>
                <w:bCs/>
                <w:color w:val="000000" w:themeColor="text1"/>
                <w:sz w:val="24"/>
                <w:szCs w:val="24"/>
              </w:rPr>
              <w:t>* See APPENDIX 1</w:t>
            </w:r>
          </w:p>
        </w:tc>
        <w:tc>
          <w:tcPr>
            <w:tcW w:w="1710" w:type="dxa"/>
            <w:tcBorders>
              <w:top w:val="single" w:sz="8" w:space="0" w:color="C0504D"/>
            </w:tcBorders>
            <w:shd w:val="clear" w:color="auto" w:fill="C0504D"/>
            <w:vAlign w:val="center"/>
          </w:tcPr>
          <w:p w:rsidR="00D7028C" w:rsidRPr="00A37ABB" w:rsidRDefault="00D7028C">
            <w:pPr>
              <w:spacing w:line="240" w:lineRule="auto"/>
              <w:jc w:val="center"/>
              <w:rPr>
                <w:rFonts w:ascii="Arial" w:hAnsi="Arial" w:cs="Arial"/>
                <w:b/>
                <w:bCs/>
                <w:color w:val="000000" w:themeColor="text1"/>
                <w:sz w:val="24"/>
                <w:szCs w:val="24"/>
              </w:rPr>
            </w:pPr>
            <w:r w:rsidRPr="00A37ABB">
              <w:rPr>
                <w:rFonts w:ascii="Arial" w:hAnsi="Arial" w:cs="Arial"/>
                <w:b/>
                <w:bCs/>
                <w:color w:val="000000" w:themeColor="text1"/>
                <w:sz w:val="24"/>
                <w:szCs w:val="24"/>
              </w:rPr>
              <w:t>Due Date</w:t>
            </w:r>
          </w:p>
        </w:tc>
        <w:tc>
          <w:tcPr>
            <w:tcW w:w="1800" w:type="dxa"/>
            <w:tcBorders>
              <w:top w:val="single" w:sz="8" w:space="0" w:color="C0504D"/>
            </w:tcBorders>
            <w:shd w:val="clear" w:color="auto" w:fill="C0504D"/>
            <w:vAlign w:val="center"/>
          </w:tcPr>
          <w:p w:rsidR="00D7028C" w:rsidRPr="00A37ABB" w:rsidRDefault="00D7028C">
            <w:pPr>
              <w:spacing w:line="240" w:lineRule="auto"/>
              <w:jc w:val="center"/>
              <w:rPr>
                <w:rFonts w:ascii="Arial" w:hAnsi="Arial" w:cs="Arial"/>
                <w:b/>
                <w:bCs/>
                <w:color w:val="000000" w:themeColor="text1"/>
                <w:sz w:val="24"/>
                <w:szCs w:val="24"/>
              </w:rPr>
            </w:pPr>
            <w:r w:rsidRPr="00A37ABB">
              <w:rPr>
                <w:rFonts w:ascii="Arial" w:hAnsi="Arial" w:cs="Arial"/>
                <w:b/>
                <w:bCs/>
                <w:color w:val="000000" w:themeColor="text1"/>
                <w:sz w:val="24"/>
                <w:szCs w:val="24"/>
              </w:rPr>
              <w:t>% of</w:t>
            </w:r>
          </w:p>
          <w:p w:rsidR="00D7028C" w:rsidRPr="00A37ABB" w:rsidRDefault="00D7028C">
            <w:pPr>
              <w:spacing w:line="240" w:lineRule="auto"/>
              <w:jc w:val="center"/>
              <w:rPr>
                <w:rFonts w:ascii="Arial" w:hAnsi="Arial" w:cs="Arial"/>
                <w:b/>
                <w:bCs/>
                <w:color w:val="000000" w:themeColor="text1"/>
                <w:sz w:val="24"/>
                <w:szCs w:val="24"/>
              </w:rPr>
            </w:pPr>
            <w:r w:rsidRPr="00A37ABB">
              <w:rPr>
                <w:rFonts w:ascii="Arial" w:hAnsi="Arial" w:cs="Arial"/>
                <w:b/>
                <w:bCs/>
                <w:color w:val="000000" w:themeColor="text1"/>
                <w:sz w:val="24"/>
                <w:szCs w:val="24"/>
              </w:rPr>
              <w:t>Final Grade</w:t>
            </w:r>
          </w:p>
        </w:tc>
      </w:tr>
      <w:tr w:rsidR="00D7028C" w:rsidRPr="00A37ABB">
        <w:tc>
          <w:tcPr>
            <w:tcW w:w="4878" w:type="dxa"/>
            <w:tcBorders>
              <w:top w:val="single" w:sz="8" w:space="0" w:color="C0504D"/>
              <w:bottom w:val="single" w:sz="8" w:space="0" w:color="C0504D"/>
            </w:tcBorders>
          </w:tcPr>
          <w:p w:rsidR="00D7028C" w:rsidRPr="00A37ABB" w:rsidRDefault="00D7028C">
            <w:pPr>
              <w:spacing w:line="240" w:lineRule="auto"/>
              <w:rPr>
                <w:rFonts w:ascii="Arial" w:hAnsi="Arial" w:cs="Arial"/>
                <w:bCs/>
                <w:color w:val="000000" w:themeColor="text1"/>
                <w:sz w:val="24"/>
                <w:szCs w:val="24"/>
              </w:rPr>
            </w:pPr>
            <w:r w:rsidRPr="00A37ABB">
              <w:rPr>
                <w:rFonts w:ascii="Arial" w:hAnsi="Arial" w:cs="Arial"/>
                <w:bCs/>
                <w:color w:val="000000" w:themeColor="text1"/>
                <w:sz w:val="24"/>
                <w:szCs w:val="24"/>
              </w:rPr>
              <w:t xml:space="preserve">Participation in class social media </w:t>
            </w:r>
            <w:r w:rsidR="005A70FA" w:rsidRPr="00A37ABB">
              <w:rPr>
                <w:rFonts w:ascii="Arial" w:hAnsi="Arial" w:cs="Arial"/>
                <w:bCs/>
                <w:color w:val="000000" w:themeColor="text1"/>
                <w:sz w:val="24"/>
                <w:szCs w:val="24"/>
              </w:rPr>
              <w:t>website</w:t>
            </w:r>
          </w:p>
          <w:p w:rsidR="005A70FA" w:rsidRPr="00A37ABB" w:rsidRDefault="005A70FA">
            <w:pPr>
              <w:spacing w:line="240" w:lineRule="auto"/>
              <w:rPr>
                <w:rFonts w:ascii="Arial" w:hAnsi="Arial" w:cs="Arial"/>
                <w:b/>
                <w:bCs/>
                <w:color w:val="000000" w:themeColor="text1"/>
                <w:sz w:val="24"/>
                <w:szCs w:val="24"/>
              </w:rPr>
            </w:pPr>
            <w:r w:rsidRPr="00A37ABB">
              <w:rPr>
                <w:rFonts w:ascii="Arial" w:hAnsi="Arial" w:cs="Arial"/>
                <w:bCs/>
                <w:color w:val="000000" w:themeColor="text1"/>
                <w:sz w:val="24"/>
                <w:szCs w:val="24"/>
              </w:rPr>
              <w:t>(one paragraph reflection on readings link</w:t>
            </w:r>
            <w:r w:rsidR="00CD5D5C" w:rsidRPr="00A37ABB">
              <w:rPr>
                <w:rFonts w:ascii="Arial" w:hAnsi="Arial" w:cs="Arial"/>
                <w:bCs/>
                <w:color w:val="000000" w:themeColor="text1"/>
                <w:sz w:val="24"/>
                <w:szCs w:val="24"/>
              </w:rPr>
              <w:t>ed</w:t>
            </w:r>
            <w:r w:rsidRPr="00A37ABB">
              <w:rPr>
                <w:rFonts w:ascii="Arial" w:hAnsi="Arial" w:cs="Arial"/>
                <w:bCs/>
                <w:color w:val="000000" w:themeColor="text1"/>
                <w:sz w:val="24"/>
                <w:szCs w:val="24"/>
              </w:rPr>
              <w:t xml:space="preserve"> to your interests</w:t>
            </w:r>
            <w:r w:rsidR="00CD5D5C" w:rsidRPr="00A37ABB">
              <w:rPr>
                <w:rFonts w:ascii="Arial" w:hAnsi="Arial" w:cs="Arial"/>
                <w:bCs/>
                <w:color w:val="000000" w:themeColor="text1"/>
                <w:sz w:val="24"/>
                <w:szCs w:val="24"/>
              </w:rPr>
              <w:t>—label with framework in Appendix 1</w:t>
            </w:r>
            <w:r w:rsidRPr="00A37ABB">
              <w:rPr>
                <w:rFonts w:ascii="Arial" w:hAnsi="Arial" w:cs="Arial"/>
                <w:bCs/>
                <w:color w:val="000000" w:themeColor="text1"/>
                <w:sz w:val="24"/>
                <w:szCs w:val="24"/>
              </w:rPr>
              <w:t>)</w:t>
            </w:r>
          </w:p>
        </w:tc>
        <w:tc>
          <w:tcPr>
            <w:tcW w:w="2520" w:type="dxa"/>
            <w:gridSpan w:val="2"/>
            <w:tcBorders>
              <w:top w:val="single" w:sz="8" w:space="0" w:color="C0504D"/>
              <w:bottom w:val="single" w:sz="8" w:space="0" w:color="C0504D"/>
            </w:tcBorders>
          </w:tcPr>
          <w:p w:rsidR="00D7028C" w:rsidRPr="00A37ABB" w:rsidRDefault="00D7028C">
            <w:pPr>
              <w:spacing w:line="240" w:lineRule="auto"/>
              <w:jc w:val="center"/>
              <w:rPr>
                <w:rFonts w:ascii="Arial" w:hAnsi="Arial" w:cs="Arial"/>
                <w:color w:val="000000" w:themeColor="text1"/>
                <w:sz w:val="24"/>
                <w:szCs w:val="24"/>
              </w:rPr>
            </w:pPr>
            <w:r w:rsidRPr="00A37ABB">
              <w:rPr>
                <w:rFonts w:ascii="Arial" w:hAnsi="Arial" w:cs="Arial"/>
                <w:color w:val="000000" w:themeColor="text1"/>
                <w:sz w:val="24"/>
                <w:szCs w:val="24"/>
              </w:rPr>
              <w:t>Week</w:t>
            </w:r>
            <w:r w:rsidR="005A70FA" w:rsidRPr="00A37ABB">
              <w:rPr>
                <w:rFonts w:ascii="Arial" w:hAnsi="Arial" w:cs="Arial"/>
                <w:color w:val="000000" w:themeColor="text1"/>
                <w:sz w:val="24"/>
                <w:szCs w:val="24"/>
              </w:rPr>
              <w:t>ly</w:t>
            </w:r>
          </w:p>
        </w:tc>
        <w:tc>
          <w:tcPr>
            <w:tcW w:w="1800" w:type="dxa"/>
            <w:tcBorders>
              <w:top w:val="single" w:sz="8" w:space="0" w:color="C0504D"/>
              <w:bottom w:val="single" w:sz="8" w:space="0" w:color="C0504D"/>
            </w:tcBorders>
          </w:tcPr>
          <w:p w:rsidR="00D7028C" w:rsidRPr="00A37ABB" w:rsidRDefault="005A70FA">
            <w:pPr>
              <w:spacing w:line="240" w:lineRule="auto"/>
              <w:jc w:val="center"/>
              <w:rPr>
                <w:rFonts w:ascii="Arial" w:hAnsi="Arial" w:cs="Arial"/>
                <w:color w:val="000000" w:themeColor="text1"/>
                <w:sz w:val="24"/>
                <w:szCs w:val="24"/>
              </w:rPr>
            </w:pPr>
            <w:r w:rsidRPr="00A37ABB">
              <w:rPr>
                <w:rFonts w:ascii="Arial" w:hAnsi="Arial" w:cs="Arial"/>
                <w:color w:val="000000" w:themeColor="text1"/>
                <w:sz w:val="24"/>
                <w:szCs w:val="24"/>
              </w:rPr>
              <w:t>10</w:t>
            </w:r>
          </w:p>
        </w:tc>
      </w:tr>
      <w:tr w:rsidR="00D7028C" w:rsidRPr="00A37ABB">
        <w:tc>
          <w:tcPr>
            <w:tcW w:w="4878" w:type="dxa"/>
          </w:tcPr>
          <w:p w:rsidR="00D7028C" w:rsidRPr="00A37ABB" w:rsidRDefault="00D7028C" w:rsidP="00FF34C3">
            <w:pPr>
              <w:spacing w:line="240" w:lineRule="auto"/>
              <w:rPr>
                <w:rFonts w:ascii="Arial" w:hAnsi="Arial" w:cs="Arial"/>
                <w:b/>
                <w:bCs/>
                <w:color w:val="000000" w:themeColor="text1"/>
                <w:sz w:val="24"/>
                <w:szCs w:val="24"/>
              </w:rPr>
            </w:pPr>
            <w:r w:rsidRPr="00A37ABB">
              <w:rPr>
                <w:rFonts w:ascii="Arial" w:hAnsi="Arial" w:cs="Arial"/>
                <w:bCs/>
                <w:color w:val="000000" w:themeColor="text1"/>
                <w:sz w:val="24"/>
                <w:szCs w:val="24"/>
              </w:rPr>
              <w:t xml:space="preserve">Midterm: Detailed plan for </w:t>
            </w:r>
            <w:r w:rsidR="00FF34C3" w:rsidRPr="00A37ABB">
              <w:rPr>
                <w:rFonts w:ascii="Arial" w:hAnsi="Arial" w:cs="Arial"/>
                <w:bCs/>
                <w:color w:val="000000" w:themeColor="text1"/>
                <w:sz w:val="24"/>
                <w:szCs w:val="24"/>
              </w:rPr>
              <w:t>Digital Class P</w:t>
            </w:r>
            <w:r w:rsidRPr="00A37ABB">
              <w:rPr>
                <w:rFonts w:ascii="Arial" w:hAnsi="Arial" w:cs="Arial"/>
                <w:bCs/>
                <w:color w:val="000000" w:themeColor="text1"/>
                <w:sz w:val="24"/>
                <w:szCs w:val="24"/>
              </w:rPr>
              <w:t>ortfolio and mini-proposal or extended abstract for proposal or manuscript</w:t>
            </w:r>
          </w:p>
        </w:tc>
        <w:tc>
          <w:tcPr>
            <w:tcW w:w="2520" w:type="dxa"/>
            <w:gridSpan w:val="2"/>
          </w:tcPr>
          <w:p w:rsidR="00D7028C" w:rsidRPr="00A37ABB" w:rsidRDefault="00D7028C">
            <w:pPr>
              <w:spacing w:line="240" w:lineRule="auto"/>
              <w:jc w:val="center"/>
              <w:rPr>
                <w:rFonts w:ascii="Arial" w:hAnsi="Arial" w:cs="Arial"/>
                <w:color w:val="000000" w:themeColor="text1"/>
                <w:sz w:val="24"/>
                <w:szCs w:val="24"/>
              </w:rPr>
            </w:pPr>
            <w:r w:rsidRPr="00A37ABB">
              <w:rPr>
                <w:rFonts w:ascii="Arial" w:hAnsi="Arial" w:cs="Arial"/>
                <w:color w:val="000000" w:themeColor="text1"/>
                <w:sz w:val="24"/>
                <w:szCs w:val="24"/>
              </w:rPr>
              <w:t>Session 6</w:t>
            </w:r>
          </w:p>
        </w:tc>
        <w:tc>
          <w:tcPr>
            <w:tcW w:w="1800" w:type="dxa"/>
          </w:tcPr>
          <w:p w:rsidR="00D7028C" w:rsidRPr="00A37ABB" w:rsidRDefault="005A70FA">
            <w:pPr>
              <w:spacing w:line="240" w:lineRule="auto"/>
              <w:jc w:val="center"/>
              <w:rPr>
                <w:rFonts w:ascii="Arial" w:hAnsi="Arial" w:cs="Arial"/>
                <w:color w:val="000000" w:themeColor="text1"/>
                <w:sz w:val="24"/>
                <w:szCs w:val="24"/>
              </w:rPr>
            </w:pPr>
            <w:r w:rsidRPr="00A37ABB">
              <w:rPr>
                <w:rFonts w:ascii="Arial" w:hAnsi="Arial" w:cs="Arial"/>
                <w:color w:val="000000" w:themeColor="text1"/>
                <w:sz w:val="24"/>
                <w:szCs w:val="24"/>
              </w:rPr>
              <w:t>25%</w:t>
            </w:r>
          </w:p>
        </w:tc>
      </w:tr>
      <w:tr w:rsidR="00D7028C" w:rsidRPr="00A37ABB">
        <w:tc>
          <w:tcPr>
            <w:tcW w:w="4878" w:type="dxa"/>
            <w:tcBorders>
              <w:top w:val="single" w:sz="8" w:space="0" w:color="C0504D"/>
              <w:bottom w:val="single" w:sz="8" w:space="0" w:color="C0504D"/>
            </w:tcBorders>
          </w:tcPr>
          <w:p w:rsidR="00D7028C" w:rsidRPr="00A37ABB" w:rsidRDefault="00CA3717">
            <w:pPr>
              <w:spacing w:line="240" w:lineRule="auto"/>
              <w:rPr>
                <w:rFonts w:ascii="Arial" w:hAnsi="Arial" w:cs="Arial"/>
                <w:b/>
                <w:bCs/>
                <w:color w:val="000000" w:themeColor="text1"/>
                <w:sz w:val="24"/>
                <w:szCs w:val="24"/>
              </w:rPr>
            </w:pPr>
            <w:r w:rsidRPr="00A37ABB">
              <w:rPr>
                <w:rFonts w:ascii="Arial" w:hAnsi="Arial" w:cs="Arial"/>
                <w:bCs/>
                <w:color w:val="000000" w:themeColor="text1"/>
                <w:sz w:val="24"/>
                <w:szCs w:val="24"/>
              </w:rPr>
              <w:t xml:space="preserve">Digital Class </w:t>
            </w:r>
            <w:r w:rsidR="00D7028C" w:rsidRPr="00A37ABB">
              <w:rPr>
                <w:rFonts w:ascii="Arial" w:hAnsi="Arial" w:cs="Arial"/>
                <w:bCs/>
                <w:color w:val="000000" w:themeColor="text1"/>
                <w:sz w:val="24"/>
                <w:szCs w:val="24"/>
              </w:rPr>
              <w:t>Portfolio of New Media Resources</w:t>
            </w:r>
            <w:r w:rsidR="00D7028C" w:rsidRPr="00A37ABB" w:rsidDel="00C81E0C">
              <w:rPr>
                <w:rFonts w:ascii="Arial" w:hAnsi="Arial" w:cs="Arial"/>
                <w:bCs/>
                <w:color w:val="000000" w:themeColor="text1"/>
                <w:sz w:val="24"/>
                <w:szCs w:val="24"/>
              </w:rPr>
              <w:t xml:space="preserve"> </w:t>
            </w:r>
            <w:r w:rsidR="000A50E6" w:rsidRPr="00A37ABB">
              <w:rPr>
                <w:rFonts w:ascii="Arial" w:hAnsi="Arial" w:cs="Arial"/>
                <w:bCs/>
                <w:color w:val="000000" w:themeColor="text1"/>
                <w:sz w:val="24"/>
                <w:szCs w:val="24"/>
              </w:rPr>
              <w:t>(sharing to be discussed)</w:t>
            </w:r>
          </w:p>
        </w:tc>
        <w:tc>
          <w:tcPr>
            <w:tcW w:w="2520" w:type="dxa"/>
            <w:gridSpan w:val="2"/>
            <w:tcBorders>
              <w:top w:val="single" w:sz="8" w:space="0" w:color="C0504D"/>
              <w:bottom w:val="single" w:sz="8" w:space="0" w:color="C0504D"/>
            </w:tcBorders>
          </w:tcPr>
          <w:p w:rsidR="00D7028C" w:rsidRPr="00A37ABB" w:rsidRDefault="00D7028C">
            <w:pPr>
              <w:spacing w:line="240" w:lineRule="auto"/>
              <w:jc w:val="center"/>
              <w:rPr>
                <w:rFonts w:ascii="Arial" w:hAnsi="Arial" w:cs="Arial"/>
                <w:color w:val="000000" w:themeColor="text1"/>
                <w:sz w:val="24"/>
                <w:szCs w:val="24"/>
              </w:rPr>
            </w:pPr>
            <w:r w:rsidRPr="00A37ABB">
              <w:rPr>
                <w:rFonts w:ascii="Arial" w:hAnsi="Arial" w:cs="Arial"/>
                <w:color w:val="000000" w:themeColor="text1"/>
                <w:sz w:val="24"/>
                <w:szCs w:val="24"/>
              </w:rPr>
              <w:t>Session 12</w:t>
            </w:r>
          </w:p>
        </w:tc>
        <w:tc>
          <w:tcPr>
            <w:tcW w:w="1800" w:type="dxa"/>
            <w:tcBorders>
              <w:top w:val="single" w:sz="8" w:space="0" w:color="C0504D"/>
              <w:bottom w:val="single" w:sz="8" w:space="0" w:color="C0504D"/>
            </w:tcBorders>
          </w:tcPr>
          <w:p w:rsidR="00D7028C" w:rsidRPr="00A37ABB" w:rsidRDefault="005A70FA">
            <w:pPr>
              <w:spacing w:line="240" w:lineRule="auto"/>
              <w:jc w:val="center"/>
              <w:rPr>
                <w:rFonts w:ascii="Arial" w:hAnsi="Arial" w:cs="Arial"/>
                <w:color w:val="000000" w:themeColor="text1"/>
                <w:sz w:val="24"/>
                <w:szCs w:val="24"/>
              </w:rPr>
            </w:pPr>
            <w:r w:rsidRPr="00A37ABB">
              <w:rPr>
                <w:rFonts w:ascii="Arial" w:hAnsi="Arial" w:cs="Arial"/>
                <w:color w:val="000000" w:themeColor="text1"/>
                <w:sz w:val="24"/>
                <w:szCs w:val="24"/>
              </w:rPr>
              <w:t>30%</w:t>
            </w:r>
          </w:p>
        </w:tc>
      </w:tr>
      <w:tr w:rsidR="00D7028C" w:rsidRPr="00A37ABB">
        <w:tc>
          <w:tcPr>
            <w:tcW w:w="4878" w:type="dxa"/>
          </w:tcPr>
          <w:p w:rsidR="00D7028C" w:rsidRPr="00A37ABB" w:rsidRDefault="00D7028C">
            <w:pPr>
              <w:spacing w:line="240" w:lineRule="auto"/>
              <w:rPr>
                <w:rFonts w:ascii="Arial" w:hAnsi="Arial" w:cs="Arial"/>
                <w:b/>
                <w:bCs/>
                <w:color w:val="000000" w:themeColor="text1"/>
                <w:sz w:val="24"/>
                <w:szCs w:val="24"/>
              </w:rPr>
            </w:pPr>
            <w:r w:rsidRPr="00A37ABB">
              <w:rPr>
                <w:rFonts w:ascii="Arial" w:hAnsi="Arial" w:cs="Arial"/>
                <w:bCs/>
                <w:color w:val="000000" w:themeColor="text1"/>
                <w:sz w:val="24"/>
                <w:szCs w:val="24"/>
              </w:rPr>
              <w:t>Draft of Proposal or Manuscript</w:t>
            </w:r>
          </w:p>
        </w:tc>
        <w:tc>
          <w:tcPr>
            <w:tcW w:w="2520" w:type="dxa"/>
            <w:gridSpan w:val="2"/>
          </w:tcPr>
          <w:p w:rsidR="00D7028C" w:rsidRPr="00A37ABB" w:rsidRDefault="00D7028C" w:rsidP="00CE2506">
            <w:pPr>
              <w:spacing w:line="240" w:lineRule="auto"/>
              <w:jc w:val="center"/>
              <w:rPr>
                <w:rFonts w:ascii="Arial" w:hAnsi="Arial" w:cs="Arial"/>
                <w:color w:val="000000" w:themeColor="text1"/>
                <w:sz w:val="24"/>
                <w:szCs w:val="24"/>
              </w:rPr>
            </w:pPr>
            <w:r w:rsidRPr="00A37ABB">
              <w:rPr>
                <w:rFonts w:ascii="Arial" w:hAnsi="Arial" w:cs="Arial"/>
                <w:color w:val="000000" w:themeColor="text1"/>
                <w:sz w:val="24"/>
                <w:szCs w:val="24"/>
              </w:rPr>
              <w:t xml:space="preserve">By, May </w:t>
            </w:r>
            <w:r w:rsidR="00B9379D" w:rsidRPr="00A37ABB">
              <w:rPr>
                <w:rFonts w:ascii="Arial" w:hAnsi="Arial" w:cs="Arial"/>
                <w:color w:val="000000" w:themeColor="text1"/>
                <w:sz w:val="24"/>
                <w:szCs w:val="24"/>
              </w:rPr>
              <w:t>5</w:t>
            </w:r>
            <w:r w:rsidRPr="00A37ABB">
              <w:rPr>
                <w:rFonts w:ascii="Arial" w:hAnsi="Arial" w:cs="Arial"/>
                <w:color w:val="000000" w:themeColor="text1"/>
                <w:sz w:val="24"/>
                <w:szCs w:val="24"/>
              </w:rPr>
              <w:t xml:space="preserve"> during exam week</w:t>
            </w:r>
          </w:p>
        </w:tc>
        <w:tc>
          <w:tcPr>
            <w:tcW w:w="1800" w:type="dxa"/>
          </w:tcPr>
          <w:p w:rsidR="00D7028C" w:rsidRPr="00A37ABB" w:rsidRDefault="005A70FA">
            <w:pPr>
              <w:spacing w:line="240" w:lineRule="auto"/>
              <w:jc w:val="center"/>
              <w:rPr>
                <w:rFonts w:ascii="Arial" w:hAnsi="Arial" w:cs="Arial"/>
                <w:color w:val="000000" w:themeColor="text1"/>
                <w:sz w:val="24"/>
                <w:szCs w:val="24"/>
              </w:rPr>
            </w:pPr>
            <w:r w:rsidRPr="00A37ABB">
              <w:rPr>
                <w:rFonts w:ascii="Arial" w:hAnsi="Arial" w:cs="Arial"/>
                <w:color w:val="000000" w:themeColor="text1"/>
                <w:sz w:val="24"/>
                <w:szCs w:val="24"/>
              </w:rPr>
              <w:t>35%</w:t>
            </w:r>
          </w:p>
        </w:tc>
      </w:tr>
      <w:tr w:rsidR="00D7028C" w:rsidRPr="00A37ABB">
        <w:tc>
          <w:tcPr>
            <w:tcW w:w="4878" w:type="dxa"/>
            <w:tcBorders>
              <w:top w:val="single" w:sz="8" w:space="0" w:color="C0504D"/>
              <w:bottom w:val="single" w:sz="8" w:space="0" w:color="C0504D"/>
            </w:tcBorders>
          </w:tcPr>
          <w:p w:rsidR="00D7028C" w:rsidRPr="00A37ABB" w:rsidRDefault="00D7028C">
            <w:pPr>
              <w:spacing w:line="240" w:lineRule="auto"/>
              <w:rPr>
                <w:rFonts w:ascii="Arial" w:hAnsi="Arial" w:cs="Arial"/>
                <w:b/>
                <w:bCs/>
                <w:color w:val="000000" w:themeColor="text1"/>
                <w:sz w:val="24"/>
                <w:szCs w:val="24"/>
              </w:rPr>
            </w:pPr>
          </w:p>
        </w:tc>
        <w:tc>
          <w:tcPr>
            <w:tcW w:w="2520" w:type="dxa"/>
            <w:gridSpan w:val="2"/>
            <w:tcBorders>
              <w:top w:val="single" w:sz="8" w:space="0" w:color="C0504D"/>
              <w:bottom w:val="single" w:sz="8" w:space="0" w:color="C0504D"/>
            </w:tcBorders>
          </w:tcPr>
          <w:p w:rsidR="00D7028C" w:rsidRPr="00A37ABB" w:rsidRDefault="00D7028C">
            <w:pPr>
              <w:spacing w:line="240" w:lineRule="auto"/>
              <w:jc w:val="center"/>
              <w:rPr>
                <w:rFonts w:ascii="Arial" w:hAnsi="Arial" w:cs="Arial"/>
                <w:color w:val="000000" w:themeColor="text1"/>
                <w:sz w:val="24"/>
                <w:szCs w:val="24"/>
              </w:rPr>
            </w:pPr>
            <w:r w:rsidRPr="00A37ABB">
              <w:rPr>
                <w:rFonts w:ascii="Arial" w:hAnsi="Arial" w:cs="Arial"/>
                <w:color w:val="000000" w:themeColor="text1"/>
                <w:sz w:val="24"/>
                <w:szCs w:val="24"/>
              </w:rPr>
              <w:t>Total</w:t>
            </w:r>
          </w:p>
        </w:tc>
        <w:tc>
          <w:tcPr>
            <w:tcW w:w="1800" w:type="dxa"/>
            <w:tcBorders>
              <w:top w:val="single" w:sz="8" w:space="0" w:color="C0504D"/>
              <w:bottom w:val="single" w:sz="8" w:space="0" w:color="C0504D"/>
            </w:tcBorders>
          </w:tcPr>
          <w:p w:rsidR="00D7028C" w:rsidRPr="00A37ABB" w:rsidRDefault="00D7028C">
            <w:pPr>
              <w:spacing w:line="240" w:lineRule="auto"/>
              <w:jc w:val="center"/>
              <w:rPr>
                <w:rFonts w:ascii="Arial" w:hAnsi="Arial" w:cs="Arial"/>
                <w:color w:val="000000" w:themeColor="text1"/>
                <w:sz w:val="24"/>
                <w:szCs w:val="24"/>
              </w:rPr>
            </w:pPr>
            <w:r w:rsidRPr="00A37ABB">
              <w:rPr>
                <w:rFonts w:ascii="Arial" w:hAnsi="Arial" w:cs="Arial"/>
                <w:color w:val="000000" w:themeColor="text1"/>
                <w:sz w:val="24"/>
                <w:szCs w:val="24"/>
              </w:rPr>
              <w:t>100%</w:t>
            </w:r>
          </w:p>
        </w:tc>
      </w:tr>
    </w:tbl>
    <w:p w:rsidR="00D7028C" w:rsidRPr="00A37ABB" w:rsidRDefault="00D7028C">
      <w:pPr>
        <w:spacing w:line="240" w:lineRule="auto"/>
        <w:rPr>
          <w:rFonts w:ascii="Arial" w:hAnsi="Arial" w:cs="Arial"/>
          <w:strike/>
          <w:color w:val="000000" w:themeColor="text1"/>
          <w:sz w:val="24"/>
          <w:szCs w:val="24"/>
        </w:rPr>
      </w:pPr>
    </w:p>
    <w:p w:rsidR="00D7028C" w:rsidRPr="00A37ABB" w:rsidRDefault="00D7028C">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Each of the assignments is described below.</w:t>
      </w:r>
    </w:p>
    <w:p w:rsidR="00D7028C" w:rsidRPr="00A37ABB" w:rsidRDefault="00D7028C">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 xml:space="preserve">Students will complete two products: </w:t>
      </w:r>
    </w:p>
    <w:p w:rsidR="00D7028C" w:rsidRPr="00A37ABB" w:rsidRDefault="00D7028C" w:rsidP="00C21415">
      <w:pPr>
        <w:numPr>
          <w:ilvl w:val="0"/>
          <w:numId w:val="6"/>
        </w:numPr>
        <w:spacing w:line="240" w:lineRule="auto"/>
        <w:contextualSpacing/>
        <w:rPr>
          <w:rFonts w:ascii="Arial" w:hAnsi="Arial" w:cs="Arial"/>
          <w:color w:val="000000" w:themeColor="text1"/>
          <w:sz w:val="24"/>
          <w:szCs w:val="24"/>
        </w:rPr>
      </w:pPr>
      <w:r w:rsidRPr="00A37ABB">
        <w:rPr>
          <w:rFonts w:ascii="Arial" w:hAnsi="Arial" w:cs="Arial"/>
          <w:b/>
          <w:color w:val="000000" w:themeColor="text1"/>
          <w:sz w:val="24"/>
          <w:szCs w:val="24"/>
        </w:rPr>
        <w:t>Digital Class Portfolio</w:t>
      </w:r>
      <w:r w:rsidRPr="00A37ABB">
        <w:rPr>
          <w:rFonts w:ascii="Arial" w:hAnsi="Arial" w:cs="Arial"/>
          <w:color w:val="000000" w:themeColor="text1"/>
          <w:sz w:val="24"/>
          <w:szCs w:val="24"/>
        </w:rPr>
        <w:t xml:space="preserve"> of interactive media applications and informatics resources for research and translational science applications.</w:t>
      </w:r>
      <w:r w:rsidR="00764CCC" w:rsidRPr="00A37ABB">
        <w:rPr>
          <w:rFonts w:ascii="Arial" w:hAnsi="Arial" w:cs="Arial"/>
          <w:color w:val="000000" w:themeColor="text1"/>
          <w:sz w:val="24"/>
          <w:szCs w:val="24"/>
        </w:rPr>
        <w:t xml:space="preserve"> Label with conceptual framework terms</w:t>
      </w:r>
    </w:p>
    <w:p w:rsidR="00D7028C" w:rsidRPr="00A37ABB" w:rsidRDefault="00D7028C" w:rsidP="00C21415">
      <w:pPr>
        <w:numPr>
          <w:ilvl w:val="0"/>
          <w:numId w:val="6"/>
        </w:numPr>
        <w:spacing w:line="240" w:lineRule="auto"/>
        <w:contextualSpacing/>
        <w:rPr>
          <w:rFonts w:ascii="Arial" w:hAnsi="Arial" w:cs="Arial"/>
          <w:color w:val="000000" w:themeColor="text1"/>
          <w:sz w:val="24"/>
          <w:szCs w:val="24"/>
        </w:rPr>
      </w:pPr>
      <w:r w:rsidRPr="00A37ABB">
        <w:rPr>
          <w:rFonts w:ascii="Arial" w:hAnsi="Arial" w:cs="Arial"/>
          <w:color w:val="000000" w:themeColor="text1"/>
          <w:sz w:val="24"/>
          <w:szCs w:val="24"/>
        </w:rPr>
        <w:t xml:space="preserve">A </w:t>
      </w:r>
      <w:r w:rsidRPr="00A37ABB">
        <w:rPr>
          <w:rFonts w:ascii="Arial" w:hAnsi="Arial" w:cs="Arial"/>
          <w:b/>
          <w:color w:val="000000" w:themeColor="text1"/>
          <w:sz w:val="24"/>
          <w:szCs w:val="24"/>
        </w:rPr>
        <w:t>proposal</w:t>
      </w:r>
      <w:r w:rsidRPr="00A37ABB">
        <w:rPr>
          <w:rFonts w:ascii="Arial" w:hAnsi="Arial" w:cs="Arial"/>
          <w:color w:val="000000" w:themeColor="text1"/>
          <w:sz w:val="24"/>
          <w:szCs w:val="24"/>
        </w:rPr>
        <w:t xml:space="preserve"> related to their </w:t>
      </w:r>
      <w:r w:rsidR="00317463" w:rsidRPr="00A37ABB">
        <w:rPr>
          <w:rFonts w:ascii="Arial" w:hAnsi="Arial" w:cs="Arial"/>
          <w:color w:val="000000" w:themeColor="text1"/>
          <w:sz w:val="24"/>
          <w:szCs w:val="24"/>
        </w:rPr>
        <w:t xml:space="preserve">current work, </w:t>
      </w:r>
      <w:r w:rsidRPr="00A37ABB">
        <w:rPr>
          <w:rFonts w:ascii="Arial" w:hAnsi="Arial" w:cs="Arial"/>
          <w:color w:val="000000" w:themeColor="text1"/>
          <w:sz w:val="24"/>
          <w:szCs w:val="24"/>
        </w:rPr>
        <w:t xml:space="preserve">qualifying exam, or dissertation thesis, OR a </w:t>
      </w:r>
      <w:r w:rsidRPr="00A37ABB">
        <w:rPr>
          <w:rFonts w:ascii="Arial" w:hAnsi="Arial" w:cs="Arial"/>
          <w:b/>
          <w:color w:val="000000" w:themeColor="text1"/>
          <w:sz w:val="24"/>
          <w:szCs w:val="24"/>
        </w:rPr>
        <w:t>manuscript draft</w:t>
      </w:r>
      <w:r w:rsidRPr="00A37ABB">
        <w:rPr>
          <w:rFonts w:ascii="Arial" w:hAnsi="Arial" w:cs="Arial"/>
          <w:color w:val="000000" w:themeColor="text1"/>
          <w:sz w:val="24"/>
          <w:szCs w:val="24"/>
        </w:rPr>
        <w:t xml:space="preserve"> for publication that advances knowledge of the role of new media in health and human services research, policy, practice, or education.</w:t>
      </w:r>
      <w:r w:rsidR="00317463" w:rsidRPr="00A37ABB">
        <w:rPr>
          <w:rFonts w:ascii="Arial" w:hAnsi="Arial" w:cs="Arial"/>
          <w:color w:val="000000" w:themeColor="text1"/>
          <w:sz w:val="24"/>
          <w:szCs w:val="24"/>
        </w:rPr>
        <w:t xml:space="preserve"> </w:t>
      </w:r>
      <w:r w:rsidR="00317463" w:rsidRPr="00A37ABB">
        <w:rPr>
          <w:rFonts w:ascii="Arial" w:hAnsi="Arial" w:cs="Arial"/>
          <w:b/>
          <w:color w:val="000000" w:themeColor="text1"/>
          <w:sz w:val="24"/>
          <w:szCs w:val="24"/>
        </w:rPr>
        <w:t>Alternate projects</w:t>
      </w:r>
      <w:r w:rsidR="00317463" w:rsidRPr="00A37ABB">
        <w:rPr>
          <w:rFonts w:ascii="Arial" w:hAnsi="Arial" w:cs="Arial"/>
          <w:color w:val="000000" w:themeColor="text1"/>
          <w:sz w:val="24"/>
          <w:szCs w:val="24"/>
        </w:rPr>
        <w:t xml:space="preserve"> will be entertained.</w:t>
      </w:r>
    </w:p>
    <w:p w:rsidR="00D7028C" w:rsidRPr="00A37ABB" w:rsidRDefault="00D7028C">
      <w:pPr>
        <w:spacing w:line="240" w:lineRule="auto"/>
        <w:ind w:left="360"/>
        <w:rPr>
          <w:rFonts w:ascii="Arial" w:hAnsi="Arial" w:cs="Arial"/>
          <w:b/>
          <w:color w:val="000000" w:themeColor="text1"/>
          <w:sz w:val="24"/>
          <w:szCs w:val="24"/>
        </w:rPr>
      </w:pPr>
    </w:p>
    <w:p w:rsidR="00D7028C" w:rsidRPr="00A37ABB" w:rsidRDefault="00D7028C">
      <w:pPr>
        <w:spacing w:line="240" w:lineRule="auto"/>
        <w:ind w:left="360"/>
        <w:rPr>
          <w:rFonts w:ascii="Arial" w:hAnsi="Arial" w:cs="Arial"/>
          <w:b/>
          <w:color w:val="000000" w:themeColor="text1"/>
          <w:sz w:val="24"/>
          <w:szCs w:val="24"/>
        </w:rPr>
      </w:pPr>
      <w:r w:rsidRPr="00A37ABB">
        <w:rPr>
          <w:rFonts w:ascii="Arial" w:hAnsi="Arial" w:cs="Arial"/>
          <w:b/>
          <w:color w:val="000000" w:themeColor="text1"/>
          <w:sz w:val="24"/>
          <w:szCs w:val="24"/>
        </w:rPr>
        <w:t>Digital Class Portfolio: Innovations in Interactive Media and Informatics</w:t>
      </w:r>
    </w:p>
    <w:p w:rsidR="00D7028C" w:rsidRPr="00A37ABB" w:rsidRDefault="00D7028C">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 xml:space="preserve">Each student will plan and prepare a </w:t>
      </w:r>
      <w:r w:rsidR="00317463" w:rsidRPr="00A37ABB">
        <w:rPr>
          <w:rFonts w:ascii="Arial" w:hAnsi="Arial" w:cs="Arial"/>
          <w:color w:val="000000" w:themeColor="text1"/>
          <w:sz w:val="24"/>
          <w:szCs w:val="24"/>
        </w:rPr>
        <w:t xml:space="preserve">Digital </w:t>
      </w:r>
      <w:r w:rsidRPr="00A37ABB">
        <w:rPr>
          <w:rFonts w:ascii="Arial" w:hAnsi="Arial" w:cs="Arial"/>
          <w:color w:val="000000" w:themeColor="text1"/>
          <w:sz w:val="24"/>
          <w:szCs w:val="24"/>
        </w:rPr>
        <w:t>Class Portfolio over the course of the semester. The goal is to create a composite resource available to all class members.  Each student will select an interactive media application o</w:t>
      </w:r>
      <w:r w:rsidR="00317463" w:rsidRPr="00A37ABB">
        <w:rPr>
          <w:rFonts w:ascii="Arial" w:hAnsi="Arial" w:cs="Arial"/>
          <w:color w:val="000000" w:themeColor="text1"/>
          <w:sz w:val="24"/>
          <w:szCs w:val="24"/>
        </w:rPr>
        <w:t>r</w:t>
      </w:r>
      <w:r w:rsidRPr="00A37ABB">
        <w:rPr>
          <w:rFonts w:ascii="Arial" w:hAnsi="Arial" w:cs="Arial"/>
          <w:color w:val="000000" w:themeColor="text1"/>
          <w:sz w:val="24"/>
          <w:szCs w:val="24"/>
        </w:rPr>
        <w:t xml:space="preserve"> informatics resource that is relevant to her/his field of interest. Example technologies will include online data collection tools from websites; Twitter as collaboration or intervention delivery tool, construction of a virtual world, innovations with avatars, sensing devices, games or other novel applications.   The student’s Digital Portfolio will include resources that describe </w:t>
      </w:r>
      <w:r w:rsidR="00317463" w:rsidRPr="00A37ABB">
        <w:rPr>
          <w:rFonts w:ascii="Arial" w:hAnsi="Arial" w:cs="Arial"/>
          <w:color w:val="000000" w:themeColor="text1"/>
          <w:sz w:val="24"/>
          <w:szCs w:val="24"/>
        </w:rPr>
        <w:t xml:space="preserve">the selected </w:t>
      </w:r>
      <w:r w:rsidRPr="00A37ABB">
        <w:rPr>
          <w:rFonts w:ascii="Arial" w:hAnsi="Arial" w:cs="Arial"/>
          <w:color w:val="000000" w:themeColor="text1"/>
          <w:sz w:val="24"/>
          <w:szCs w:val="24"/>
        </w:rPr>
        <w:t xml:space="preserve">technology and evaluate its usefulness for conducting research, evidence for its utility within their discipline </w:t>
      </w:r>
      <w:r w:rsidR="00317463" w:rsidRPr="00A37ABB">
        <w:rPr>
          <w:rFonts w:ascii="Arial" w:hAnsi="Arial" w:cs="Arial"/>
          <w:color w:val="000000" w:themeColor="text1"/>
          <w:sz w:val="24"/>
          <w:szCs w:val="24"/>
        </w:rPr>
        <w:t xml:space="preserve">and </w:t>
      </w:r>
      <w:r w:rsidRPr="00A37ABB">
        <w:rPr>
          <w:rFonts w:ascii="Arial" w:hAnsi="Arial" w:cs="Arial"/>
          <w:color w:val="000000" w:themeColor="text1"/>
          <w:sz w:val="24"/>
          <w:szCs w:val="24"/>
        </w:rPr>
        <w:t xml:space="preserve">extent of use by audience. </w:t>
      </w:r>
      <w:r w:rsidR="00400D05" w:rsidRPr="00A37ABB">
        <w:rPr>
          <w:rFonts w:ascii="Arial" w:hAnsi="Arial" w:cs="Arial"/>
          <w:color w:val="000000" w:themeColor="text1"/>
          <w:sz w:val="24"/>
          <w:szCs w:val="24"/>
        </w:rPr>
        <w:t xml:space="preserve">See </w:t>
      </w:r>
      <w:r w:rsidR="00400D05" w:rsidRPr="00A37ABB">
        <w:rPr>
          <w:rFonts w:ascii="Arial" w:hAnsi="Arial" w:cs="Arial"/>
          <w:color w:val="000000" w:themeColor="text1"/>
          <w:sz w:val="24"/>
          <w:szCs w:val="24"/>
        </w:rPr>
        <w:lastRenderedPageBreak/>
        <w:t xml:space="preserve">Appendix I for organizing framework. </w:t>
      </w:r>
      <w:r w:rsidRPr="00A37ABB">
        <w:rPr>
          <w:rFonts w:ascii="Arial" w:hAnsi="Arial" w:cs="Arial"/>
          <w:color w:val="000000" w:themeColor="text1"/>
          <w:sz w:val="24"/>
          <w:szCs w:val="24"/>
        </w:rPr>
        <w:t xml:space="preserve"> It will also include an assessment of the technology’s relevance to the student’s research focus and potential function addressing translational science objectives.  </w:t>
      </w:r>
      <w:r w:rsidR="00CD5D5C" w:rsidRPr="00A37ABB">
        <w:rPr>
          <w:rFonts w:ascii="Arial" w:hAnsi="Arial" w:cs="Arial"/>
          <w:color w:val="000000" w:themeColor="text1"/>
          <w:sz w:val="24"/>
          <w:szCs w:val="24"/>
        </w:rPr>
        <w:t xml:space="preserve">Using the framework in Appendix 1 will assist your peers in evaluating your postings. </w:t>
      </w:r>
      <w:r w:rsidRPr="00A37ABB">
        <w:rPr>
          <w:rFonts w:ascii="Arial" w:hAnsi="Arial" w:cs="Arial"/>
          <w:color w:val="000000" w:themeColor="text1"/>
          <w:sz w:val="24"/>
          <w:szCs w:val="24"/>
        </w:rPr>
        <w:t>Each student will also provide materials to demonstrate how their innovation might be presented in a 15 minute conference podium presentation, and longer sessions such as a job talk or a class.</w:t>
      </w:r>
    </w:p>
    <w:p w:rsidR="00D7028C" w:rsidRPr="00A37ABB" w:rsidRDefault="00D7028C">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 xml:space="preserve">Each student’s Digital Portfolio will describe and demonstrate the technology and how it is accessible to specific audiences (e.g., availability, expertise required, cost).  Each </w:t>
      </w:r>
      <w:r w:rsidR="003840FE" w:rsidRPr="00A37ABB">
        <w:rPr>
          <w:rFonts w:ascii="Arial" w:hAnsi="Arial" w:cs="Arial"/>
          <w:color w:val="000000" w:themeColor="text1"/>
          <w:sz w:val="24"/>
          <w:szCs w:val="24"/>
        </w:rPr>
        <w:t xml:space="preserve">portfolio </w:t>
      </w:r>
      <w:r w:rsidRPr="00A37ABB">
        <w:rPr>
          <w:rFonts w:ascii="Arial" w:hAnsi="Arial" w:cs="Arial"/>
          <w:color w:val="000000" w:themeColor="text1"/>
          <w:sz w:val="24"/>
          <w:szCs w:val="24"/>
        </w:rPr>
        <w:t xml:space="preserve">will include detail on the technology that will assist decision-makers in making informed choices about using the technology or evaluating proposals to use the technology in research, practice, teaching, or policy settings.  </w:t>
      </w:r>
      <w:r w:rsidR="001D4829" w:rsidRPr="00A37ABB">
        <w:rPr>
          <w:rFonts w:ascii="Arial" w:hAnsi="Arial" w:cs="Arial"/>
          <w:color w:val="000000" w:themeColor="text1"/>
          <w:sz w:val="24"/>
          <w:szCs w:val="24"/>
        </w:rPr>
        <w:t>Interactive</w:t>
      </w:r>
      <w:r w:rsidRPr="00A37ABB">
        <w:rPr>
          <w:rFonts w:ascii="Arial" w:hAnsi="Arial" w:cs="Arial"/>
          <w:color w:val="000000" w:themeColor="text1"/>
          <w:sz w:val="24"/>
          <w:szCs w:val="24"/>
        </w:rPr>
        <w:t xml:space="preserve">s of the technology may be ones prepared by others or a brief video done by the student.  A critical analysis of the technology that includes a literature review will be presented in a narrative format with references.  A one page summary will be prepared as a </w:t>
      </w:r>
      <w:r w:rsidR="00B7725C" w:rsidRPr="00A37ABB">
        <w:rPr>
          <w:rFonts w:ascii="Arial" w:hAnsi="Arial" w:cs="Arial"/>
          <w:color w:val="000000" w:themeColor="text1"/>
          <w:sz w:val="24"/>
          <w:szCs w:val="24"/>
        </w:rPr>
        <w:t>“</w:t>
      </w:r>
      <w:r w:rsidRPr="00A37ABB">
        <w:rPr>
          <w:rFonts w:ascii="Arial" w:hAnsi="Arial" w:cs="Arial"/>
          <w:color w:val="000000" w:themeColor="text1"/>
          <w:sz w:val="24"/>
          <w:szCs w:val="24"/>
        </w:rPr>
        <w:t xml:space="preserve">cover </w:t>
      </w:r>
      <w:r w:rsidR="00317463" w:rsidRPr="00A37ABB">
        <w:rPr>
          <w:rFonts w:ascii="Arial" w:hAnsi="Arial" w:cs="Arial"/>
          <w:color w:val="000000" w:themeColor="text1"/>
          <w:sz w:val="24"/>
          <w:szCs w:val="24"/>
        </w:rPr>
        <w:t>page.</w:t>
      </w:r>
      <w:r w:rsidR="00B7725C" w:rsidRPr="00A37ABB">
        <w:rPr>
          <w:rFonts w:ascii="Arial" w:hAnsi="Arial" w:cs="Arial"/>
          <w:color w:val="000000" w:themeColor="text1"/>
          <w:sz w:val="24"/>
          <w:szCs w:val="24"/>
        </w:rPr>
        <w:t>”</w:t>
      </w:r>
    </w:p>
    <w:p w:rsidR="00D7028C" w:rsidRPr="00A37ABB" w:rsidRDefault="00D7028C">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At the end of the semester, students and faculty will confer on whether other audiences will be given access to the</w:t>
      </w:r>
      <w:r w:rsidR="00317463" w:rsidRPr="00A37ABB">
        <w:rPr>
          <w:rFonts w:ascii="Arial" w:hAnsi="Arial" w:cs="Arial"/>
          <w:color w:val="000000" w:themeColor="text1"/>
          <w:sz w:val="24"/>
          <w:szCs w:val="24"/>
        </w:rPr>
        <w:t>ir</w:t>
      </w:r>
      <w:r w:rsidRPr="00A37ABB">
        <w:rPr>
          <w:rFonts w:ascii="Arial" w:hAnsi="Arial" w:cs="Arial"/>
          <w:color w:val="000000" w:themeColor="text1"/>
          <w:sz w:val="24"/>
          <w:szCs w:val="24"/>
        </w:rPr>
        <w:t xml:space="preserve"> Digital Portfolio</w:t>
      </w:r>
      <w:r w:rsidR="00317463" w:rsidRPr="00A37ABB">
        <w:rPr>
          <w:rFonts w:ascii="Arial" w:hAnsi="Arial" w:cs="Arial"/>
          <w:color w:val="000000" w:themeColor="text1"/>
          <w:sz w:val="24"/>
          <w:szCs w:val="24"/>
        </w:rPr>
        <w:t>s</w:t>
      </w:r>
      <w:r w:rsidRPr="00A37ABB">
        <w:rPr>
          <w:rFonts w:ascii="Arial" w:hAnsi="Arial" w:cs="Arial"/>
          <w:color w:val="000000" w:themeColor="text1"/>
          <w:sz w:val="24"/>
          <w:szCs w:val="24"/>
        </w:rPr>
        <w:t xml:space="preserve"> and whether there are publication opportunities.</w:t>
      </w:r>
    </w:p>
    <w:p w:rsidR="00D7028C" w:rsidRPr="00A37ABB" w:rsidRDefault="00D7028C">
      <w:pPr>
        <w:spacing w:line="240" w:lineRule="auto"/>
        <w:rPr>
          <w:rFonts w:ascii="Arial" w:hAnsi="Arial" w:cs="Arial"/>
          <w:b/>
          <w:color w:val="000000" w:themeColor="text1"/>
          <w:sz w:val="24"/>
          <w:szCs w:val="24"/>
        </w:rPr>
      </w:pPr>
      <w:r w:rsidRPr="00A37ABB">
        <w:rPr>
          <w:rFonts w:ascii="Arial" w:hAnsi="Arial" w:cs="Arial"/>
          <w:b/>
          <w:color w:val="000000" w:themeColor="text1"/>
          <w:sz w:val="24"/>
          <w:szCs w:val="24"/>
        </w:rPr>
        <w:t>Proposal/Manuscript Draft</w:t>
      </w:r>
    </w:p>
    <w:p w:rsidR="00D7028C" w:rsidRPr="00A37ABB" w:rsidRDefault="00D7028C">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 xml:space="preserve">Each student will develop a final project that demonstrates and/or documents an innovative use of interactive media or informatics in research.  They will make a case for whether a proposal or manuscript </w:t>
      </w:r>
      <w:r w:rsidR="00317463" w:rsidRPr="00A37ABB">
        <w:rPr>
          <w:rFonts w:ascii="Arial" w:hAnsi="Arial" w:cs="Arial"/>
          <w:color w:val="000000" w:themeColor="text1"/>
          <w:sz w:val="24"/>
          <w:szCs w:val="24"/>
        </w:rPr>
        <w:t xml:space="preserve">or online resource </w:t>
      </w:r>
      <w:r w:rsidRPr="00A37ABB">
        <w:rPr>
          <w:rFonts w:ascii="Arial" w:hAnsi="Arial" w:cs="Arial"/>
          <w:color w:val="000000" w:themeColor="text1"/>
          <w:sz w:val="24"/>
          <w:szCs w:val="24"/>
        </w:rPr>
        <w:t>is appropriate given their stage in doctoral studies. Details on these options will be provided to students.</w:t>
      </w:r>
      <w:r w:rsidR="003840FE" w:rsidRPr="00A37ABB">
        <w:rPr>
          <w:rFonts w:ascii="Arial" w:hAnsi="Arial" w:cs="Arial"/>
          <w:color w:val="000000" w:themeColor="text1"/>
          <w:sz w:val="24"/>
          <w:szCs w:val="24"/>
        </w:rPr>
        <w:t xml:space="preserve">  Students are encouraged to build continuity across assignments to increase indepth knowledge and maximize time available for course work.</w:t>
      </w:r>
    </w:p>
    <w:p w:rsidR="00D7028C" w:rsidRPr="00A37ABB" w:rsidRDefault="00244273">
      <w:pPr>
        <w:spacing w:line="240" w:lineRule="auto"/>
        <w:rPr>
          <w:rFonts w:ascii="Arial" w:hAnsi="Arial" w:cs="Arial"/>
          <w:b/>
          <w:color w:val="000000" w:themeColor="text1"/>
          <w:sz w:val="24"/>
          <w:szCs w:val="24"/>
        </w:rPr>
      </w:pPr>
      <w:r w:rsidRPr="00A37ABB">
        <w:rPr>
          <w:rFonts w:ascii="Arial" w:hAnsi="Arial" w:cs="Arial"/>
          <w:b/>
          <w:color w:val="000000" w:themeColor="text1"/>
          <w:sz w:val="24"/>
          <w:szCs w:val="24"/>
        </w:rPr>
        <w:t xml:space="preserve">Digital Portfolio Postings </w:t>
      </w:r>
      <w:r w:rsidR="00D7028C" w:rsidRPr="00A37ABB">
        <w:rPr>
          <w:rFonts w:ascii="Arial" w:hAnsi="Arial" w:cs="Arial"/>
          <w:b/>
          <w:color w:val="000000" w:themeColor="text1"/>
          <w:sz w:val="24"/>
          <w:szCs w:val="24"/>
        </w:rPr>
        <w:t>Homework</w:t>
      </w:r>
    </w:p>
    <w:p w:rsidR="00D7028C" w:rsidRPr="00A37ABB" w:rsidRDefault="00D7028C">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 xml:space="preserve">Each week, students will examine the relevance of the session’s topic </w:t>
      </w:r>
      <w:r w:rsidR="00F40633" w:rsidRPr="00A37ABB">
        <w:rPr>
          <w:rFonts w:ascii="Arial" w:hAnsi="Arial" w:cs="Arial"/>
          <w:color w:val="000000" w:themeColor="text1"/>
          <w:sz w:val="24"/>
          <w:szCs w:val="24"/>
        </w:rPr>
        <w:t xml:space="preserve">and readings </w:t>
      </w:r>
      <w:r w:rsidRPr="00A37ABB">
        <w:rPr>
          <w:rFonts w:ascii="Arial" w:hAnsi="Arial" w:cs="Arial"/>
          <w:color w:val="000000" w:themeColor="text1"/>
          <w:sz w:val="24"/>
          <w:szCs w:val="24"/>
        </w:rPr>
        <w:t xml:space="preserve">to their own research and translational science objectives. They will post a </w:t>
      </w:r>
      <w:r w:rsidR="00317463" w:rsidRPr="00A37ABB">
        <w:rPr>
          <w:rFonts w:ascii="Arial" w:hAnsi="Arial" w:cs="Arial"/>
          <w:color w:val="000000" w:themeColor="text1"/>
          <w:sz w:val="24"/>
          <w:szCs w:val="24"/>
        </w:rPr>
        <w:t>blog summarizing their reflections and links to interactive media applications or informatics resources that builds their Digital Portfolio.</w:t>
      </w:r>
      <w:r w:rsidRPr="00A37ABB">
        <w:rPr>
          <w:rFonts w:ascii="Arial" w:hAnsi="Arial" w:cs="Arial"/>
          <w:color w:val="000000" w:themeColor="text1"/>
          <w:sz w:val="24"/>
          <w:szCs w:val="24"/>
        </w:rPr>
        <w:t xml:space="preserve"> </w:t>
      </w:r>
    </w:p>
    <w:p w:rsidR="00D7028C" w:rsidRPr="00A37ABB" w:rsidRDefault="00D7028C">
      <w:pPr>
        <w:spacing w:line="240" w:lineRule="auto"/>
        <w:ind w:left="360"/>
        <w:rPr>
          <w:rFonts w:ascii="Arial" w:hAnsi="Arial" w:cs="Arial"/>
          <w:color w:val="000000" w:themeColor="text1"/>
          <w:sz w:val="24"/>
          <w:szCs w:val="24"/>
        </w:rPr>
      </w:pPr>
      <w:r w:rsidRPr="00A37ABB">
        <w:rPr>
          <w:rFonts w:ascii="Arial" w:hAnsi="Arial" w:cs="Arial"/>
          <w:color w:val="000000" w:themeColor="text1"/>
          <w:sz w:val="24"/>
          <w:szCs w:val="24"/>
        </w:rPr>
        <w:t>Postings will include:</w:t>
      </w:r>
    </w:p>
    <w:p w:rsidR="00D7028C" w:rsidRPr="00A37ABB" w:rsidRDefault="00D7028C" w:rsidP="00C21415">
      <w:pPr>
        <w:pStyle w:val="ListParagraph"/>
        <w:numPr>
          <w:ilvl w:val="0"/>
          <w:numId w:val="7"/>
        </w:num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discussion of rationale for choice of article/application/resource</w:t>
      </w:r>
    </w:p>
    <w:p w:rsidR="00D7028C" w:rsidRPr="00A37ABB" w:rsidRDefault="00D7028C" w:rsidP="00C21415">
      <w:pPr>
        <w:pStyle w:val="ListParagraph"/>
        <w:numPr>
          <w:ilvl w:val="0"/>
          <w:numId w:val="7"/>
        </w:num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relevance of posting to topic and readings for the week</w:t>
      </w:r>
    </w:p>
    <w:p w:rsidR="00D7028C" w:rsidRPr="00A37ABB" w:rsidRDefault="00D7028C" w:rsidP="00C21415">
      <w:pPr>
        <w:pStyle w:val="ListParagraph"/>
        <w:numPr>
          <w:ilvl w:val="0"/>
          <w:numId w:val="7"/>
        </w:num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prospective relevance to student’s area of interest</w:t>
      </w:r>
    </w:p>
    <w:p w:rsidR="00317463" w:rsidRPr="00A37ABB" w:rsidRDefault="00317463" w:rsidP="00C21415">
      <w:pPr>
        <w:pStyle w:val="ListParagraph"/>
        <w:numPr>
          <w:ilvl w:val="0"/>
          <w:numId w:val="7"/>
        </w:num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links that amplify content or demonstrate application</w:t>
      </w:r>
    </w:p>
    <w:p w:rsidR="00F40633" w:rsidRPr="00A37ABB" w:rsidRDefault="00F40633" w:rsidP="00C21415">
      <w:pPr>
        <w:pStyle w:val="ListParagraph"/>
        <w:numPr>
          <w:ilvl w:val="0"/>
          <w:numId w:val="7"/>
        </w:num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conceptual framework context (Appendix 1)</w:t>
      </w:r>
    </w:p>
    <w:p w:rsidR="002E7106" w:rsidRPr="00A37ABB" w:rsidRDefault="002E7106" w:rsidP="002E7106">
      <w:pPr>
        <w:spacing w:line="240" w:lineRule="auto"/>
        <w:rPr>
          <w:rFonts w:ascii="Arial" w:hAnsi="Arial" w:cs="Arial"/>
          <w:color w:val="000000" w:themeColor="text1"/>
          <w:sz w:val="24"/>
          <w:szCs w:val="24"/>
        </w:rPr>
      </w:pPr>
    </w:p>
    <w:p w:rsidR="002E7106" w:rsidRPr="00A37ABB" w:rsidRDefault="002E7106" w:rsidP="002E7106">
      <w:pPr>
        <w:spacing w:line="240" w:lineRule="auto"/>
        <w:rPr>
          <w:rFonts w:ascii="Arial" w:hAnsi="Arial" w:cs="Arial"/>
          <w:color w:val="000000" w:themeColor="text1"/>
          <w:sz w:val="24"/>
          <w:szCs w:val="24"/>
        </w:rPr>
      </w:pPr>
    </w:p>
    <w:p w:rsidR="002E7106" w:rsidRPr="00A37ABB" w:rsidRDefault="002E7106" w:rsidP="002E7106">
      <w:pPr>
        <w:spacing w:line="240" w:lineRule="auto"/>
        <w:rPr>
          <w:rFonts w:ascii="Arial" w:hAnsi="Arial" w:cs="Arial"/>
          <w:color w:val="000000" w:themeColor="text1"/>
          <w:sz w:val="24"/>
          <w:szCs w:val="24"/>
        </w:rPr>
      </w:pPr>
    </w:p>
    <w:p w:rsidR="00D7028C" w:rsidRPr="00A37ABB" w:rsidRDefault="00D7028C" w:rsidP="00C21415">
      <w:pPr>
        <w:numPr>
          <w:ilvl w:val="0"/>
          <w:numId w:val="14"/>
        </w:numPr>
        <w:spacing w:line="240" w:lineRule="auto"/>
        <w:rPr>
          <w:rFonts w:ascii="Arial" w:hAnsi="Arial" w:cs="Arial"/>
          <w:b/>
          <w:color w:val="000000" w:themeColor="text1"/>
          <w:sz w:val="24"/>
          <w:szCs w:val="24"/>
        </w:rPr>
      </w:pPr>
      <w:r w:rsidRPr="00A37ABB">
        <w:rPr>
          <w:rFonts w:ascii="Arial" w:hAnsi="Arial" w:cs="Arial"/>
          <w:b/>
          <w:bCs/>
          <w:smallCaps/>
          <w:color w:val="000000" w:themeColor="text1"/>
          <w:sz w:val="24"/>
          <w:szCs w:val="24"/>
        </w:rPr>
        <w:lastRenderedPageBreak/>
        <w:t>Required and supplementary instructional materials &amp; Resources</w:t>
      </w:r>
    </w:p>
    <w:p w:rsidR="00D7028C" w:rsidRPr="00A37ABB" w:rsidRDefault="00D7028C" w:rsidP="00CE2506">
      <w:pPr>
        <w:spacing w:line="240" w:lineRule="auto"/>
        <w:ind w:left="720" w:hanging="720"/>
        <w:rPr>
          <w:rFonts w:ascii="Arial" w:hAnsi="Arial" w:cs="Arial"/>
          <w:b/>
          <w:bCs/>
          <w:color w:val="000000" w:themeColor="text1"/>
          <w:sz w:val="24"/>
          <w:szCs w:val="24"/>
        </w:rPr>
      </w:pPr>
      <w:r w:rsidRPr="00A37ABB">
        <w:rPr>
          <w:rFonts w:ascii="Arial" w:hAnsi="Arial" w:cs="Arial"/>
          <w:b/>
          <w:bCs/>
          <w:color w:val="000000" w:themeColor="text1"/>
          <w:sz w:val="24"/>
          <w:szCs w:val="24"/>
        </w:rPr>
        <w:t>Required Textbooks</w:t>
      </w:r>
    </w:p>
    <w:p w:rsidR="00D7028C" w:rsidRPr="00A37ABB" w:rsidRDefault="00D7028C" w:rsidP="00CE2506">
      <w:pPr>
        <w:spacing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lang w:val="de-DE"/>
        </w:rPr>
        <w:t xml:space="preserve">Fosha, D., Siegel, D. J., &amp; Solomon, M. F. (Eds.) (2009). </w:t>
      </w:r>
      <w:r w:rsidRPr="00A37ABB">
        <w:rPr>
          <w:rFonts w:ascii="Arial" w:hAnsi="Arial" w:cs="Arial"/>
          <w:i/>
          <w:color w:val="000000" w:themeColor="text1"/>
          <w:sz w:val="24"/>
          <w:szCs w:val="24"/>
        </w:rPr>
        <w:t>The healing power of emotion: Affective neuroscience, development, and clinical practice</w:t>
      </w:r>
      <w:r w:rsidRPr="00A37ABB">
        <w:rPr>
          <w:rFonts w:ascii="Arial" w:hAnsi="Arial" w:cs="Arial"/>
          <w:color w:val="000000" w:themeColor="text1"/>
          <w:sz w:val="24"/>
          <w:szCs w:val="24"/>
        </w:rPr>
        <w:t xml:space="preserve"> (1st ed.). New York, NY: Norton. ISBN: 978-0393-70548-5</w:t>
      </w:r>
    </w:p>
    <w:p w:rsidR="00CF7088" w:rsidRPr="00A37ABB" w:rsidRDefault="00D7028C" w:rsidP="00CF7088">
      <w:pPr>
        <w:spacing w:before="100" w:beforeAutospacing="1" w:after="0" w:line="240" w:lineRule="auto"/>
        <w:ind w:left="720" w:hanging="720"/>
        <w:outlineLvl w:val="0"/>
        <w:rPr>
          <w:rFonts w:ascii="Arial" w:hAnsi="Arial" w:cs="Arial"/>
          <w:b/>
          <w:bCs/>
          <w:color w:val="000000" w:themeColor="text1"/>
          <w:sz w:val="24"/>
          <w:szCs w:val="24"/>
        </w:rPr>
      </w:pPr>
      <w:r w:rsidRPr="00A37ABB">
        <w:rPr>
          <w:rFonts w:ascii="Arial" w:hAnsi="Arial" w:cs="Arial"/>
          <w:b/>
          <w:bCs/>
          <w:color w:val="000000" w:themeColor="text1"/>
          <w:sz w:val="24"/>
          <w:szCs w:val="24"/>
        </w:rPr>
        <w:t>Recommended Textbooks and reports</w:t>
      </w:r>
      <w:r w:rsidR="00CF7088" w:rsidRPr="00A37ABB">
        <w:rPr>
          <w:rFonts w:ascii="Arial" w:hAnsi="Arial" w:cs="Arial"/>
          <w:b/>
          <w:bCs/>
          <w:color w:val="000000" w:themeColor="text1"/>
          <w:sz w:val="24"/>
          <w:szCs w:val="24"/>
        </w:rPr>
        <w:br/>
      </w:r>
    </w:p>
    <w:p w:rsidR="00D7028C" w:rsidRPr="00A37ABB" w:rsidRDefault="00D7028C" w:rsidP="00CE2506">
      <w:pPr>
        <w:spacing w:line="240" w:lineRule="auto"/>
        <w:ind w:left="360" w:hanging="360"/>
        <w:rPr>
          <w:rFonts w:ascii="Arial" w:hAnsi="Arial" w:cs="Arial"/>
          <w:bCs/>
          <w:color w:val="000000" w:themeColor="text1"/>
          <w:sz w:val="24"/>
          <w:szCs w:val="24"/>
        </w:rPr>
      </w:pPr>
      <w:r w:rsidRPr="00A37ABB">
        <w:rPr>
          <w:rFonts w:ascii="Arial" w:hAnsi="Arial" w:cs="Arial"/>
          <w:color w:val="000000" w:themeColor="text1"/>
          <w:sz w:val="24"/>
          <w:szCs w:val="24"/>
        </w:rPr>
        <w:t xml:space="preserve">Bainbridge, W.S. (Ed.). (2010). </w:t>
      </w:r>
      <w:r w:rsidRPr="00A37ABB">
        <w:rPr>
          <w:rFonts w:ascii="Arial" w:hAnsi="Arial" w:cs="Arial"/>
          <w:i/>
          <w:color w:val="000000" w:themeColor="text1"/>
          <w:sz w:val="24"/>
          <w:szCs w:val="24"/>
        </w:rPr>
        <w:t>Online worlds: Convergence of the real and the virtual</w:t>
      </w:r>
      <w:r w:rsidRPr="00A37ABB">
        <w:rPr>
          <w:rFonts w:ascii="Arial" w:hAnsi="Arial" w:cs="Arial"/>
          <w:color w:val="000000" w:themeColor="text1"/>
          <w:sz w:val="24"/>
          <w:szCs w:val="24"/>
        </w:rPr>
        <w:t xml:space="preserve">. </w:t>
      </w:r>
      <w:r w:rsidRPr="00A37ABB">
        <w:rPr>
          <w:rFonts w:ascii="Arial" w:hAnsi="Arial" w:cs="Arial"/>
          <w:bCs/>
          <w:color w:val="000000" w:themeColor="text1"/>
          <w:sz w:val="24"/>
          <w:szCs w:val="24"/>
        </w:rPr>
        <w:t>London, UK: Springer-Verlag.</w:t>
      </w:r>
    </w:p>
    <w:p w:rsidR="00F07D47" w:rsidRPr="00A37ABB" w:rsidRDefault="00F07D47" w:rsidP="00F07D47">
      <w:pPr>
        <w:spacing w:line="240" w:lineRule="auto"/>
        <w:ind w:left="360" w:hanging="360"/>
        <w:rPr>
          <w:rFonts w:ascii="Arial" w:hAnsi="Arial" w:cs="Arial"/>
          <w:color w:val="000000" w:themeColor="text1"/>
          <w:sz w:val="24"/>
          <w:szCs w:val="24"/>
          <w:lang w:val="de-DE"/>
        </w:rPr>
      </w:pPr>
      <w:r w:rsidRPr="00A37ABB">
        <w:rPr>
          <w:rFonts w:ascii="Arial" w:hAnsi="Arial" w:cs="Arial"/>
          <w:color w:val="000000" w:themeColor="text1"/>
          <w:sz w:val="24"/>
          <w:szCs w:val="24"/>
        </w:rPr>
        <w:t xml:space="preserve">Jordan-Marsh, M. (2011). </w:t>
      </w:r>
      <w:r w:rsidRPr="00A37ABB">
        <w:rPr>
          <w:rFonts w:ascii="Arial" w:hAnsi="Arial" w:cs="Arial"/>
          <w:i/>
          <w:color w:val="000000" w:themeColor="text1"/>
          <w:sz w:val="24"/>
          <w:szCs w:val="24"/>
        </w:rPr>
        <w:t>Health technology literacy: A transdisciplinary framework for consumer-centered practice.</w:t>
      </w:r>
      <w:r w:rsidRPr="00A37ABB">
        <w:rPr>
          <w:rFonts w:ascii="Arial" w:hAnsi="Arial" w:cs="Arial"/>
          <w:color w:val="000000" w:themeColor="text1"/>
          <w:sz w:val="24"/>
          <w:szCs w:val="24"/>
        </w:rPr>
        <w:t xml:space="preserve">  </w:t>
      </w:r>
      <w:r w:rsidRPr="00A37ABB">
        <w:rPr>
          <w:rFonts w:ascii="Arial" w:hAnsi="Arial" w:cs="Arial"/>
          <w:color w:val="000000" w:themeColor="text1"/>
          <w:sz w:val="24"/>
          <w:szCs w:val="24"/>
          <w:lang w:val="de-DE"/>
        </w:rPr>
        <w:t xml:space="preserve">Sudbury, MA: Jones &amp; Bartlett. ISBN: 978-0-7637-5848-6 </w:t>
      </w:r>
    </w:p>
    <w:p w:rsidR="00D7028C" w:rsidRPr="00A37ABB" w:rsidRDefault="00D7028C" w:rsidP="00CE2506">
      <w:pPr>
        <w:spacing w:line="240" w:lineRule="auto"/>
        <w:ind w:left="360" w:hanging="360"/>
        <w:rPr>
          <w:rFonts w:ascii="Arial" w:hAnsi="Arial" w:cs="Arial"/>
          <w:bCs/>
          <w:color w:val="000000" w:themeColor="text1"/>
          <w:sz w:val="24"/>
          <w:szCs w:val="24"/>
        </w:rPr>
      </w:pPr>
      <w:r w:rsidRPr="00A37ABB">
        <w:rPr>
          <w:rFonts w:ascii="Arial" w:hAnsi="Arial" w:cs="Arial"/>
          <w:bCs/>
          <w:color w:val="000000" w:themeColor="text1"/>
          <w:sz w:val="24"/>
          <w:szCs w:val="24"/>
        </w:rPr>
        <w:t xml:space="preserve">Knudsen, E., Heckman, J.J., Cameron J.L., &amp; Shonkoff, J.P (2006). Economic, neurobiological, and behavioral perspectives on building America’s future workforce. </w:t>
      </w:r>
      <w:r w:rsidRPr="00A37ABB">
        <w:rPr>
          <w:rFonts w:ascii="Arial" w:hAnsi="Arial" w:cs="Arial"/>
          <w:bCs/>
          <w:i/>
          <w:color w:val="000000" w:themeColor="text1"/>
          <w:sz w:val="24"/>
          <w:szCs w:val="24"/>
        </w:rPr>
        <w:t>PNAS,</w:t>
      </w:r>
      <w:r w:rsidRPr="00A37ABB">
        <w:rPr>
          <w:rFonts w:ascii="Arial" w:hAnsi="Arial" w:cs="Arial"/>
          <w:bCs/>
          <w:color w:val="000000" w:themeColor="text1"/>
          <w:sz w:val="24"/>
          <w:szCs w:val="24"/>
        </w:rPr>
        <w:t xml:space="preserve"> </w:t>
      </w:r>
      <w:r w:rsidRPr="00A37ABB">
        <w:rPr>
          <w:rFonts w:ascii="Arial" w:hAnsi="Arial" w:cs="Arial"/>
          <w:bCs/>
          <w:i/>
          <w:color w:val="000000" w:themeColor="text1"/>
          <w:sz w:val="24"/>
          <w:szCs w:val="24"/>
        </w:rPr>
        <w:t>103</w:t>
      </w:r>
      <w:r w:rsidRPr="00A37ABB">
        <w:rPr>
          <w:rFonts w:ascii="Arial" w:hAnsi="Arial" w:cs="Arial"/>
          <w:bCs/>
          <w:color w:val="000000" w:themeColor="text1"/>
          <w:sz w:val="24"/>
          <w:szCs w:val="24"/>
        </w:rPr>
        <w:t xml:space="preserve">(27), 10155 - 10162. Retrieved September 3, 2010 from </w:t>
      </w:r>
      <w:hyperlink r:id="rId10" w:history="1">
        <w:r w:rsidRPr="00A37ABB">
          <w:rPr>
            <w:rStyle w:val="Hyperlink"/>
            <w:rFonts w:ascii="Arial" w:hAnsi="Arial" w:cs="Arial"/>
            <w:bCs/>
            <w:color w:val="000000" w:themeColor="text1"/>
            <w:sz w:val="24"/>
            <w:szCs w:val="24"/>
          </w:rPr>
          <w:t>http://developingchild.harvard.edu/index.php?cID=163</w:t>
        </w:r>
      </w:hyperlink>
      <w:r w:rsidRPr="00A37ABB">
        <w:rPr>
          <w:rFonts w:ascii="Arial" w:hAnsi="Arial" w:cs="Arial"/>
          <w:bCs/>
          <w:color w:val="000000" w:themeColor="text1"/>
          <w:sz w:val="24"/>
          <w:szCs w:val="24"/>
        </w:rPr>
        <w:t xml:space="preserve"> </w:t>
      </w:r>
    </w:p>
    <w:p w:rsidR="00D7028C" w:rsidRPr="00A37ABB" w:rsidRDefault="00D7028C" w:rsidP="00CE2506">
      <w:pPr>
        <w:spacing w:line="240" w:lineRule="auto"/>
        <w:ind w:left="360" w:hanging="360"/>
        <w:rPr>
          <w:rFonts w:ascii="Arial" w:hAnsi="Arial" w:cs="Arial"/>
          <w:bCs/>
          <w:i/>
          <w:color w:val="000000" w:themeColor="text1"/>
          <w:sz w:val="24"/>
          <w:szCs w:val="24"/>
        </w:rPr>
      </w:pPr>
      <w:r w:rsidRPr="00A37ABB">
        <w:rPr>
          <w:rFonts w:ascii="Arial" w:hAnsi="Arial" w:cs="Arial"/>
          <w:bCs/>
          <w:color w:val="000000" w:themeColor="text1"/>
          <w:sz w:val="24"/>
          <w:szCs w:val="24"/>
        </w:rPr>
        <w:t>National Scientific Council on the Developing Child. (2010).</w:t>
      </w:r>
      <w:r w:rsidRPr="00A37ABB">
        <w:rPr>
          <w:rFonts w:ascii="Arial" w:hAnsi="Arial" w:cs="Arial"/>
          <w:bCs/>
          <w:i/>
          <w:color w:val="000000" w:themeColor="text1"/>
          <w:sz w:val="24"/>
          <w:szCs w:val="24"/>
        </w:rPr>
        <w:t xml:space="preserve"> Early experiences can alter gene expression and affect long-term development: Working paper No. 10. </w:t>
      </w:r>
      <w:r w:rsidRPr="00A37ABB">
        <w:rPr>
          <w:rFonts w:ascii="Arial" w:hAnsi="Arial" w:cs="Arial"/>
          <w:bCs/>
          <w:color w:val="000000" w:themeColor="text1"/>
          <w:sz w:val="24"/>
          <w:szCs w:val="24"/>
        </w:rPr>
        <w:t>Retrieved from</w:t>
      </w:r>
      <w:r w:rsidRPr="00A37ABB">
        <w:rPr>
          <w:rFonts w:ascii="Arial" w:hAnsi="Arial" w:cs="Arial"/>
          <w:bCs/>
          <w:i/>
          <w:color w:val="000000" w:themeColor="text1"/>
          <w:sz w:val="24"/>
          <w:szCs w:val="24"/>
        </w:rPr>
        <w:t xml:space="preserve"> </w:t>
      </w:r>
      <w:hyperlink r:id="rId11" w:history="1">
        <w:r w:rsidRPr="00A37ABB">
          <w:rPr>
            <w:rStyle w:val="Hyperlink"/>
            <w:rFonts w:ascii="Arial" w:hAnsi="Arial" w:cs="Arial"/>
            <w:bCs/>
            <w:color w:val="000000" w:themeColor="text1"/>
            <w:sz w:val="24"/>
            <w:szCs w:val="24"/>
          </w:rPr>
          <w:t>http://developingchild.harvard.edu/index.php?cID=362</w:t>
        </w:r>
      </w:hyperlink>
      <w:r w:rsidRPr="00A37ABB">
        <w:rPr>
          <w:rFonts w:ascii="Arial" w:hAnsi="Arial" w:cs="Arial"/>
          <w:bCs/>
          <w:i/>
          <w:color w:val="000000" w:themeColor="text1"/>
          <w:sz w:val="24"/>
          <w:szCs w:val="24"/>
        </w:rPr>
        <w:t xml:space="preserve"> </w:t>
      </w:r>
    </w:p>
    <w:p w:rsidR="00CF7088" w:rsidRPr="00A37ABB" w:rsidRDefault="00D7028C" w:rsidP="00CF7088">
      <w:pPr>
        <w:spacing w:before="100" w:beforeAutospacing="1" w:after="0" w:line="240" w:lineRule="auto"/>
        <w:ind w:left="720" w:hanging="720"/>
        <w:outlineLvl w:val="0"/>
        <w:rPr>
          <w:rFonts w:ascii="Arial" w:hAnsi="Arial" w:cs="Arial"/>
          <w:b/>
          <w:bCs/>
          <w:color w:val="000000" w:themeColor="text1"/>
          <w:sz w:val="24"/>
          <w:szCs w:val="24"/>
        </w:rPr>
      </w:pPr>
      <w:r w:rsidRPr="00A37ABB">
        <w:rPr>
          <w:rFonts w:ascii="Arial" w:hAnsi="Arial" w:cs="Arial"/>
          <w:b/>
          <w:bCs/>
          <w:color w:val="000000" w:themeColor="text1"/>
          <w:sz w:val="24"/>
          <w:szCs w:val="24"/>
        </w:rPr>
        <w:t>Recommended Websites and Videos</w:t>
      </w:r>
      <w:r w:rsidR="00CF7088" w:rsidRPr="00A37ABB">
        <w:rPr>
          <w:rFonts w:ascii="Arial" w:hAnsi="Arial" w:cs="Arial"/>
          <w:b/>
          <w:bCs/>
          <w:color w:val="000000" w:themeColor="text1"/>
          <w:sz w:val="24"/>
          <w:szCs w:val="24"/>
        </w:rPr>
        <w:br/>
      </w:r>
    </w:p>
    <w:p w:rsidR="00D7028C" w:rsidRPr="00A37ABB" w:rsidRDefault="00D7028C">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 xml:space="preserve">Pew Internet &amp; America Life Project </w:t>
      </w:r>
      <w:hyperlink r:id="rId12" w:history="1">
        <w:r w:rsidRPr="00A37ABB">
          <w:rPr>
            <w:rStyle w:val="Hyperlink"/>
            <w:rFonts w:ascii="Arial" w:hAnsi="Arial" w:cs="Arial"/>
            <w:color w:val="000000" w:themeColor="text1"/>
            <w:sz w:val="24"/>
            <w:szCs w:val="24"/>
          </w:rPr>
          <w:t>http://www.pewitnernet.org</w:t>
        </w:r>
      </w:hyperlink>
    </w:p>
    <w:p w:rsidR="00D7028C" w:rsidRPr="00A37ABB" w:rsidRDefault="00D7028C">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 xml:space="preserve">CDC Social Media Tools </w:t>
      </w:r>
      <w:hyperlink r:id="rId13" w:history="1">
        <w:r w:rsidRPr="00A37ABB">
          <w:rPr>
            <w:rStyle w:val="Hyperlink"/>
            <w:rFonts w:ascii="Arial" w:hAnsi="Arial" w:cs="Arial"/>
            <w:color w:val="000000" w:themeColor="text1"/>
            <w:sz w:val="24"/>
            <w:szCs w:val="24"/>
          </w:rPr>
          <w:t>http://www.cdc.gov/SocialMedia/Tools/</w:t>
        </w:r>
      </w:hyperlink>
    </w:p>
    <w:p w:rsidR="00824F21" w:rsidRPr="00A37ABB" w:rsidRDefault="00D7028C" w:rsidP="00824F21">
      <w:pPr>
        <w:spacing w:line="240" w:lineRule="auto"/>
        <w:rPr>
          <w:rFonts w:ascii="Arial" w:hAnsi="Arial" w:cs="Arial"/>
          <w:color w:val="000000" w:themeColor="text1"/>
          <w:sz w:val="24"/>
          <w:szCs w:val="24"/>
        </w:rPr>
      </w:pPr>
      <w:r w:rsidRPr="00A37ABB">
        <w:rPr>
          <w:rFonts w:ascii="Arial" w:hAnsi="Arial" w:cs="Arial"/>
          <w:b/>
          <w:color w:val="000000" w:themeColor="text1"/>
          <w:sz w:val="24"/>
          <w:szCs w:val="24"/>
        </w:rPr>
        <w:t>NOTE:</w:t>
      </w:r>
      <w:r w:rsidRPr="00A37ABB">
        <w:rPr>
          <w:rFonts w:ascii="Arial" w:hAnsi="Arial" w:cs="Arial"/>
          <w:color w:val="000000" w:themeColor="text1"/>
          <w:sz w:val="24"/>
          <w:szCs w:val="24"/>
        </w:rPr>
        <w:t xml:space="preserve">  Additional required and recommended readings may be assigned by the instructor and suggested by peers throughout the course.</w:t>
      </w:r>
      <w:r w:rsidR="00824F21" w:rsidRPr="00A37ABB">
        <w:rPr>
          <w:rFonts w:ascii="Arial" w:hAnsi="Arial" w:cs="Arial"/>
          <w:color w:val="000000" w:themeColor="text1"/>
          <w:sz w:val="24"/>
          <w:szCs w:val="24"/>
        </w:rPr>
        <w:t xml:space="preserve"> </w:t>
      </w:r>
    </w:p>
    <w:p w:rsidR="0036478C" w:rsidRPr="00A37ABB" w:rsidRDefault="0036478C" w:rsidP="00824F21">
      <w:pPr>
        <w:spacing w:line="240" w:lineRule="auto"/>
        <w:rPr>
          <w:rFonts w:ascii="Arial" w:hAnsi="Arial" w:cs="Arial"/>
          <w:color w:val="000000" w:themeColor="text1"/>
          <w:sz w:val="24"/>
          <w:szCs w:val="24"/>
        </w:rPr>
      </w:pPr>
    </w:p>
    <w:p w:rsidR="0036478C" w:rsidRPr="00A37ABB" w:rsidRDefault="0036478C" w:rsidP="00824F21">
      <w:pPr>
        <w:spacing w:line="240" w:lineRule="auto"/>
        <w:rPr>
          <w:rFonts w:ascii="Arial" w:hAnsi="Arial" w:cs="Arial"/>
          <w:color w:val="000000" w:themeColor="text1"/>
          <w:sz w:val="24"/>
          <w:szCs w:val="24"/>
        </w:rPr>
      </w:pPr>
    </w:p>
    <w:p w:rsidR="0036478C" w:rsidRPr="00A37ABB" w:rsidRDefault="0036478C" w:rsidP="00824F21">
      <w:pPr>
        <w:spacing w:line="240" w:lineRule="auto"/>
        <w:rPr>
          <w:rFonts w:ascii="Arial" w:hAnsi="Arial" w:cs="Arial"/>
          <w:color w:val="000000" w:themeColor="text1"/>
          <w:sz w:val="24"/>
          <w:szCs w:val="24"/>
        </w:rPr>
      </w:pPr>
    </w:p>
    <w:p w:rsidR="0036478C" w:rsidRPr="00A37ABB" w:rsidRDefault="0036478C" w:rsidP="00824F21">
      <w:pPr>
        <w:spacing w:line="240" w:lineRule="auto"/>
        <w:rPr>
          <w:rFonts w:ascii="Arial" w:hAnsi="Arial" w:cs="Arial"/>
          <w:color w:val="000000" w:themeColor="text1"/>
          <w:sz w:val="24"/>
          <w:szCs w:val="24"/>
        </w:rPr>
      </w:pPr>
    </w:p>
    <w:p w:rsidR="0036478C" w:rsidRPr="00A37ABB" w:rsidRDefault="0036478C" w:rsidP="00824F21">
      <w:pPr>
        <w:spacing w:line="240" w:lineRule="auto"/>
        <w:rPr>
          <w:rFonts w:ascii="Arial" w:hAnsi="Arial" w:cs="Arial"/>
          <w:color w:val="000000" w:themeColor="text1"/>
          <w:sz w:val="24"/>
          <w:szCs w:val="24"/>
        </w:rPr>
      </w:pPr>
    </w:p>
    <w:p w:rsidR="0036478C" w:rsidRPr="00A37ABB" w:rsidRDefault="0036478C" w:rsidP="00824F21">
      <w:pPr>
        <w:spacing w:line="240" w:lineRule="auto"/>
        <w:rPr>
          <w:rFonts w:ascii="Arial" w:hAnsi="Arial" w:cs="Arial"/>
          <w:color w:val="000000" w:themeColor="text1"/>
          <w:sz w:val="24"/>
          <w:szCs w:val="24"/>
        </w:rPr>
      </w:pPr>
    </w:p>
    <w:p w:rsidR="0036478C" w:rsidRPr="00A37ABB" w:rsidRDefault="0036478C" w:rsidP="00824F21">
      <w:pPr>
        <w:spacing w:line="240" w:lineRule="auto"/>
        <w:rPr>
          <w:rFonts w:ascii="Arial" w:hAnsi="Arial" w:cs="Arial"/>
          <w:color w:val="000000" w:themeColor="text1"/>
          <w:sz w:val="24"/>
          <w:szCs w:val="24"/>
        </w:rPr>
      </w:pPr>
    </w:p>
    <w:p w:rsidR="0036478C" w:rsidRPr="00A37ABB" w:rsidRDefault="0036478C" w:rsidP="00824F21">
      <w:pPr>
        <w:spacing w:line="240" w:lineRule="auto"/>
        <w:rPr>
          <w:rFonts w:ascii="Arial" w:hAnsi="Arial" w:cs="Arial"/>
          <w:b/>
          <w:bCs/>
          <w:color w:val="000000" w:themeColor="text1"/>
          <w:sz w:val="24"/>
          <w:szCs w:val="24"/>
        </w:rPr>
      </w:pPr>
    </w:p>
    <w:p w:rsidR="00D7028C" w:rsidRPr="00A37ABB" w:rsidRDefault="00D7028C" w:rsidP="00824F21">
      <w:pPr>
        <w:spacing w:line="240" w:lineRule="auto"/>
        <w:rPr>
          <w:rFonts w:ascii="Arial" w:hAnsi="Arial" w:cs="Arial"/>
          <w:b/>
          <w:bCs/>
          <w:i/>
          <w:color w:val="000000" w:themeColor="text1"/>
          <w:sz w:val="24"/>
          <w:szCs w:val="24"/>
        </w:rPr>
      </w:pPr>
      <w:r w:rsidRPr="00A37ABB">
        <w:rPr>
          <w:rFonts w:ascii="Arial" w:hAnsi="Arial" w:cs="Arial"/>
          <w:b/>
          <w:bCs/>
          <w:i/>
          <w:color w:val="000000" w:themeColor="text1"/>
          <w:sz w:val="24"/>
          <w:szCs w:val="24"/>
        </w:rPr>
        <w:lastRenderedPageBreak/>
        <w:t>Sessions</w:t>
      </w:r>
      <w:r w:rsidR="000D54D3" w:rsidRPr="00A37ABB">
        <w:rPr>
          <w:rFonts w:ascii="Arial" w:hAnsi="Arial" w:cs="Arial"/>
          <w:b/>
          <w:bCs/>
          <w:i/>
          <w:color w:val="000000" w:themeColor="text1"/>
          <w:sz w:val="24"/>
          <w:szCs w:val="24"/>
        </w:rPr>
        <w:t xml:space="preserve">  [PLEASE  NOTE: some dates may change to accommodate expert visitors]</w:t>
      </w:r>
    </w:p>
    <w:p w:rsidR="00D7028C" w:rsidRPr="00A37ABB" w:rsidRDefault="00D7028C" w:rsidP="00CE2506">
      <w:pPr>
        <w:shd w:val="clear" w:color="auto" w:fill="C0504D"/>
        <w:spacing w:after="0" w:line="240" w:lineRule="auto"/>
        <w:rPr>
          <w:rFonts w:ascii="Arial" w:hAnsi="Arial" w:cs="Arial"/>
          <w:b/>
          <w:snapToGrid w:val="0"/>
          <w:color w:val="000000" w:themeColor="text1"/>
        </w:rPr>
      </w:pPr>
      <w:r w:rsidRPr="00A37ABB">
        <w:rPr>
          <w:rFonts w:ascii="Arial" w:hAnsi="Arial" w:cs="Arial"/>
          <w:b/>
          <w:snapToGrid w:val="0"/>
          <w:color w:val="000000" w:themeColor="text1"/>
        </w:rPr>
        <w:t xml:space="preserve">Session 1 </w:t>
      </w:r>
      <w:r w:rsidRPr="00A37ABB">
        <w:rPr>
          <w:rFonts w:ascii="Arial" w:hAnsi="Arial" w:cs="Arial"/>
          <w:b/>
          <w:snapToGrid w:val="0"/>
          <w:color w:val="000000" w:themeColor="text1"/>
        </w:rPr>
        <w:tab/>
      </w:r>
      <w:r w:rsidR="0036478C" w:rsidRPr="00A37ABB">
        <w:rPr>
          <w:rFonts w:ascii="Arial" w:hAnsi="Arial" w:cs="Arial"/>
          <w:b/>
          <w:snapToGrid w:val="0"/>
          <w:color w:val="000000" w:themeColor="text1"/>
        </w:rPr>
        <w:tab/>
      </w:r>
      <w:r w:rsidR="0036478C" w:rsidRPr="00A37ABB">
        <w:rPr>
          <w:rFonts w:ascii="Arial" w:hAnsi="Arial" w:cs="Arial"/>
          <w:b/>
          <w:snapToGrid w:val="0"/>
          <w:color w:val="000000" w:themeColor="text1"/>
        </w:rPr>
        <w:tab/>
      </w:r>
      <w:r w:rsidR="0036478C" w:rsidRPr="00A37ABB">
        <w:rPr>
          <w:rFonts w:ascii="Arial" w:hAnsi="Arial" w:cs="Arial"/>
          <w:b/>
          <w:snapToGrid w:val="0"/>
          <w:color w:val="000000" w:themeColor="text1"/>
        </w:rPr>
        <w:tab/>
      </w:r>
      <w:r w:rsidRPr="00A37ABB">
        <w:rPr>
          <w:rFonts w:ascii="Arial" w:hAnsi="Arial" w:cs="Arial"/>
          <w:b/>
          <w:snapToGrid w:val="0"/>
          <w:color w:val="000000" w:themeColor="text1"/>
        </w:rPr>
        <w:t>OVERVIEW</w:t>
      </w:r>
      <w:r w:rsidRPr="00A37ABB">
        <w:rPr>
          <w:rFonts w:ascii="Arial" w:hAnsi="Arial" w:cs="Arial"/>
          <w:b/>
          <w:snapToGrid w:val="0"/>
          <w:color w:val="000000" w:themeColor="text1"/>
        </w:rPr>
        <w:tab/>
      </w:r>
      <w:r w:rsidRPr="00A37ABB">
        <w:rPr>
          <w:rFonts w:ascii="Arial" w:hAnsi="Arial" w:cs="Arial"/>
          <w:b/>
          <w:snapToGrid w:val="0"/>
          <w:color w:val="000000" w:themeColor="text1"/>
        </w:rPr>
        <w:tab/>
      </w:r>
      <w:r w:rsidRPr="00A37ABB">
        <w:rPr>
          <w:rFonts w:ascii="Arial" w:hAnsi="Arial" w:cs="Arial"/>
          <w:b/>
          <w:snapToGrid w:val="0"/>
          <w:color w:val="000000" w:themeColor="text1"/>
        </w:rPr>
        <w:tab/>
      </w:r>
      <w:r w:rsidRPr="00A37ABB">
        <w:rPr>
          <w:rFonts w:ascii="Arial" w:hAnsi="Arial" w:cs="Arial"/>
          <w:b/>
          <w:snapToGrid w:val="0"/>
          <w:color w:val="000000" w:themeColor="text1"/>
        </w:rPr>
        <w:tab/>
        <w:t xml:space="preserve">January </w:t>
      </w:r>
      <w:r w:rsidR="00524C48" w:rsidRPr="00A37ABB">
        <w:rPr>
          <w:rFonts w:ascii="Arial" w:hAnsi="Arial" w:cs="Arial"/>
          <w:b/>
          <w:snapToGrid w:val="0"/>
          <w:color w:val="000000" w:themeColor="text1"/>
        </w:rPr>
        <w:t>9</w:t>
      </w:r>
      <w:r w:rsidRPr="00A37ABB">
        <w:rPr>
          <w:rFonts w:ascii="Arial" w:hAnsi="Arial" w:cs="Arial"/>
          <w:b/>
          <w:snapToGrid w:val="0"/>
          <w:color w:val="000000" w:themeColor="text1"/>
        </w:rPr>
        <w:t xml:space="preserve">, </w:t>
      </w:r>
      <w:r w:rsidR="00072BA4" w:rsidRPr="00A37ABB">
        <w:rPr>
          <w:rFonts w:ascii="Arial" w:hAnsi="Arial" w:cs="Arial"/>
          <w:b/>
          <w:snapToGrid w:val="0"/>
          <w:color w:val="000000" w:themeColor="text1"/>
        </w:rPr>
        <w:t>2012</w:t>
      </w:r>
      <w:r w:rsidRPr="00A37ABB">
        <w:rPr>
          <w:rFonts w:ascii="Arial" w:hAnsi="Arial" w:cs="Arial"/>
          <w:b/>
          <w:snapToGrid w:val="0"/>
          <w:color w:val="000000" w:themeColor="text1"/>
        </w:rPr>
        <w:t xml:space="preserve"> </w:t>
      </w:r>
    </w:p>
    <w:p w:rsidR="00D7028C" w:rsidRPr="00A37ABB" w:rsidRDefault="00D7028C" w:rsidP="00CE2506">
      <w:pPr>
        <w:spacing w:after="0" w:line="240" w:lineRule="auto"/>
        <w:rPr>
          <w:rFonts w:ascii="Arial" w:hAnsi="Arial" w:cs="Arial"/>
          <w:b/>
          <w:bCs/>
          <w:color w:val="000000" w:themeColor="text1"/>
          <w:sz w:val="24"/>
          <w:szCs w:val="24"/>
        </w:rPr>
      </w:pPr>
    </w:p>
    <w:p w:rsidR="00D7028C" w:rsidRPr="00A37ABB" w:rsidRDefault="00D7028C" w:rsidP="00CE2506">
      <w:pPr>
        <w:spacing w:after="0" w:line="240" w:lineRule="auto"/>
        <w:rPr>
          <w:rFonts w:ascii="Arial" w:hAnsi="Arial" w:cs="Arial"/>
          <w:b/>
          <w:bCs/>
          <w:color w:val="000000" w:themeColor="text1"/>
          <w:sz w:val="24"/>
          <w:szCs w:val="24"/>
        </w:rPr>
      </w:pPr>
      <w:r w:rsidRPr="00A37ABB">
        <w:rPr>
          <w:rFonts w:ascii="Arial" w:hAnsi="Arial" w:cs="Arial"/>
          <w:b/>
          <w:bCs/>
          <w:color w:val="000000" w:themeColor="text1"/>
          <w:sz w:val="24"/>
          <w:szCs w:val="24"/>
        </w:rPr>
        <w:t xml:space="preserve">Topics </w:t>
      </w:r>
    </w:p>
    <w:p w:rsidR="0066639C" w:rsidRPr="00A37ABB" w:rsidRDefault="0066639C" w:rsidP="00CE2506">
      <w:pPr>
        <w:spacing w:after="0" w:line="240" w:lineRule="auto"/>
        <w:rPr>
          <w:rFonts w:ascii="Arial" w:hAnsi="Arial" w:cs="Arial"/>
          <w:b/>
          <w:bCs/>
          <w:color w:val="000000" w:themeColor="text1"/>
          <w:sz w:val="24"/>
          <w:szCs w:val="24"/>
        </w:rPr>
      </w:pPr>
    </w:p>
    <w:p w:rsidR="00D7028C" w:rsidRPr="00A37ABB" w:rsidRDefault="00D7028C" w:rsidP="00C21415">
      <w:pPr>
        <w:pStyle w:val="Heading5"/>
        <w:keepNext/>
        <w:numPr>
          <w:ilvl w:val="0"/>
          <w:numId w:val="8"/>
        </w:numPr>
        <w:spacing w:before="0" w:after="0" w:line="240" w:lineRule="auto"/>
        <w:ind w:left="360" w:hanging="360"/>
        <w:rPr>
          <w:rFonts w:ascii="Arial" w:hAnsi="Arial" w:cs="Arial"/>
          <w:b w:val="0"/>
          <w:bCs w:val="0"/>
          <w:i w:val="0"/>
          <w:color w:val="000000" w:themeColor="text1"/>
          <w:sz w:val="24"/>
          <w:szCs w:val="24"/>
        </w:rPr>
      </w:pPr>
      <w:r w:rsidRPr="00A37ABB">
        <w:rPr>
          <w:rFonts w:ascii="Arial" w:hAnsi="Arial" w:cs="Arial"/>
          <w:b w:val="0"/>
          <w:bCs w:val="0"/>
          <w:i w:val="0"/>
          <w:color w:val="000000" w:themeColor="text1"/>
          <w:sz w:val="24"/>
          <w:szCs w:val="24"/>
        </w:rPr>
        <w:t>Overview of translational science relevant to innovations in behavioral and neurobiological research</w:t>
      </w:r>
    </w:p>
    <w:p w:rsidR="00D7028C" w:rsidRPr="00A37ABB" w:rsidRDefault="00D7028C" w:rsidP="00C21415">
      <w:pPr>
        <w:pStyle w:val="Heading5"/>
        <w:keepNext/>
        <w:numPr>
          <w:ilvl w:val="0"/>
          <w:numId w:val="8"/>
        </w:numPr>
        <w:spacing w:before="0" w:after="0" w:line="240" w:lineRule="auto"/>
        <w:ind w:left="360" w:hanging="360"/>
        <w:rPr>
          <w:rFonts w:ascii="Arial" w:hAnsi="Arial" w:cs="Arial"/>
          <w:b w:val="0"/>
          <w:i w:val="0"/>
          <w:color w:val="000000" w:themeColor="text1"/>
          <w:sz w:val="24"/>
          <w:szCs w:val="24"/>
        </w:rPr>
      </w:pPr>
      <w:r w:rsidRPr="00A37ABB">
        <w:rPr>
          <w:rFonts w:ascii="Arial" w:hAnsi="Arial" w:cs="Arial"/>
          <w:b w:val="0"/>
          <w:i w:val="0"/>
          <w:color w:val="000000" w:themeColor="text1"/>
          <w:sz w:val="24"/>
          <w:szCs w:val="24"/>
        </w:rPr>
        <w:t>Overview of participatory culture, media literacy, and emerging innovations relevant to translational science</w:t>
      </w:r>
    </w:p>
    <w:p w:rsidR="00D7028C" w:rsidRPr="00A37ABB" w:rsidRDefault="00D7028C" w:rsidP="00C21415">
      <w:pPr>
        <w:numPr>
          <w:ilvl w:val="0"/>
          <w:numId w:val="13"/>
        </w:numPr>
        <w:spacing w:after="0" w:line="240" w:lineRule="auto"/>
        <w:rPr>
          <w:rFonts w:ascii="Arial" w:hAnsi="Arial" w:cs="Arial"/>
          <w:color w:val="000000" w:themeColor="text1"/>
          <w:sz w:val="24"/>
          <w:szCs w:val="24"/>
        </w:rPr>
      </w:pPr>
      <w:r w:rsidRPr="00A37ABB">
        <w:rPr>
          <w:rFonts w:ascii="Arial" w:hAnsi="Arial" w:cs="Arial"/>
          <w:color w:val="000000" w:themeColor="text1"/>
          <w:sz w:val="24"/>
          <w:szCs w:val="24"/>
        </w:rPr>
        <w:t>Imp</w:t>
      </w:r>
      <w:r w:rsidRPr="00A37ABB">
        <w:rPr>
          <w:rFonts w:ascii="Arial" w:hAnsi="Arial" w:cs="Arial"/>
          <w:snapToGrid w:val="0"/>
          <w:color w:val="000000" w:themeColor="text1"/>
          <w:sz w:val="24"/>
          <w:szCs w:val="24"/>
        </w:rPr>
        <w:t>l</w:t>
      </w:r>
      <w:r w:rsidRPr="00A37ABB">
        <w:rPr>
          <w:rFonts w:ascii="Arial" w:hAnsi="Arial" w:cs="Arial"/>
          <w:color w:val="000000" w:themeColor="text1"/>
          <w:sz w:val="24"/>
          <w:szCs w:val="24"/>
        </w:rPr>
        <w:t>ications of these fields for new scholarship, policy, practice and basic research</w:t>
      </w:r>
      <w:r w:rsidRPr="00A37ABB" w:rsidDel="00776C9F">
        <w:rPr>
          <w:rFonts w:ascii="Arial" w:hAnsi="Arial" w:cs="Arial"/>
          <w:bCs/>
          <w:color w:val="000000" w:themeColor="text1"/>
          <w:sz w:val="24"/>
          <w:szCs w:val="24"/>
        </w:rPr>
        <w:t xml:space="preserve"> </w:t>
      </w:r>
    </w:p>
    <w:p w:rsidR="00D7028C" w:rsidRPr="00A37ABB" w:rsidRDefault="00D7028C" w:rsidP="00C21415">
      <w:pPr>
        <w:numPr>
          <w:ilvl w:val="0"/>
          <w:numId w:val="13"/>
        </w:numPr>
        <w:spacing w:after="0" w:line="240" w:lineRule="auto"/>
        <w:rPr>
          <w:b/>
          <w:color w:val="000000" w:themeColor="text1"/>
        </w:rPr>
      </w:pPr>
      <w:r w:rsidRPr="00A37ABB">
        <w:rPr>
          <w:rFonts w:ascii="Arial" w:hAnsi="Arial" w:cs="Arial"/>
          <w:b/>
          <w:bCs/>
          <w:color w:val="000000" w:themeColor="text1"/>
          <w:sz w:val="24"/>
          <w:szCs w:val="24"/>
        </w:rPr>
        <w:t xml:space="preserve">INTERACTIVE: </w:t>
      </w:r>
      <w:r w:rsidR="004202CE" w:rsidRPr="00A37ABB">
        <w:rPr>
          <w:rFonts w:ascii="Arial" w:hAnsi="Arial" w:cs="Arial"/>
          <w:color w:val="000000" w:themeColor="text1"/>
          <w:sz w:val="24"/>
          <w:szCs w:val="24"/>
        </w:rPr>
        <w:t>collaborative sites</w:t>
      </w:r>
      <w:r w:rsidR="00E65338" w:rsidRPr="00A37ABB">
        <w:rPr>
          <w:rFonts w:ascii="Arial" w:hAnsi="Arial" w:cs="Arial"/>
          <w:color w:val="000000" w:themeColor="text1"/>
          <w:sz w:val="24"/>
          <w:szCs w:val="24"/>
        </w:rPr>
        <w:t xml:space="preserve"> for posting</w:t>
      </w:r>
    </w:p>
    <w:p w:rsidR="00D7028C" w:rsidRPr="00A37ABB" w:rsidRDefault="00D7028C" w:rsidP="00CE2506">
      <w:pPr>
        <w:spacing w:after="0" w:line="240" w:lineRule="auto"/>
        <w:rPr>
          <w:rFonts w:ascii="Arial" w:hAnsi="Arial" w:cs="Arial"/>
          <w:b/>
          <w:bCs/>
          <w:color w:val="000000" w:themeColor="text1"/>
          <w:sz w:val="24"/>
          <w:szCs w:val="24"/>
        </w:rPr>
      </w:pPr>
      <w:r w:rsidRPr="00A37ABB">
        <w:rPr>
          <w:rFonts w:ascii="Arial" w:hAnsi="Arial" w:cs="Arial"/>
          <w:b/>
          <w:bCs/>
          <w:color w:val="000000" w:themeColor="text1"/>
          <w:sz w:val="24"/>
          <w:szCs w:val="24"/>
        </w:rPr>
        <w:br/>
        <w:t>Required Readings</w:t>
      </w:r>
    </w:p>
    <w:p w:rsidR="005D3FA9" w:rsidRPr="00A37ABB" w:rsidRDefault="005D3FA9" w:rsidP="005D3FA9">
      <w:pPr>
        <w:spacing w:after="0" w:line="240" w:lineRule="auto"/>
        <w:rPr>
          <w:rFonts w:ascii="Arial" w:hAnsi="Arial" w:cs="Arial"/>
          <w:snapToGrid w:val="0"/>
          <w:color w:val="000000" w:themeColor="text1"/>
          <w:sz w:val="24"/>
          <w:szCs w:val="24"/>
        </w:rPr>
      </w:pPr>
      <w:r w:rsidRPr="00A37ABB">
        <w:rPr>
          <w:rFonts w:ascii="Arial" w:hAnsi="Arial" w:cs="Arial"/>
          <w:color w:val="000000" w:themeColor="text1"/>
          <w:sz w:val="24"/>
          <w:szCs w:val="24"/>
        </w:rPr>
        <w:t>[Supplem</w:t>
      </w:r>
      <w:r w:rsidR="004C654A" w:rsidRPr="00A37ABB">
        <w:rPr>
          <w:rFonts w:ascii="Arial" w:hAnsi="Arial" w:cs="Arial"/>
          <w:color w:val="000000" w:themeColor="text1"/>
          <w:sz w:val="24"/>
          <w:szCs w:val="24"/>
        </w:rPr>
        <w:t xml:space="preserve">ental reading list posted on Blackboard </w:t>
      </w:r>
      <w:r w:rsidRPr="00A37ABB">
        <w:rPr>
          <w:rFonts w:ascii="Arial" w:hAnsi="Arial" w:cs="Arial"/>
          <w:color w:val="000000" w:themeColor="text1"/>
          <w:sz w:val="24"/>
          <w:szCs w:val="24"/>
        </w:rPr>
        <w:t>as resource for specific student interests</w:t>
      </w:r>
      <w:r w:rsidRPr="00A37ABB">
        <w:rPr>
          <w:rFonts w:ascii="Arial" w:hAnsi="Arial" w:cs="Arial"/>
          <w:color w:val="000000" w:themeColor="text1"/>
          <w:sz w:val="20"/>
        </w:rPr>
        <w:t>]</w:t>
      </w:r>
    </w:p>
    <w:p w:rsidR="00B7033F" w:rsidRPr="00A37ABB" w:rsidRDefault="00B7033F" w:rsidP="00CE2506">
      <w:pPr>
        <w:spacing w:after="0" w:line="240" w:lineRule="auto"/>
        <w:rPr>
          <w:rFonts w:ascii="Arial" w:hAnsi="Arial" w:cs="Arial"/>
          <w:snapToGrid w:val="0"/>
          <w:color w:val="000000" w:themeColor="text1"/>
          <w:sz w:val="24"/>
          <w:szCs w:val="24"/>
        </w:rPr>
      </w:pPr>
    </w:p>
    <w:p w:rsidR="00D7028C" w:rsidRPr="00A37ABB" w:rsidRDefault="00D7028C" w:rsidP="00CE2506">
      <w:pPr>
        <w:spacing w:after="0" w:line="240" w:lineRule="auto"/>
        <w:ind w:left="360" w:hanging="360"/>
        <w:rPr>
          <w:rFonts w:ascii="Arial" w:hAnsi="Arial" w:cs="Arial"/>
          <w:color w:val="000000" w:themeColor="text1"/>
          <w:sz w:val="24"/>
          <w:szCs w:val="24"/>
        </w:rPr>
      </w:pPr>
      <w:r w:rsidRPr="00A37ABB">
        <w:rPr>
          <w:rFonts w:ascii="Arial" w:hAnsi="Arial" w:cs="Arial"/>
          <w:bCs/>
          <w:color w:val="000000" w:themeColor="text1"/>
          <w:sz w:val="24"/>
          <w:szCs w:val="24"/>
        </w:rPr>
        <w:t xml:space="preserve">Butte, A. (2008).  Translational bioinformatics:   Coming of age. </w:t>
      </w:r>
      <w:r w:rsidRPr="00A37ABB">
        <w:rPr>
          <w:rFonts w:ascii="Arial" w:hAnsi="Arial" w:cs="Arial"/>
          <w:bCs/>
          <w:i/>
          <w:color w:val="000000" w:themeColor="text1"/>
          <w:sz w:val="24"/>
          <w:szCs w:val="24"/>
        </w:rPr>
        <w:t xml:space="preserve">Journal of the American Medical Informatics Association, 15 </w:t>
      </w:r>
      <w:r w:rsidRPr="00A37ABB">
        <w:rPr>
          <w:rFonts w:ascii="Arial" w:hAnsi="Arial" w:cs="Arial"/>
          <w:bCs/>
          <w:color w:val="000000" w:themeColor="text1"/>
          <w:sz w:val="24"/>
          <w:szCs w:val="24"/>
        </w:rPr>
        <w:t xml:space="preserve">(6), 709-714. </w:t>
      </w:r>
      <w:hyperlink r:id="rId14" w:history="1">
        <w:r w:rsidRPr="00A37ABB">
          <w:rPr>
            <w:rStyle w:val="Hyperlink"/>
            <w:rFonts w:ascii="Arial" w:hAnsi="Arial" w:cs="Arial"/>
            <w:color w:val="000000" w:themeColor="text1"/>
            <w:sz w:val="24"/>
            <w:szCs w:val="24"/>
          </w:rPr>
          <w:t>doi:10.1197/jamia.M2824</w:t>
        </w:r>
      </w:hyperlink>
      <w:r w:rsidRPr="00A37ABB">
        <w:rPr>
          <w:rFonts w:ascii="Arial" w:hAnsi="Arial" w:cs="Arial"/>
          <w:color w:val="000000" w:themeColor="text1"/>
          <w:sz w:val="24"/>
          <w:szCs w:val="24"/>
        </w:rPr>
        <w:t xml:space="preserve"> Retrieved from </w:t>
      </w:r>
      <w:hyperlink r:id="rId15" w:history="1">
        <w:r w:rsidRPr="00A37ABB">
          <w:rPr>
            <w:rStyle w:val="Hyperlink"/>
            <w:rFonts w:ascii="Arial" w:hAnsi="Arial" w:cs="Arial"/>
            <w:color w:val="000000" w:themeColor="text1"/>
            <w:sz w:val="24"/>
            <w:szCs w:val="24"/>
          </w:rPr>
          <w:t>http://www.ncbi.nlm.nih.gov/pmc/articles/PMC2585538/</w:t>
        </w:r>
      </w:hyperlink>
    </w:p>
    <w:p w:rsidR="00D7028C" w:rsidRPr="00A37ABB" w:rsidRDefault="00D7028C" w:rsidP="00CE2506">
      <w:pPr>
        <w:spacing w:after="0" w:line="240" w:lineRule="auto"/>
        <w:ind w:left="360" w:hanging="360"/>
        <w:rPr>
          <w:rFonts w:ascii="Arial" w:hAnsi="Arial" w:cs="Arial"/>
          <w:color w:val="000000" w:themeColor="text1"/>
          <w:sz w:val="24"/>
          <w:szCs w:val="24"/>
        </w:rPr>
      </w:pPr>
    </w:p>
    <w:p w:rsidR="00D7028C" w:rsidRPr="00A37ABB" w:rsidRDefault="00D7028C" w:rsidP="00CE2506">
      <w:pPr>
        <w:pStyle w:val="Heading2"/>
        <w:spacing w:before="0" w:line="240" w:lineRule="auto"/>
        <w:ind w:left="360" w:hanging="360"/>
        <w:rPr>
          <w:rFonts w:ascii="Arial" w:hAnsi="Arial" w:cs="Arial"/>
          <w:color w:val="000000" w:themeColor="text1"/>
          <w:sz w:val="24"/>
          <w:szCs w:val="24"/>
        </w:rPr>
      </w:pPr>
      <w:r w:rsidRPr="00A37ABB">
        <w:rPr>
          <w:rFonts w:ascii="Arial" w:hAnsi="Arial" w:cs="Arial"/>
          <w:b w:val="0"/>
          <w:bCs w:val="0"/>
          <w:color w:val="000000" w:themeColor="text1"/>
          <w:sz w:val="24"/>
          <w:szCs w:val="24"/>
        </w:rPr>
        <w:t xml:space="preserve">Center on the Developing Child. (2010). How early experiences get into the body: A biodevelopmental framework. Retrieved from  </w:t>
      </w:r>
      <w:hyperlink r:id="rId16" w:history="1">
        <w:r w:rsidRPr="00A37ABB">
          <w:rPr>
            <w:rStyle w:val="Hyperlink"/>
            <w:rFonts w:ascii="Arial" w:hAnsi="Arial" w:cs="Arial"/>
            <w:b w:val="0"/>
            <w:bCs w:val="0"/>
            <w:color w:val="000000" w:themeColor="text1"/>
            <w:sz w:val="24"/>
            <w:szCs w:val="24"/>
          </w:rPr>
          <w:t>http://developingchild.harvard.edu/library/multimedia/interactive_features/biodevelopmental-framework/</w:t>
        </w:r>
      </w:hyperlink>
    </w:p>
    <w:p w:rsidR="00D7028C" w:rsidRPr="00A37ABB" w:rsidRDefault="00D7028C" w:rsidP="00CE2506">
      <w:pPr>
        <w:spacing w:after="0" w:line="240" w:lineRule="auto"/>
        <w:ind w:left="360" w:hanging="360"/>
        <w:rPr>
          <w:rFonts w:ascii="Arial" w:hAnsi="Arial" w:cs="Arial"/>
          <w:bCs/>
          <w:color w:val="000000" w:themeColor="text1"/>
          <w:sz w:val="24"/>
          <w:szCs w:val="24"/>
        </w:rPr>
      </w:pPr>
    </w:p>
    <w:p w:rsidR="00833A3D" w:rsidRPr="00A37ABB" w:rsidRDefault="00D7028C" w:rsidP="00833A3D">
      <w:pPr>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New Media Consortium. (201</w:t>
      </w:r>
      <w:r w:rsidR="004F1D13" w:rsidRPr="00A37ABB">
        <w:rPr>
          <w:rFonts w:ascii="Arial" w:hAnsi="Arial" w:cs="Arial"/>
          <w:color w:val="000000" w:themeColor="text1"/>
          <w:sz w:val="24"/>
          <w:szCs w:val="24"/>
        </w:rPr>
        <w:t>1</w:t>
      </w:r>
      <w:r w:rsidRPr="00A37ABB">
        <w:rPr>
          <w:rFonts w:ascii="Arial" w:hAnsi="Arial" w:cs="Arial"/>
          <w:color w:val="000000" w:themeColor="text1"/>
          <w:sz w:val="24"/>
          <w:szCs w:val="24"/>
        </w:rPr>
        <w:t xml:space="preserve">). </w:t>
      </w:r>
      <w:r w:rsidRPr="00A37ABB">
        <w:rPr>
          <w:rFonts w:ascii="Arial" w:hAnsi="Arial" w:cs="Arial"/>
          <w:i/>
          <w:color w:val="000000" w:themeColor="text1"/>
          <w:sz w:val="24"/>
          <w:szCs w:val="24"/>
        </w:rPr>
        <w:t>201</w:t>
      </w:r>
      <w:r w:rsidR="004F1D13" w:rsidRPr="00A37ABB">
        <w:rPr>
          <w:rFonts w:ascii="Arial" w:hAnsi="Arial" w:cs="Arial"/>
          <w:i/>
          <w:color w:val="000000" w:themeColor="text1"/>
          <w:sz w:val="24"/>
          <w:szCs w:val="24"/>
        </w:rPr>
        <w:t>1</w:t>
      </w:r>
      <w:r w:rsidRPr="00A37ABB">
        <w:rPr>
          <w:rFonts w:ascii="Arial" w:hAnsi="Arial" w:cs="Arial"/>
          <w:i/>
          <w:color w:val="000000" w:themeColor="text1"/>
          <w:sz w:val="24"/>
          <w:szCs w:val="24"/>
        </w:rPr>
        <w:t xml:space="preserve"> Horizon report.</w:t>
      </w:r>
      <w:r w:rsidRPr="00A37ABB">
        <w:rPr>
          <w:rFonts w:ascii="Arial" w:hAnsi="Arial" w:cs="Arial"/>
          <w:color w:val="000000" w:themeColor="text1"/>
          <w:sz w:val="24"/>
          <w:szCs w:val="24"/>
        </w:rPr>
        <w:t xml:space="preserve"> Austin, Texas: The New Media Consortium. ISBN 978-0-9825334-3-7  </w:t>
      </w:r>
      <w:r w:rsidR="004F1D13" w:rsidRPr="00A37ABB">
        <w:rPr>
          <w:rFonts w:ascii="Arial" w:hAnsi="Arial" w:cs="Arial"/>
          <w:color w:val="000000" w:themeColor="text1"/>
          <w:sz w:val="24"/>
          <w:szCs w:val="24"/>
        </w:rPr>
        <w:t xml:space="preserve">Retrieved from </w:t>
      </w:r>
      <w:hyperlink r:id="rId17" w:tgtFrame="_blank" w:history="1">
        <w:r w:rsidR="00833A3D" w:rsidRPr="00A37ABB">
          <w:rPr>
            <w:rStyle w:val="Hyperlink"/>
            <w:rFonts w:ascii="Arial" w:hAnsi="Arial" w:cs="Arial"/>
            <w:color w:val="000000" w:themeColor="text1"/>
            <w:sz w:val="24"/>
            <w:szCs w:val="24"/>
          </w:rPr>
          <w:t>http://wp.nmc.org/horizon2011/</w:t>
        </w:r>
      </w:hyperlink>
    </w:p>
    <w:p w:rsidR="00D7028C" w:rsidRPr="00A37ABB" w:rsidRDefault="00D7028C" w:rsidP="00CE2506">
      <w:pPr>
        <w:autoSpaceDE w:val="0"/>
        <w:autoSpaceDN w:val="0"/>
        <w:adjustRightInd w:val="0"/>
        <w:spacing w:after="0" w:line="240" w:lineRule="auto"/>
        <w:ind w:left="360" w:hanging="360"/>
        <w:rPr>
          <w:rFonts w:ascii="Arial" w:hAnsi="Arial" w:cs="Arial"/>
          <w:color w:val="000000" w:themeColor="text1"/>
          <w:sz w:val="24"/>
          <w:szCs w:val="24"/>
        </w:rPr>
      </w:pPr>
    </w:p>
    <w:p w:rsidR="00D7028C" w:rsidRPr="00A37ABB" w:rsidRDefault="00D7028C" w:rsidP="00CE2506">
      <w:pPr>
        <w:pStyle w:val="Pa0"/>
        <w:ind w:left="360" w:hanging="360"/>
        <w:rPr>
          <w:rFonts w:ascii="Arial" w:hAnsi="Arial" w:cs="Arial"/>
          <w:bCs/>
          <w:color w:val="000000" w:themeColor="text1"/>
        </w:rPr>
      </w:pPr>
      <w:r w:rsidRPr="00A37ABB">
        <w:rPr>
          <w:rStyle w:val="A0"/>
          <w:rFonts w:ascii="Arial" w:hAnsi="Arial" w:cs="Arial"/>
          <w:color w:val="000000" w:themeColor="text1"/>
          <w:sz w:val="24"/>
        </w:rPr>
        <w:t>Ito, M., Horst, H., Bittanti, M., Boyd, D., Herr-Stephenson, B. Lange, … Robinson, L. (2008).</w:t>
      </w:r>
      <w:r w:rsidRPr="00A37ABB">
        <w:rPr>
          <w:rStyle w:val="A1"/>
          <w:rFonts w:ascii="Arial" w:hAnsi="Arial" w:cs="Arial"/>
          <w:color w:val="000000" w:themeColor="text1"/>
          <w:sz w:val="24"/>
        </w:rPr>
        <w:t xml:space="preserve">  Living and learning with new media: Summary of findings from the digital </w:t>
      </w:r>
      <w:hyperlink r:id="rId18" w:history="1">
        <w:r w:rsidRPr="00A37ABB">
          <w:rPr>
            <w:rStyle w:val="Hyperlink"/>
            <w:rFonts w:ascii="Arial" w:hAnsi="Arial" w:cs="Arial"/>
            <w:bCs/>
            <w:iCs/>
            <w:color w:val="000000" w:themeColor="text1"/>
          </w:rPr>
          <w:t>http://digitalyouth.ischool.berkeley.edu/files/report/digitalyouth-WhitePaper.pdf</w:t>
        </w:r>
      </w:hyperlink>
    </w:p>
    <w:p w:rsidR="00D7028C" w:rsidRPr="00A37ABB" w:rsidDel="00764903" w:rsidRDefault="00D7028C" w:rsidP="00CE2506">
      <w:pPr>
        <w:tabs>
          <w:tab w:val="left" w:pos="180"/>
        </w:tabs>
        <w:spacing w:after="0" w:line="240" w:lineRule="auto"/>
        <w:ind w:left="360" w:hanging="360"/>
        <w:rPr>
          <w:rFonts w:ascii="Arial" w:hAnsi="Arial" w:cs="Arial"/>
          <w:bCs/>
          <w:color w:val="000000" w:themeColor="text1"/>
          <w:sz w:val="24"/>
          <w:szCs w:val="24"/>
        </w:rPr>
      </w:pPr>
    </w:p>
    <w:p w:rsidR="00D7028C" w:rsidRPr="00A37ABB" w:rsidRDefault="00D7028C" w:rsidP="00CE2506">
      <w:pPr>
        <w:tabs>
          <w:tab w:val="left" w:pos="180"/>
        </w:tabs>
        <w:spacing w:after="0" w:line="240" w:lineRule="auto"/>
        <w:ind w:left="360" w:hanging="360"/>
        <w:rPr>
          <w:rFonts w:ascii="Arial" w:hAnsi="Arial" w:cs="Arial"/>
          <w:color w:val="000000" w:themeColor="text1"/>
          <w:sz w:val="24"/>
          <w:szCs w:val="24"/>
        </w:rPr>
      </w:pPr>
      <w:r w:rsidRPr="00A37ABB">
        <w:rPr>
          <w:rFonts w:ascii="Arial" w:hAnsi="Arial" w:cs="Arial"/>
          <w:bCs/>
          <w:color w:val="000000" w:themeColor="text1"/>
          <w:sz w:val="24"/>
          <w:szCs w:val="24"/>
        </w:rPr>
        <w:t xml:space="preserve">Van de Belt, T.H., Lucien, J.L., Berben, S. A. &amp; Schoonhoven, L. (2010). Definition of Health 2.0 and Medicine 2.0: A systematic review. </w:t>
      </w:r>
      <w:r w:rsidRPr="00A37ABB">
        <w:rPr>
          <w:rFonts w:ascii="Arial" w:hAnsi="Arial" w:cs="Arial"/>
          <w:bCs/>
          <w:i/>
          <w:color w:val="000000" w:themeColor="text1"/>
          <w:sz w:val="24"/>
          <w:szCs w:val="24"/>
        </w:rPr>
        <w:t>Journal of Medical Internet Research,12</w:t>
      </w:r>
      <w:r w:rsidRPr="00A37ABB">
        <w:rPr>
          <w:rFonts w:ascii="Arial" w:hAnsi="Arial" w:cs="Arial"/>
          <w:bCs/>
          <w:color w:val="000000" w:themeColor="text1"/>
          <w:sz w:val="24"/>
          <w:szCs w:val="24"/>
        </w:rPr>
        <w:t xml:space="preserve">(2), e18. </w:t>
      </w:r>
      <w:hyperlink r:id="rId19" w:history="1">
        <w:r w:rsidRPr="00A37ABB">
          <w:rPr>
            <w:rStyle w:val="Hyperlink"/>
            <w:rFonts w:ascii="Arial" w:hAnsi="Arial" w:cs="Arial"/>
            <w:color w:val="000000" w:themeColor="text1"/>
            <w:sz w:val="24"/>
            <w:szCs w:val="24"/>
          </w:rPr>
          <w:t>doi:10.2196/jmir.1350</w:t>
        </w:r>
      </w:hyperlink>
      <w:r w:rsidRPr="00A37ABB">
        <w:rPr>
          <w:rFonts w:ascii="Arial" w:hAnsi="Arial" w:cs="Arial"/>
          <w:color w:val="000000" w:themeColor="text1"/>
          <w:sz w:val="24"/>
          <w:szCs w:val="24"/>
        </w:rPr>
        <w:t xml:space="preserve"> Retrieved from </w:t>
      </w:r>
      <w:hyperlink r:id="rId20" w:history="1">
        <w:r w:rsidR="0036478C" w:rsidRPr="00A37ABB">
          <w:rPr>
            <w:rStyle w:val="Hyperlink"/>
            <w:rFonts w:ascii="Arial" w:hAnsi="Arial" w:cs="Arial"/>
            <w:color w:val="000000" w:themeColor="text1"/>
            <w:sz w:val="24"/>
            <w:szCs w:val="24"/>
          </w:rPr>
          <w:t>http://www.jmir.org/2010/2/e18/</w:t>
        </w:r>
      </w:hyperlink>
    </w:p>
    <w:p w:rsidR="0036478C" w:rsidRPr="00A37ABB" w:rsidRDefault="0036478C" w:rsidP="00CE2506">
      <w:pPr>
        <w:tabs>
          <w:tab w:val="left" w:pos="180"/>
        </w:tabs>
        <w:spacing w:after="0" w:line="240" w:lineRule="auto"/>
        <w:ind w:left="360" w:hanging="360"/>
        <w:rPr>
          <w:rFonts w:ascii="Arial" w:hAnsi="Arial" w:cs="Arial"/>
          <w:color w:val="000000" w:themeColor="text1"/>
          <w:sz w:val="24"/>
          <w:szCs w:val="24"/>
        </w:rPr>
      </w:pPr>
    </w:p>
    <w:p w:rsidR="0036478C" w:rsidRPr="00A37ABB" w:rsidRDefault="0036478C" w:rsidP="00CE2506">
      <w:pPr>
        <w:tabs>
          <w:tab w:val="left" w:pos="180"/>
        </w:tabs>
        <w:spacing w:after="0" w:line="240" w:lineRule="auto"/>
        <w:ind w:left="360" w:hanging="360"/>
        <w:rPr>
          <w:rFonts w:ascii="Arial" w:hAnsi="Arial" w:cs="Arial"/>
          <w:color w:val="000000" w:themeColor="text1"/>
          <w:sz w:val="24"/>
          <w:szCs w:val="24"/>
        </w:rPr>
      </w:pPr>
    </w:p>
    <w:p w:rsidR="0036478C" w:rsidRPr="00A37ABB" w:rsidRDefault="0036478C" w:rsidP="00CE2506">
      <w:pPr>
        <w:tabs>
          <w:tab w:val="left" w:pos="180"/>
        </w:tabs>
        <w:spacing w:after="0" w:line="240" w:lineRule="auto"/>
        <w:ind w:left="360" w:hanging="360"/>
        <w:rPr>
          <w:rFonts w:ascii="Arial" w:hAnsi="Arial" w:cs="Arial"/>
          <w:color w:val="000000" w:themeColor="text1"/>
          <w:sz w:val="24"/>
          <w:szCs w:val="24"/>
        </w:rPr>
      </w:pPr>
    </w:p>
    <w:p w:rsidR="0036478C" w:rsidRPr="00A37ABB" w:rsidRDefault="0036478C" w:rsidP="00CE2506">
      <w:pPr>
        <w:tabs>
          <w:tab w:val="left" w:pos="180"/>
        </w:tabs>
        <w:spacing w:after="0" w:line="240" w:lineRule="auto"/>
        <w:ind w:left="360" w:hanging="360"/>
        <w:rPr>
          <w:rFonts w:ascii="Arial" w:hAnsi="Arial" w:cs="Arial"/>
          <w:color w:val="000000" w:themeColor="text1"/>
          <w:sz w:val="24"/>
          <w:szCs w:val="24"/>
        </w:rPr>
      </w:pPr>
    </w:p>
    <w:p w:rsidR="00833A3D" w:rsidRPr="00A37ABB" w:rsidRDefault="00833A3D" w:rsidP="00CE2506">
      <w:pPr>
        <w:tabs>
          <w:tab w:val="left" w:pos="180"/>
        </w:tabs>
        <w:spacing w:after="0" w:line="240" w:lineRule="auto"/>
        <w:ind w:left="360" w:hanging="360"/>
        <w:rPr>
          <w:rFonts w:ascii="Arial" w:hAnsi="Arial" w:cs="Arial"/>
          <w:color w:val="000000" w:themeColor="text1"/>
          <w:sz w:val="24"/>
          <w:szCs w:val="24"/>
        </w:rPr>
      </w:pPr>
    </w:p>
    <w:p w:rsidR="0036478C" w:rsidRPr="00A37ABB" w:rsidRDefault="0036478C" w:rsidP="00CE2506">
      <w:pPr>
        <w:tabs>
          <w:tab w:val="left" w:pos="180"/>
        </w:tabs>
        <w:spacing w:after="0" w:line="240" w:lineRule="auto"/>
        <w:ind w:left="360" w:hanging="360"/>
        <w:rPr>
          <w:rFonts w:ascii="Arial" w:hAnsi="Arial" w:cs="Arial"/>
          <w:color w:val="000000" w:themeColor="text1"/>
          <w:sz w:val="24"/>
          <w:szCs w:val="24"/>
        </w:rPr>
      </w:pPr>
    </w:p>
    <w:p w:rsidR="0036478C" w:rsidRPr="00A37ABB" w:rsidRDefault="0036478C" w:rsidP="0036478C">
      <w:pPr>
        <w:tabs>
          <w:tab w:val="left" w:pos="180"/>
        </w:tabs>
        <w:spacing w:after="0" w:line="240" w:lineRule="auto"/>
        <w:rPr>
          <w:rFonts w:ascii="Arial" w:hAnsi="Arial" w:cs="Arial"/>
          <w:color w:val="000000" w:themeColor="text1"/>
          <w:sz w:val="24"/>
          <w:szCs w:val="24"/>
        </w:rPr>
      </w:pPr>
      <w:r w:rsidRPr="00A37ABB">
        <w:rPr>
          <w:rFonts w:ascii="Arial" w:hAnsi="Arial" w:cs="Arial"/>
          <w:color w:val="000000" w:themeColor="text1"/>
          <w:sz w:val="24"/>
          <w:szCs w:val="24"/>
        </w:rPr>
        <w:lastRenderedPageBreak/>
        <w:br/>
      </w:r>
    </w:p>
    <w:p w:rsidR="000E5D2E" w:rsidRPr="00A37ABB" w:rsidRDefault="000E5D2E" w:rsidP="000E5D2E">
      <w:pPr>
        <w:shd w:val="clear" w:color="auto" w:fill="C0504D"/>
        <w:spacing w:after="0" w:line="240" w:lineRule="auto"/>
        <w:rPr>
          <w:rFonts w:ascii="Arial" w:hAnsi="Arial" w:cs="Arial"/>
          <w:b/>
          <w:snapToGrid w:val="0"/>
          <w:color w:val="000000" w:themeColor="text1"/>
        </w:rPr>
      </w:pPr>
      <w:r w:rsidRPr="00A37ABB">
        <w:rPr>
          <w:rFonts w:ascii="Arial" w:hAnsi="Arial" w:cs="Arial"/>
          <w:b/>
          <w:snapToGrid w:val="0"/>
          <w:color w:val="000000" w:themeColor="text1"/>
        </w:rPr>
        <w:t>Session 2</w:t>
      </w:r>
      <w:r w:rsidR="009805CC" w:rsidRPr="00A37ABB">
        <w:rPr>
          <w:rFonts w:ascii="Arial" w:hAnsi="Arial" w:cs="Arial"/>
          <w:b/>
          <w:snapToGrid w:val="0"/>
          <w:color w:val="000000" w:themeColor="text1"/>
        </w:rPr>
        <w:tab/>
      </w:r>
      <w:r w:rsidR="009805CC" w:rsidRPr="00A37ABB">
        <w:rPr>
          <w:rFonts w:ascii="Arial" w:hAnsi="Arial" w:cs="Arial"/>
          <w:b/>
          <w:snapToGrid w:val="0"/>
          <w:color w:val="000000" w:themeColor="text1"/>
        </w:rPr>
        <w:tab/>
      </w:r>
      <w:r w:rsidR="009805CC" w:rsidRPr="00A37ABB">
        <w:rPr>
          <w:rFonts w:ascii="Arial" w:hAnsi="Arial" w:cs="Arial"/>
          <w:b/>
          <w:snapToGrid w:val="0"/>
          <w:color w:val="000000" w:themeColor="text1"/>
        </w:rPr>
        <w:tab/>
        <w:t xml:space="preserve">Martin Luther King </w:t>
      </w:r>
      <w:r w:rsidRPr="00A37ABB">
        <w:rPr>
          <w:rFonts w:ascii="Arial" w:hAnsi="Arial" w:cs="Arial"/>
          <w:b/>
          <w:snapToGrid w:val="0"/>
          <w:color w:val="000000" w:themeColor="text1"/>
        </w:rPr>
        <w:t>Holiday</w:t>
      </w:r>
      <w:r w:rsidRPr="00A37ABB">
        <w:rPr>
          <w:rFonts w:ascii="Arial" w:hAnsi="Arial" w:cs="Arial"/>
          <w:b/>
          <w:snapToGrid w:val="0"/>
          <w:color w:val="000000" w:themeColor="text1"/>
        </w:rPr>
        <w:tab/>
      </w:r>
      <w:r w:rsidR="009805CC" w:rsidRPr="00A37ABB">
        <w:rPr>
          <w:rFonts w:ascii="Arial" w:hAnsi="Arial" w:cs="Arial"/>
          <w:b/>
          <w:snapToGrid w:val="0"/>
          <w:color w:val="000000" w:themeColor="text1"/>
        </w:rPr>
        <w:tab/>
      </w:r>
      <w:r w:rsidR="009805CC" w:rsidRPr="00A37ABB">
        <w:rPr>
          <w:rFonts w:ascii="Arial" w:hAnsi="Arial" w:cs="Arial"/>
          <w:b/>
          <w:snapToGrid w:val="0"/>
          <w:color w:val="000000" w:themeColor="text1"/>
        </w:rPr>
        <w:tab/>
      </w:r>
      <w:r w:rsidRPr="00A37ABB">
        <w:rPr>
          <w:rFonts w:ascii="Arial" w:hAnsi="Arial" w:cs="Arial"/>
          <w:b/>
          <w:snapToGrid w:val="0"/>
          <w:color w:val="000000" w:themeColor="text1"/>
        </w:rPr>
        <w:t>January 16, 2012</w:t>
      </w:r>
    </w:p>
    <w:p w:rsidR="000E5D2E" w:rsidRPr="00A37ABB" w:rsidRDefault="000E5D2E" w:rsidP="000E5D2E">
      <w:pPr>
        <w:spacing w:after="0" w:line="240" w:lineRule="auto"/>
        <w:rPr>
          <w:rFonts w:ascii="Arial" w:hAnsi="Arial" w:cs="Arial"/>
          <w:b/>
          <w:bCs/>
          <w:color w:val="000000" w:themeColor="text1"/>
        </w:rPr>
      </w:pPr>
    </w:p>
    <w:p w:rsidR="005D3FA9" w:rsidRPr="00A37ABB" w:rsidRDefault="005D3FA9" w:rsidP="00F434DA">
      <w:pPr>
        <w:spacing w:after="0" w:line="240" w:lineRule="auto"/>
        <w:rPr>
          <w:rFonts w:ascii="Arial" w:hAnsi="Arial" w:cs="Arial"/>
          <w:b/>
          <w:bCs/>
          <w:color w:val="000000" w:themeColor="text1"/>
          <w:sz w:val="24"/>
          <w:szCs w:val="24"/>
        </w:rPr>
      </w:pPr>
    </w:p>
    <w:p w:rsidR="00F434DA" w:rsidRPr="00A37ABB" w:rsidRDefault="00F434DA" w:rsidP="00F434DA">
      <w:pPr>
        <w:shd w:val="clear" w:color="auto" w:fill="C0504D"/>
        <w:spacing w:after="0" w:line="240" w:lineRule="auto"/>
        <w:rPr>
          <w:rFonts w:ascii="Arial" w:hAnsi="Arial" w:cs="Arial"/>
          <w:b/>
          <w:snapToGrid w:val="0"/>
          <w:color w:val="000000" w:themeColor="text1"/>
        </w:rPr>
      </w:pPr>
      <w:r w:rsidRPr="00A37ABB">
        <w:rPr>
          <w:rFonts w:ascii="Arial" w:hAnsi="Arial" w:cs="Arial"/>
          <w:b/>
          <w:snapToGrid w:val="0"/>
          <w:color w:val="000000" w:themeColor="text1"/>
        </w:rPr>
        <w:t xml:space="preserve">Session </w:t>
      </w:r>
      <w:r w:rsidR="00C12AFA" w:rsidRPr="00A37ABB">
        <w:rPr>
          <w:rFonts w:ascii="Arial" w:hAnsi="Arial" w:cs="Arial"/>
          <w:b/>
          <w:snapToGrid w:val="0"/>
          <w:color w:val="000000" w:themeColor="text1"/>
        </w:rPr>
        <w:t>3</w:t>
      </w:r>
      <w:r w:rsidRPr="00A37ABB">
        <w:rPr>
          <w:rFonts w:ascii="Arial" w:hAnsi="Arial" w:cs="Arial"/>
          <w:b/>
          <w:snapToGrid w:val="0"/>
          <w:color w:val="000000" w:themeColor="text1"/>
        </w:rPr>
        <w:tab/>
      </w:r>
      <w:r w:rsidR="005D3FA9" w:rsidRPr="00A37ABB">
        <w:rPr>
          <w:rFonts w:ascii="Arial" w:hAnsi="Arial" w:cs="Arial"/>
          <w:b/>
          <w:snapToGrid w:val="0"/>
          <w:color w:val="000000" w:themeColor="text1"/>
        </w:rPr>
        <w:tab/>
      </w:r>
      <w:r w:rsidRPr="00A37ABB">
        <w:rPr>
          <w:rFonts w:ascii="Arial" w:hAnsi="Arial" w:cs="Arial"/>
          <w:b/>
          <w:snapToGrid w:val="0"/>
          <w:color w:val="000000" w:themeColor="text1"/>
        </w:rPr>
        <w:t>NEUROBIOLOGY &amp; BEHAVIOR RESEARCH</w:t>
      </w:r>
      <w:r w:rsidRPr="00A37ABB">
        <w:rPr>
          <w:rFonts w:ascii="Arial" w:hAnsi="Arial" w:cs="Arial"/>
          <w:b/>
          <w:snapToGrid w:val="0"/>
          <w:color w:val="000000" w:themeColor="text1"/>
        </w:rPr>
        <w:tab/>
        <w:t xml:space="preserve">January 23, 2012 </w:t>
      </w:r>
    </w:p>
    <w:p w:rsidR="00F434DA" w:rsidRPr="00A37ABB" w:rsidRDefault="00F434DA" w:rsidP="00F434DA">
      <w:pPr>
        <w:spacing w:after="0" w:line="240" w:lineRule="auto"/>
        <w:rPr>
          <w:rFonts w:ascii="Arial" w:hAnsi="Arial" w:cs="Arial"/>
          <w:b/>
          <w:bCs/>
          <w:color w:val="000000" w:themeColor="text1"/>
          <w:sz w:val="24"/>
          <w:szCs w:val="24"/>
        </w:rPr>
      </w:pPr>
    </w:p>
    <w:p w:rsidR="00F434DA" w:rsidRPr="00A37ABB" w:rsidRDefault="00F434DA" w:rsidP="00F434DA">
      <w:pPr>
        <w:spacing w:after="0" w:line="240" w:lineRule="auto"/>
        <w:rPr>
          <w:rFonts w:ascii="Arial" w:hAnsi="Arial" w:cs="Arial"/>
          <w:b/>
          <w:bCs/>
          <w:color w:val="000000" w:themeColor="text1"/>
          <w:sz w:val="24"/>
          <w:szCs w:val="24"/>
        </w:rPr>
      </w:pPr>
      <w:r w:rsidRPr="00A37ABB">
        <w:rPr>
          <w:rFonts w:ascii="Arial" w:hAnsi="Arial" w:cs="Arial"/>
          <w:b/>
          <w:bCs/>
          <w:color w:val="000000" w:themeColor="text1"/>
          <w:sz w:val="24"/>
          <w:szCs w:val="24"/>
        </w:rPr>
        <w:t xml:space="preserve">Topics </w:t>
      </w:r>
    </w:p>
    <w:p w:rsidR="00F434DA" w:rsidRPr="00A37ABB" w:rsidRDefault="00F434DA" w:rsidP="00F434DA">
      <w:pPr>
        <w:pStyle w:val="Heading5"/>
        <w:keepNext/>
        <w:numPr>
          <w:ilvl w:val="0"/>
          <w:numId w:val="8"/>
        </w:numPr>
        <w:tabs>
          <w:tab w:val="clear" w:pos="360"/>
        </w:tabs>
        <w:spacing w:before="0" w:after="0" w:line="240" w:lineRule="auto"/>
        <w:rPr>
          <w:rFonts w:ascii="Arial" w:hAnsi="Arial" w:cs="Arial"/>
          <w:b w:val="0"/>
          <w:bCs w:val="0"/>
          <w:i w:val="0"/>
          <w:color w:val="000000" w:themeColor="text1"/>
          <w:sz w:val="24"/>
          <w:szCs w:val="24"/>
        </w:rPr>
      </w:pPr>
      <w:r w:rsidRPr="00A37ABB">
        <w:rPr>
          <w:rFonts w:ascii="Arial" w:hAnsi="Arial" w:cs="Arial"/>
          <w:b w:val="0"/>
          <w:bCs w:val="0"/>
          <w:i w:val="0"/>
          <w:color w:val="000000" w:themeColor="text1"/>
          <w:sz w:val="24"/>
          <w:szCs w:val="24"/>
        </w:rPr>
        <w:t>Behavioral and neurobiological research theory implications for innovations in mental health, health and organizational research and translational science.</w:t>
      </w:r>
    </w:p>
    <w:p w:rsidR="00F434DA" w:rsidRPr="00A37ABB" w:rsidRDefault="00F434DA" w:rsidP="00F434DA">
      <w:pPr>
        <w:numPr>
          <w:ilvl w:val="0"/>
          <w:numId w:val="9"/>
        </w:numPr>
        <w:spacing w:after="0" w:line="240" w:lineRule="auto"/>
        <w:rPr>
          <w:color w:val="000000" w:themeColor="text1"/>
          <w:sz w:val="26"/>
          <w:szCs w:val="26"/>
        </w:rPr>
      </w:pPr>
      <w:r w:rsidRPr="00A37ABB">
        <w:rPr>
          <w:rFonts w:ascii="Arial" w:hAnsi="Arial" w:cs="Arial"/>
          <w:color w:val="000000" w:themeColor="text1"/>
          <w:sz w:val="24"/>
          <w:szCs w:val="24"/>
        </w:rPr>
        <w:t xml:space="preserve">Economic, political, social consumer interests in translating theory and research </w:t>
      </w:r>
    </w:p>
    <w:p w:rsidR="00F434DA" w:rsidRPr="00A37ABB" w:rsidRDefault="00F434DA" w:rsidP="00F434DA">
      <w:pPr>
        <w:numPr>
          <w:ilvl w:val="0"/>
          <w:numId w:val="9"/>
        </w:numPr>
        <w:spacing w:after="0" w:line="240" w:lineRule="auto"/>
        <w:rPr>
          <w:color w:val="000000" w:themeColor="text1"/>
          <w:sz w:val="26"/>
          <w:szCs w:val="26"/>
        </w:rPr>
      </w:pPr>
      <w:r w:rsidRPr="00A37ABB">
        <w:rPr>
          <w:rFonts w:ascii="Arial" w:hAnsi="Arial" w:cs="Arial"/>
          <w:color w:val="000000" w:themeColor="text1"/>
          <w:sz w:val="24"/>
          <w:szCs w:val="24"/>
        </w:rPr>
        <w:t>Moral and ethical implications in translating theory and research</w:t>
      </w:r>
    </w:p>
    <w:p w:rsidR="004349A7" w:rsidRPr="00A37ABB" w:rsidRDefault="004349A7" w:rsidP="00B7033F">
      <w:pPr>
        <w:spacing w:after="0" w:line="240" w:lineRule="auto"/>
        <w:ind w:left="720"/>
        <w:rPr>
          <w:rFonts w:ascii="Arial" w:hAnsi="Arial" w:cs="Arial"/>
          <w:b/>
          <w:snapToGrid w:val="0"/>
          <w:color w:val="000000" w:themeColor="text1"/>
          <w:sz w:val="24"/>
          <w:szCs w:val="24"/>
        </w:rPr>
      </w:pPr>
    </w:p>
    <w:p w:rsidR="005D3FA9" w:rsidRPr="00A37ABB" w:rsidRDefault="00F434DA" w:rsidP="004349A7">
      <w:pPr>
        <w:spacing w:after="0" w:line="240" w:lineRule="auto"/>
        <w:ind w:left="360"/>
        <w:rPr>
          <w:rFonts w:ascii="Arial" w:hAnsi="Arial" w:cs="Arial"/>
          <w:b/>
          <w:snapToGrid w:val="0"/>
          <w:color w:val="000000" w:themeColor="text1"/>
          <w:sz w:val="24"/>
          <w:szCs w:val="24"/>
        </w:rPr>
      </w:pPr>
      <w:r w:rsidRPr="00A37ABB">
        <w:rPr>
          <w:rFonts w:ascii="Arial" w:hAnsi="Arial" w:cs="Arial"/>
          <w:b/>
          <w:snapToGrid w:val="0"/>
          <w:color w:val="000000" w:themeColor="text1"/>
          <w:sz w:val="24"/>
          <w:szCs w:val="24"/>
        </w:rPr>
        <w:t>INTERACTIVE: Brain Architecture game</w:t>
      </w:r>
    </w:p>
    <w:p w:rsidR="005D3FA9" w:rsidRPr="00A37ABB" w:rsidRDefault="005D3FA9" w:rsidP="00B7033F">
      <w:pPr>
        <w:spacing w:after="0" w:line="240" w:lineRule="auto"/>
        <w:ind w:left="720"/>
        <w:rPr>
          <w:rFonts w:ascii="Arial" w:hAnsi="Arial" w:cs="Arial"/>
          <w:b/>
          <w:snapToGrid w:val="0"/>
          <w:color w:val="000000" w:themeColor="text1"/>
          <w:sz w:val="24"/>
          <w:szCs w:val="24"/>
        </w:rPr>
      </w:pPr>
    </w:p>
    <w:p w:rsidR="005D3FA9" w:rsidRPr="00A37ABB" w:rsidRDefault="005D3FA9" w:rsidP="00B7033F">
      <w:pPr>
        <w:spacing w:after="0" w:line="240" w:lineRule="auto"/>
        <w:ind w:left="720"/>
        <w:rPr>
          <w:rFonts w:ascii="Arial" w:hAnsi="Arial" w:cs="Arial"/>
          <w:b/>
          <w:snapToGrid w:val="0"/>
          <w:color w:val="000000" w:themeColor="text1"/>
          <w:sz w:val="24"/>
          <w:szCs w:val="24"/>
        </w:rPr>
      </w:pPr>
      <w:r w:rsidRPr="00A37ABB">
        <w:rPr>
          <w:rFonts w:ascii="Arial" w:hAnsi="Arial" w:cs="Arial"/>
          <w:b/>
          <w:snapToGrid w:val="0"/>
          <w:color w:val="000000" w:themeColor="text1"/>
          <w:sz w:val="24"/>
          <w:szCs w:val="24"/>
        </w:rPr>
        <w:t>Guest:</w:t>
      </w:r>
      <w:r w:rsidRPr="00A37ABB">
        <w:rPr>
          <w:rFonts w:ascii="Arial" w:hAnsi="Arial" w:cs="Arial"/>
          <w:b/>
          <w:snapToGrid w:val="0"/>
          <w:color w:val="000000" w:themeColor="text1"/>
          <w:sz w:val="24"/>
          <w:szCs w:val="24"/>
        </w:rPr>
        <w:tab/>
      </w:r>
      <w:r w:rsidRPr="00A37ABB">
        <w:rPr>
          <w:rFonts w:ascii="Arial" w:hAnsi="Arial" w:cs="Arial"/>
          <w:b/>
          <w:snapToGrid w:val="0"/>
          <w:color w:val="000000" w:themeColor="text1"/>
          <w:sz w:val="24"/>
          <w:szCs w:val="24"/>
          <w:u w:val="single"/>
        </w:rPr>
        <w:t>Pat Levitt</w:t>
      </w:r>
    </w:p>
    <w:p w:rsidR="005D3FA9" w:rsidRPr="00A37ABB" w:rsidRDefault="005D3FA9" w:rsidP="005D3FA9">
      <w:pPr>
        <w:spacing w:after="0" w:line="240" w:lineRule="auto"/>
        <w:ind w:left="1440" w:firstLine="720"/>
        <w:rPr>
          <w:rFonts w:ascii="Arial" w:hAnsi="Arial" w:cs="Arial"/>
          <w:snapToGrid w:val="0"/>
          <w:color w:val="000000" w:themeColor="text1"/>
          <w:sz w:val="24"/>
          <w:szCs w:val="24"/>
        </w:rPr>
      </w:pPr>
      <w:r w:rsidRPr="00A37ABB">
        <w:rPr>
          <w:rFonts w:ascii="Arial" w:hAnsi="Arial" w:cs="Arial"/>
          <w:snapToGrid w:val="0"/>
          <w:color w:val="000000" w:themeColor="text1"/>
          <w:sz w:val="24"/>
          <w:szCs w:val="24"/>
        </w:rPr>
        <w:t>Director of Zilkha Neurogenetic Institute</w:t>
      </w:r>
    </w:p>
    <w:p w:rsidR="005D3FA9" w:rsidRPr="00A37ABB" w:rsidRDefault="005D3FA9" w:rsidP="005D3FA9">
      <w:pPr>
        <w:spacing w:after="0" w:line="240" w:lineRule="auto"/>
        <w:ind w:left="2880" w:hanging="720"/>
        <w:rPr>
          <w:rFonts w:ascii="Arial" w:hAnsi="Arial" w:cs="Arial"/>
          <w:snapToGrid w:val="0"/>
          <w:color w:val="000000" w:themeColor="text1"/>
          <w:sz w:val="24"/>
          <w:szCs w:val="24"/>
        </w:rPr>
      </w:pPr>
      <w:r w:rsidRPr="00A37ABB">
        <w:rPr>
          <w:rFonts w:ascii="Arial" w:hAnsi="Arial" w:cs="Arial"/>
          <w:snapToGrid w:val="0"/>
          <w:color w:val="000000" w:themeColor="text1"/>
          <w:sz w:val="24"/>
          <w:szCs w:val="24"/>
        </w:rPr>
        <w:t>Provost Professor of Neuroscience, Psychiatry, Psychology &amp; Pharmacy</w:t>
      </w:r>
    </w:p>
    <w:p w:rsidR="005D3FA9" w:rsidRPr="00A37ABB" w:rsidRDefault="005D3FA9" w:rsidP="005D3FA9">
      <w:pPr>
        <w:spacing w:after="0" w:line="240" w:lineRule="auto"/>
        <w:ind w:left="2880" w:hanging="720"/>
        <w:rPr>
          <w:rFonts w:ascii="Arial" w:hAnsi="Arial" w:cs="Arial"/>
          <w:snapToGrid w:val="0"/>
          <w:color w:val="000000" w:themeColor="text1"/>
          <w:sz w:val="24"/>
          <w:szCs w:val="24"/>
        </w:rPr>
      </w:pPr>
      <w:r w:rsidRPr="00A37ABB">
        <w:rPr>
          <w:rFonts w:ascii="Arial" w:hAnsi="Arial" w:cs="Arial"/>
          <w:snapToGrid w:val="0"/>
          <w:color w:val="000000" w:themeColor="text1"/>
          <w:sz w:val="24"/>
          <w:szCs w:val="24"/>
        </w:rPr>
        <w:t>Chair, Department of Cell and Neurobiology</w:t>
      </w:r>
    </w:p>
    <w:p w:rsidR="005D3FA9" w:rsidRPr="00A37ABB" w:rsidRDefault="005D3FA9" w:rsidP="005D3FA9">
      <w:pPr>
        <w:spacing w:after="0" w:line="240" w:lineRule="auto"/>
        <w:ind w:left="2880" w:hanging="720"/>
        <w:rPr>
          <w:rFonts w:ascii="Arial" w:hAnsi="Arial" w:cs="Arial"/>
          <w:snapToGrid w:val="0"/>
          <w:color w:val="000000" w:themeColor="text1"/>
          <w:sz w:val="24"/>
          <w:szCs w:val="24"/>
        </w:rPr>
      </w:pPr>
      <w:r w:rsidRPr="00A37ABB">
        <w:rPr>
          <w:rFonts w:ascii="Arial" w:hAnsi="Arial" w:cs="Arial"/>
          <w:snapToGrid w:val="0"/>
          <w:color w:val="000000" w:themeColor="text1"/>
          <w:sz w:val="24"/>
          <w:szCs w:val="24"/>
        </w:rPr>
        <w:t>Keck School of Medicine of USC</w:t>
      </w:r>
    </w:p>
    <w:p w:rsidR="00F434DA" w:rsidRPr="00A37ABB" w:rsidRDefault="00F434DA" w:rsidP="00F434DA">
      <w:pPr>
        <w:spacing w:after="0" w:line="240" w:lineRule="auto"/>
        <w:rPr>
          <w:rFonts w:ascii="Arial" w:hAnsi="Arial" w:cs="Arial"/>
          <w:b/>
          <w:bCs/>
          <w:color w:val="000000" w:themeColor="text1"/>
          <w:sz w:val="24"/>
          <w:szCs w:val="24"/>
        </w:rPr>
      </w:pPr>
      <w:r w:rsidRPr="00A37ABB">
        <w:rPr>
          <w:rFonts w:ascii="Arial" w:hAnsi="Arial" w:cs="Arial"/>
          <w:b/>
          <w:bCs/>
          <w:color w:val="000000" w:themeColor="text1"/>
          <w:sz w:val="24"/>
          <w:szCs w:val="24"/>
        </w:rPr>
        <w:br/>
        <w:t>Required Readings</w:t>
      </w:r>
    </w:p>
    <w:p w:rsidR="00F434DA" w:rsidRPr="00A37ABB" w:rsidRDefault="00F434DA" w:rsidP="00F434DA">
      <w:pPr>
        <w:spacing w:after="0" w:line="240" w:lineRule="auto"/>
        <w:rPr>
          <w:rFonts w:ascii="Arial" w:hAnsi="Arial" w:cs="Arial"/>
          <w:snapToGrid w:val="0"/>
          <w:color w:val="000000" w:themeColor="text1"/>
          <w:sz w:val="24"/>
          <w:szCs w:val="24"/>
        </w:rPr>
      </w:pPr>
      <w:r w:rsidRPr="00A37ABB">
        <w:rPr>
          <w:rFonts w:ascii="Arial" w:hAnsi="Arial" w:cs="Arial"/>
          <w:color w:val="000000" w:themeColor="text1"/>
          <w:sz w:val="24"/>
          <w:szCs w:val="24"/>
        </w:rPr>
        <w:t>[Supplemental reading list posted on BB as resource for specific student interests</w:t>
      </w:r>
      <w:r w:rsidRPr="00A37ABB">
        <w:rPr>
          <w:rFonts w:ascii="Arial" w:hAnsi="Arial" w:cs="Arial"/>
          <w:color w:val="000000" w:themeColor="text1"/>
          <w:sz w:val="20"/>
        </w:rPr>
        <w:t>]</w:t>
      </w:r>
    </w:p>
    <w:p w:rsidR="007F367D" w:rsidRPr="00A37ABB" w:rsidRDefault="007F367D" w:rsidP="00F434DA">
      <w:pPr>
        <w:spacing w:after="0" w:line="240" w:lineRule="auto"/>
        <w:ind w:left="360" w:hanging="360"/>
        <w:rPr>
          <w:rFonts w:ascii="Arial" w:hAnsi="Arial" w:cs="Arial"/>
          <w:color w:val="000000" w:themeColor="text1"/>
          <w:sz w:val="24"/>
          <w:szCs w:val="24"/>
        </w:rPr>
      </w:pPr>
    </w:p>
    <w:p w:rsidR="00F434DA" w:rsidRPr="00A37ABB" w:rsidRDefault="00F434DA" w:rsidP="00F434DA">
      <w:pPr>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National Forum on Early Childhood</w:t>
      </w:r>
      <w:r w:rsidRPr="00A37ABB">
        <w:rPr>
          <w:rFonts w:ascii="Arial" w:hAnsi="Arial" w:cs="Arial"/>
          <w:b/>
          <w:bCs/>
          <w:color w:val="000000" w:themeColor="text1"/>
          <w:sz w:val="24"/>
          <w:szCs w:val="24"/>
        </w:rPr>
        <w:t xml:space="preserve"> </w:t>
      </w:r>
      <w:r w:rsidRPr="00A37ABB">
        <w:rPr>
          <w:rFonts w:ascii="Arial" w:hAnsi="Arial" w:cs="Arial"/>
          <w:color w:val="000000" w:themeColor="text1"/>
          <w:sz w:val="24"/>
          <w:szCs w:val="24"/>
        </w:rPr>
        <w:t xml:space="preserve">Program Evaluation (2008). </w:t>
      </w:r>
      <w:r w:rsidRPr="00A37ABB">
        <w:rPr>
          <w:rFonts w:ascii="Arial" w:hAnsi="Arial" w:cs="Arial"/>
          <w:i/>
          <w:iCs/>
          <w:color w:val="000000" w:themeColor="text1"/>
          <w:sz w:val="24"/>
          <w:szCs w:val="24"/>
        </w:rPr>
        <w:t>Workforce development, welfare reform, and child well-being: Working paper No. 7</w:t>
      </w:r>
      <w:r w:rsidRPr="00A37ABB">
        <w:rPr>
          <w:rFonts w:ascii="Arial" w:hAnsi="Arial" w:cs="Arial"/>
          <w:color w:val="000000" w:themeColor="text1"/>
          <w:sz w:val="24"/>
          <w:szCs w:val="24"/>
        </w:rPr>
        <w:t>.       Retrieved from</w:t>
      </w:r>
      <w:r w:rsidRPr="00A37ABB">
        <w:rPr>
          <w:rFonts w:ascii="Arial" w:hAnsi="Arial" w:cs="Arial"/>
          <w:i/>
          <w:color w:val="000000" w:themeColor="text1"/>
          <w:sz w:val="24"/>
          <w:szCs w:val="24"/>
        </w:rPr>
        <w:t xml:space="preserve"> </w:t>
      </w:r>
      <w:r w:rsidRPr="00A37ABB">
        <w:rPr>
          <w:color w:val="000000" w:themeColor="text1"/>
        </w:rPr>
        <w:t xml:space="preserve"> </w:t>
      </w:r>
      <w:hyperlink r:id="rId21" w:history="1">
        <w:r w:rsidRPr="00A37ABB">
          <w:rPr>
            <w:rStyle w:val="Hyperlink"/>
            <w:rFonts w:ascii="Arial" w:hAnsi="Arial" w:cs="Arial"/>
            <w:color w:val="000000" w:themeColor="text1"/>
            <w:sz w:val="24"/>
            <w:szCs w:val="24"/>
          </w:rPr>
          <w:t>http://developingchild.harvard.edu/library/reports_and_working_papers/working_papers/forum_wp1/</w:t>
        </w:r>
      </w:hyperlink>
    </w:p>
    <w:p w:rsidR="00F434DA" w:rsidRPr="00A37ABB" w:rsidRDefault="00F434DA" w:rsidP="00F434DA">
      <w:pPr>
        <w:spacing w:after="0" w:line="240" w:lineRule="auto"/>
        <w:ind w:left="360" w:hanging="360"/>
        <w:rPr>
          <w:rFonts w:ascii="Arial" w:hAnsi="Arial" w:cs="Arial"/>
          <w:color w:val="000000" w:themeColor="text1"/>
          <w:sz w:val="24"/>
          <w:szCs w:val="24"/>
        </w:rPr>
      </w:pPr>
    </w:p>
    <w:p w:rsidR="00F434DA" w:rsidRPr="00A37ABB" w:rsidRDefault="00F434DA" w:rsidP="00F434DA">
      <w:pPr>
        <w:spacing w:after="0" w:line="240" w:lineRule="auto"/>
        <w:ind w:left="360" w:hanging="360"/>
        <w:rPr>
          <w:rFonts w:ascii="Arial" w:hAnsi="Arial" w:cs="Arial"/>
          <w:color w:val="000000" w:themeColor="text1"/>
          <w:sz w:val="24"/>
          <w:szCs w:val="24"/>
          <w:lang w:val="de-DE"/>
        </w:rPr>
      </w:pPr>
      <w:r w:rsidRPr="00A37ABB">
        <w:rPr>
          <w:rFonts w:ascii="Arial" w:hAnsi="Arial" w:cs="Arial"/>
          <w:color w:val="000000" w:themeColor="text1"/>
          <w:sz w:val="24"/>
          <w:szCs w:val="24"/>
        </w:rPr>
        <w:t xml:space="preserve">National Scientific Council on the Developing Child (2008). </w:t>
      </w:r>
      <w:r w:rsidRPr="00A37ABB">
        <w:rPr>
          <w:rFonts w:ascii="Arial" w:hAnsi="Arial" w:cs="Arial"/>
          <w:i/>
          <w:iCs/>
          <w:color w:val="000000" w:themeColor="text1"/>
          <w:sz w:val="24"/>
          <w:szCs w:val="24"/>
        </w:rPr>
        <w:t>Mental health problems in early childhood can impair learning and behavior for life: Working Paper No. 6</w:t>
      </w:r>
      <w:r w:rsidRPr="00A37ABB">
        <w:rPr>
          <w:rFonts w:ascii="Arial" w:hAnsi="Arial" w:cs="Arial"/>
          <w:color w:val="000000" w:themeColor="text1"/>
          <w:sz w:val="24"/>
          <w:szCs w:val="24"/>
        </w:rPr>
        <w:t xml:space="preserve">. Retrieved from </w:t>
      </w:r>
      <w:hyperlink r:id="rId22" w:history="1">
        <w:r w:rsidRPr="00A37ABB">
          <w:rPr>
            <w:rStyle w:val="Hyperlink"/>
            <w:rFonts w:ascii="Arial" w:hAnsi="Arial" w:cs="Arial"/>
            <w:color w:val="000000" w:themeColor="text1"/>
            <w:sz w:val="24"/>
            <w:szCs w:val="24"/>
            <w:lang w:val="de-DE"/>
          </w:rPr>
          <w:t>http://developingchild.harvard.edu/index.php/library/reports_and_working_papers/working_papers/wp6/</w:t>
        </w:r>
      </w:hyperlink>
    </w:p>
    <w:p w:rsidR="00F434DA" w:rsidRPr="00A37ABB" w:rsidRDefault="00F434DA" w:rsidP="00F434DA">
      <w:pPr>
        <w:spacing w:after="0" w:line="240" w:lineRule="auto"/>
        <w:ind w:left="360" w:hanging="360"/>
        <w:rPr>
          <w:rFonts w:ascii="Arial" w:hAnsi="Arial" w:cs="Arial"/>
          <w:color w:val="000000" w:themeColor="text1"/>
          <w:sz w:val="24"/>
          <w:szCs w:val="24"/>
          <w:lang w:val="de-DE"/>
        </w:rPr>
      </w:pPr>
    </w:p>
    <w:p w:rsidR="00F434DA" w:rsidRPr="00A37ABB" w:rsidRDefault="00F434DA" w:rsidP="00F434DA">
      <w:pPr>
        <w:spacing w:line="240" w:lineRule="auto"/>
        <w:ind w:left="360" w:hanging="360"/>
        <w:rPr>
          <w:rFonts w:ascii="Arial" w:hAnsi="Arial" w:cs="Arial"/>
          <w:bCs/>
          <w:iCs/>
          <w:color w:val="000000" w:themeColor="text1"/>
          <w:sz w:val="24"/>
          <w:szCs w:val="24"/>
        </w:rPr>
      </w:pPr>
      <w:r w:rsidRPr="00A37ABB">
        <w:rPr>
          <w:rFonts w:ascii="Arial" w:hAnsi="Arial" w:cs="Arial"/>
          <w:color w:val="000000" w:themeColor="text1"/>
          <w:sz w:val="24"/>
          <w:szCs w:val="24"/>
        </w:rPr>
        <w:t xml:space="preserve">Porges, S.W. (2009).  Reciprocal influences between body and brain in the perception of affect. </w:t>
      </w:r>
      <w:r w:rsidR="00045458" w:rsidRPr="00A37ABB">
        <w:rPr>
          <w:rFonts w:ascii="Arial" w:hAnsi="Arial" w:cs="Arial"/>
          <w:color w:val="000000" w:themeColor="text1"/>
          <w:sz w:val="24"/>
          <w:szCs w:val="24"/>
        </w:rPr>
        <w:t xml:space="preserve">In D. </w:t>
      </w:r>
      <w:r w:rsidRPr="00A37ABB">
        <w:rPr>
          <w:rFonts w:ascii="Arial" w:hAnsi="Arial" w:cs="Arial"/>
          <w:color w:val="000000" w:themeColor="text1"/>
          <w:sz w:val="24"/>
          <w:szCs w:val="24"/>
        </w:rPr>
        <w:t xml:space="preserve">Fosha, </w:t>
      </w:r>
      <w:r w:rsidR="00045458" w:rsidRPr="00A37ABB">
        <w:rPr>
          <w:rFonts w:ascii="Arial" w:hAnsi="Arial" w:cs="Arial"/>
          <w:color w:val="000000" w:themeColor="text1"/>
          <w:sz w:val="24"/>
          <w:szCs w:val="24"/>
        </w:rPr>
        <w:t>D. Siegal</w:t>
      </w:r>
      <w:r w:rsidRPr="00A37ABB">
        <w:rPr>
          <w:rFonts w:ascii="Arial" w:hAnsi="Arial" w:cs="Arial"/>
          <w:color w:val="000000" w:themeColor="text1"/>
          <w:sz w:val="24"/>
          <w:szCs w:val="24"/>
        </w:rPr>
        <w:t xml:space="preserve">, &amp; </w:t>
      </w:r>
      <w:r w:rsidR="00045458" w:rsidRPr="00A37ABB">
        <w:rPr>
          <w:rFonts w:ascii="Arial" w:hAnsi="Arial" w:cs="Arial"/>
          <w:color w:val="000000" w:themeColor="text1"/>
          <w:sz w:val="24"/>
          <w:szCs w:val="24"/>
        </w:rPr>
        <w:t xml:space="preserve">M. </w:t>
      </w:r>
      <w:r w:rsidRPr="00A37ABB">
        <w:rPr>
          <w:rFonts w:ascii="Arial" w:hAnsi="Arial" w:cs="Arial"/>
          <w:color w:val="000000" w:themeColor="text1"/>
          <w:sz w:val="24"/>
          <w:szCs w:val="24"/>
        </w:rPr>
        <w:t xml:space="preserve">Solomon (eds.). </w:t>
      </w:r>
      <w:r w:rsidRPr="00A37ABB">
        <w:rPr>
          <w:rFonts w:ascii="Arial" w:hAnsi="Arial" w:cs="Arial"/>
          <w:i/>
          <w:color w:val="000000" w:themeColor="text1"/>
          <w:sz w:val="24"/>
          <w:szCs w:val="24"/>
        </w:rPr>
        <w:t>The healing power of emotion: Affective neuroscience, development, and clinical practice</w:t>
      </w:r>
      <w:r w:rsidRPr="00A37ABB">
        <w:rPr>
          <w:rFonts w:ascii="Arial" w:hAnsi="Arial" w:cs="Arial"/>
          <w:color w:val="000000" w:themeColor="text1"/>
          <w:sz w:val="24"/>
          <w:szCs w:val="24"/>
        </w:rPr>
        <w:t xml:space="preserve"> (1</w:t>
      </w:r>
      <w:r w:rsidRPr="00A37ABB">
        <w:rPr>
          <w:rFonts w:ascii="Arial" w:hAnsi="Arial" w:cs="Arial"/>
          <w:color w:val="000000" w:themeColor="text1"/>
          <w:sz w:val="24"/>
          <w:szCs w:val="24"/>
          <w:vertAlign w:val="superscript"/>
        </w:rPr>
        <w:t>st</w:t>
      </w:r>
      <w:r w:rsidRPr="00A37ABB">
        <w:rPr>
          <w:rFonts w:ascii="Arial" w:hAnsi="Arial" w:cs="Arial"/>
          <w:color w:val="000000" w:themeColor="text1"/>
          <w:sz w:val="24"/>
          <w:szCs w:val="24"/>
        </w:rPr>
        <w:t xml:space="preserve"> ed.), pp. 27-54. New York, NY: Norton. ISBN: 978-0393-70548-5</w:t>
      </w:r>
    </w:p>
    <w:p w:rsidR="00F434DA" w:rsidRPr="00A37ABB" w:rsidRDefault="00F434DA" w:rsidP="00F434DA">
      <w:pPr>
        <w:spacing w:after="0" w:line="240" w:lineRule="auto"/>
        <w:ind w:left="360" w:hanging="360"/>
        <w:outlineLvl w:val="0"/>
        <w:rPr>
          <w:rFonts w:ascii="Arial" w:hAnsi="Arial" w:cs="Arial"/>
          <w:color w:val="000000" w:themeColor="text1"/>
          <w:sz w:val="24"/>
          <w:szCs w:val="24"/>
          <w:lang w:val="fr-FR"/>
        </w:rPr>
      </w:pPr>
      <w:r w:rsidRPr="00A37ABB">
        <w:rPr>
          <w:rFonts w:ascii="Arial" w:hAnsi="Arial" w:cs="Arial"/>
          <w:color w:val="000000" w:themeColor="text1"/>
          <w:sz w:val="24"/>
          <w:szCs w:val="24"/>
        </w:rPr>
        <w:t xml:space="preserve">Shonkoff, J.P., &amp; Levitt, P. (2010). Neuroscience and the future of early childhood policy: Moving from why to what and how. </w:t>
      </w:r>
      <w:r w:rsidRPr="00A37ABB">
        <w:rPr>
          <w:rFonts w:ascii="Arial" w:hAnsi="Arial" w:cs="Arial"/>
          <w:i/>
          <w:color w:val="000000" w:themeColor="text1"/>
          <w:sz w:val="24"/>
          <w:szCs w:val="24"/>
          <w:lang w:val="fr-FR"/>
        </w:rPr>
        <w:t>Neuron, 67</w:t>
      </w:r>
      <w:r w:rsidRPr="00A37ABB">
        <w:rPr>
          <w:rFonts w:ascii="Arial" w:hAnsi="Arial" w:cs="Arial"/>
          <w:color w:val="000000" w:themeColor="text1"/>
          <w:sz w:val="24"/>
          <w:szCs w:val="24"/>
          <w:lang w:val="fr-FR"/>
        </w:rPr>
        <w:t xml:space="preserve">(5), 689-691. </w:t>
      </w:r>
      <w:hyperlink r:id="rId23" w:tgtFrame="doilink" w:history="1">
        <w:r w:rsidRPr="00A37ABB">
          <w:rPr>
            <w:rStyle w:val="Hyperlink"/>
            <w:rFonts w:ascii="Arial" w:hAnsi="Arial" w:cs="Arial"/>
            <w:color w:val="000000" w:themeColor="text1"/>
            <w:sz w:val="24"/>
            <w:szCs w:val="24"/>
            <w:lang w:val="fr-FR"/>
          </w:rPr>
          <w:t>doi:10.1016/j.neuron.2010.08.032</w:t>
        </w:r>
      </w:hyperlink>
    </w:p>
    <w:p w:rsidR="00F434DA" w:rsidRPr="00A37ABB" w:rsidRDefault="00F434DA" w:rsidP="00F434DA">
      <w:pPr>
        <w:spacing w:after="0" w:line="240" w:lineRule="auto"/>
        <w:ind w:left="360" w:hanging="360"/>
        <w:outlineLvl w:val="0"/>
        <w:rPr>
          <w:rFonts w:ascii="Arial" w:hAnsi="Arial" w:cs="Arial"/>
          <w:color w:val="000000" w:themeColor="text1"/>
          <w:sz w:val="24"/>
          <w:szCs w:val="24"/>
          <w:lang w:val="fr-FR"/>
        </w:rPr>
      </w:pPr>
    </w:p>
    <w:p w:rsidR="00F434DA" w:rsidRPr="00A37ABB" w:rsidRDefault="00F434DA" w:rsidP="00F434DA">
      <w:pPr>
        <w:spacing w:after="0" w:line="240" w:lineRule="auto"/>
        <w:ind w:left="360" w:hanging="360"/>
        <w:rPr>
          <w:rFonts w:ascii="Arial" w:hAnsi="Arial" w:cs="Arial"/>
          <w:color w:val="000000" w:themeColor="text1"/>
          <w:sz w:val="24"/>
          <w:szCs w:val="24"/>
        </w:rPr>
      </w:pPr>
      <w:r w:rsidRPr="00A37ABB">
        <w:rPr>
          <w:rStyle w:val="author"/>
          <w:rFonts w:ascii="Arial" w:hAnsi="Arial" w:cs="Arial"/>
          <w:color w:val="000000" w:themeColor="text1"/>
          <w:sz w:val="24"/>
          <w:szCs w:val="24"/>
        </w:rPr>
        <w:t xml:space="preserve">Xie, Y. (2010). </w:t>
      </w:r>
      <w:r w:rsidRPr="00A37ABB">
        <w:rPr>
          <w:rFonts w:ascii="Arial" w:hAnsi="Arial" w:cs="Arial"/>
          <w:color w:val="000000" w:themeColor="text1"/>
          <w:sz w:val="24"/>
          <w:szCs w:val="24"/>
        </w:rPr>
        <w:t>Heavy Facebook users may have weighty amygdal</w:t>
      </w:r>
      <w:r w:rsidR="006D48C1" w:rsidRPr="00A37ABB">
        <w:rPr>
          <w:rFonts w:ascii="Arial" w:hAnsi="Arial" w:cs="Arial"/>
          <w:color w:val="000000" w:themeColor="text1"/>
          <w:sz w:val="24"/>
          <w:szCs w:val="24"/>
        </w:rPr>
        <w:t>a</w:t>
      </w:r>
      <w:r w:rsidRPr="00A37ABB">
        <w:rPr>
          <w:rFonts w:ascii="Arial" w:hAnsi="Arial" w:cs="Arial"/>
          <w:color w:val="000000" w:themeColor="text1"/>
          <w:sz w:val="24"/>
          <w:szCs w:val="24"/>
        </w:rPr>
        <w:t>s.</w:t>
      </w:r>
    </w:p>
    <w:p w:rsidR="00F434DA" w:rsidRPr="00A37ABB" w:rsidRDefault="005D023F" w:rsidP="00F434DA">
      <w:pPr>
        <w:spacing w:after="0" w:line="240" w:lineRule="auto"/>
        <w:ind w:left="360"/>
        <w:rPr>
          <w:rFonts w:ascii="Arial" w:hAnsi="Arial" w:cs="Arial"/>
          <w:color w:val="000000" w:themeColor="text1"/>
          <w:sz w:val="24"/>
          <w:szCs w:val="24"/>
        </w:rPr>
      </w:pPr>
      <w:hyperlink r:id="rId24" w:history="1">
        <w:r w:rsidR="00F434DA" w:rsidRPr="00A37ABB">
          <w:rPr>
            <w:rStyle w:val="Hyperlink"/>
            <w:rFonts w:ascii="Arial" w:hAnsi="Arial" w:cs="Arial"/>
            <w:b/>
            <w:bCs/>
            <w:color w:val="000000" w:themeColor="text1"/>
            <w:sz w:val="24"/>
            <w:szCs w:val="24"/>
          </w:rPr>
          <w:t>http://arstechnica.com/science/news/2010/12/large-amygdala-correlates-with-big-complex-social-network.ars</w:t>
        </w:r>
      </w:hyperlink>
      <w:r w:rsidR="00F434DA" w:rsidRPr="00A37ABB">
        <w:rPr>
          <w:rFonts w:ascii="Arial" w:hAnsi="Arial" w:cs="Arial"/>
          <w:b/>
          <w:bCs/>
          <w:color w:val="000000" w:themeColor="text1"/>
          <w:sz w:val="24"/>
          <w:szCs w:val="24"/>
        </w:rPr>
        <w:t xml:space="preserve">  </w:t>
      </w:r>
      <w:r w:rsidR="00F434DA" w:rsidRPr="00A37ABB">
        <w:rPr>
          <w:rFonts w:ascii="Arial" w:hAnsi="Arial" w:cs="Arial"/>
          <w:iCs/>
          <w:color w:val="000000" w:themeColor="text1"/>
          <w:sz w:val="24"/>
          <w:szCs w:val="24"/>
        </w:rPr>
        <w:t xml:space="preserve">[Referencing </w:t>
      </w:r>
      <w:r w:rsidR="00F434DA" w:rsidRPr="00A37ABB">
        <w:rPr>
          <w:rFonts w:ascii="Arial" w:hAnsi="Arial" w:cs="Arial"/>
          <w:i/>
          <w:iCs/>
          <w:color w:val="000000" w:themeColor="text1"/>
          <w:sz w:val="24"/>
          <w:szCs w:val="24"/>
        </w:rPr>
        <w:t>Nature Neuroscience</w:t>
      </w:r>
      <w:r w:rsidR="00F434DA" w:rsidRPr="00A37ABB">
        <w:rPr>
          <w:rFonts w:ascii="Arial" w:hAnsi="Arial" w:cs="Arial"/>
          <w:color w:val="000000" w:themeColor="text1"/>
          <w:sz w:val="24"/>
          <w:szCs w:val="24"/>
        </w:rPr>
        <w:t xml:space="preserve">, 2010. doi: </w:t>
      </w:r>
      <w:hyperlink r:id="rId25" w:history="1">
        <w:r w:rsidR="00F434DA" w:rsidRPr="00A37ABB">
          <w:rPr>
            <w:rStyle w:val="Hyperlink"/>
            <w:rFonts w:ascii="Arial" w:hAnsi="Arial" w:cs="Arial"/>
            <w:color w:val="000000" w:themeColor="text1"/>
            <w:sz w:val="24"/>
            <w:szCs w:val="24"/>
          </w:rPr>
          <w:t>10.1038/nn.2724</w:t>
        </w:r>
      </w:hyperlink>
      <w:r w:rsidR="00F434DA" w:rsidRPr="00A37ABB">
        <w:rPr>
          <w:rFonts w:ascii="Arial" w:hAnsi="Arial" w:cs="Arial"/>
          <w:color w:val="000000" w:themeColor="text1"/>
          <w:sz w:val="24"/>
          <w:szCs w:val="24"/>
        </w:rPr>
        <w:t>] </w:t>
      </w:r>
    </w:p>
    <w:p w:rsidR="007F367D" w:rsidRPr="00A37ABB" w:rsidRDefault="007F367D" w:rsidP="009805CC">
      <w:pPr>
        <w:spacing w:after="0" w:line="240" w:lineRule="auto"/>
        <w:rPr>
          <w:rFonts w:ascii="Arial" w:hAnsi="Arial" w:cs="Arial"/>
          <w:b/>
          <w:bCs/>
          <w:color w:val="000000" w:themeColor="text1"/>
          <w:sz w:val="24"/>
          <w:szCs w:val="24"/>
        </w:rPr>
      </w:pPr>
    </w:p>
    <w:p w:rsidR="007F367D" w:rsidRPr="00A37ABB" w:rsidRDefault="007F367D" w:rsidP="007F367D">
      <w:pPr>
        <w:shd w:val="clear" w:color="auto" w:fill="C0504D"/>
        <w:spacing w:after="0" w:line="240" w:lineRule="auto"/>
        <w:rPr>
          <w:rFonts w:ascii="Arial" w:hAnsi="Arial" w:cs="Arial"/>
          <w:b/>
          <w:snapToGrid w:val="0"/>
          <w:color w:val="000000" w:themeColor="text1"/>
        </w:rPr>
      </w:pPr>
      <w:r w:rsidRPr="00A37ABB">
        <w:rPr>
          <w:rFonts w:ascii="Arial" w:hAnsi="Arial" w:cs="Arial"/>
          <w:b/>
          <w:snapToGrid w:val="0"/>
          <w:color w:val="000000" w:themeColor="text1"/>
        </w:rPr>
        <w:t xml:space="preserve">Session 4 </w:t>
      </w:r>
      <w:r w:rsidRPr="00A37ABB">
        <w:rPr>
          <w:rFonts w:ascii="Arial" w:hAnsi="Arial" w:cs="Arial"/>
          <w:b/>
          <w:snapToGrid w:val="0"/>
          <w:color w:val="000000" w:themeColor="text1"/>
        </w:rPr>
        <w:tab/>
      </w:r>
      <w:r w:rsidR="00DE0B6D" w:rsidRPr="00A37ABB">
        <w:rPr>
          <w:rFonts w:ascii="Arial" w:hAnsi="Arial" w:cs="Arial"/>
          <w:b/>
          <w:snapToGrid w:val="0"/>
          <w:color w:val="000000" w:themeColor="text1"/>
        </w:rPr>
        <w:t xml:space="preserve">NEUROLOGICAL </w:t>
      </w:r>
      <w:r w:rsidR="008036F3" w:rsidRPr="00A37ABB">
        <w:rPr>
          <w:rFonts w:ascii="Arial" w:hAnsi="Arial" w:cs="Arial"/>
          <w:b/>
          <w:snapToGrid w:val="0"/>
          <w:color w:val="000000" w:themeColor="text1"/>
        </w:rPr>
        <w:t>ASPECTS : RESEARCH METHODS</w:t>
      </w:r>
      <w:r w:rsidRPr="00A37ABB">
        <w:rPr>
          <w:rFonts w:ascii="Arial" w:hAnsi="Arial" w:cs="Arial"/>
          <w:b/>
          <w:snapToGrid w:val="0"/>
          <w:color w:val="000000" w:themeColor="text1"/>
        </w:rPr>
        <w:tab/>
        <w:t>January 30, 2012</w:t>
      </w:r>
    </w:p>
    <w:p w:rsidR="007F367D" w:rsidRPr="00A37ABB" w:rsidRDefault="007F367D" w:rsidP="007F367D">
      <w:pPr>
        <w:spacing w:after="0" w:line="240" w:lineRule="auto"/>
        <w:rPr>
          <w:rFonts w:ascii="Arial" w:hAnsi="Arial" w:cs="Arial"/>
          <w:b/>
          <w:bCs/>
          <w:color w:val="000000" w:themeColor="text1"/>
        </w:rPr>
      </w:pPr>
    </w:p>
    <w:p w:rsidR="007F367D" w:rsidRPr="00A37ABB" w:rsidRDefault="007F367D" w:rsidP="007F367D">
      <w:pPr>
        <w:spacing w:after="0" w:line="240" w:lineRule="auto"/>
        <w:rPr>
          <w:rFonts w:ascii="Arial" w:hAnsi="Arial" w:cs="Arial"/>
          <w:b/>
          <w:bCs/>
          <w:snapToGrid w:val="0"/>
          <w:color w:val="000000" w:themeColor="text1"/>
          <w:sz w:val="24"/>
          <w:szCs w:val="24"/>
        </w:rPr>
      </w:pPr>
      <w:r w:rsidRPr="00A37ABB">
        <w:rPr>
          <w:rFonts w:ascii="Arial" w:hAnsi="Arial" w:cs="Arial"/>
          <w:b/>
          <w:bCs/>
          <w:snapToGrid w:val="0"/>
          <w:color w:val="000000" w:themeColor="text1"/>
          <w:sz w:val="24"/>
          <w:szCs w:val="24"/>
        </w:rPr>
        <w:t xml:space="preserve">Topics </w:t>
      </w:r>
    </w:p>
    <w:p w:rsidR="00E65338" w:rsidRPr="00A37ABB" w:rsidRDefault="00E65338" w:rsidP="007F367D">
      <w:pPr>
        <w:spacing w:after="0" w:line="240" w:lineRule="auto"/>
        <w:rPr>
          <w:rFonts w:ascii="Arial" w:hAnsi="Arial" w:cs="Arial"/>
          <w:b/>
          <w:bCs/>
          <w:snapToGrid w:val="0"/>
          <w:color w:val="000000" w:themeColor="text1"/>
          <w:sz w:val="24"/>
          <w:szCs w:val="24"/>
        </w:rPr>
      </w:pPr>
    </w:p>
    <w:p w:rsidR="00E65338" w:rsidRPr="00A37ABB" w:rsidRDefault="00E65338" w:rsidP="00EC522B">
      <w:pPr>
        <w:pStyle w:val="ListParagraph"/>
        <w:numPr>
          <w:ilvl w:val="0"/>
          <w:numId w:val="23"/>
        </w:numPr>
        <w:spacing w:after="0" w:line="240" w:lineRule="auto"/>
        <w:rPr>
          <w:rFonts w:ascii="Arial" w:hAnsi="Arial" w:cs="Arial"/>
          <w:bCs/>
          <w:snapToGrid w:val="0"/>
          <w:color w:val="000000" w:themeColor="text1"/>
          <w:sz w:val="24"/>
          <w:szCs w:val="24"/>
        </w:rPr>
      </w:pPr>
      <w:r w:rsidRPr="00A37ABB">
        <w:rPr>
          <w:rFonts w:ascii="Arial" w:hAnsi="Arial" w:cs="Arial"/>
          <w:bCs/>
          <w:snapToGrid w:val="0"/>
          <w:color w:val="000000" w:themeColor="text1"/>
          <w:sz w:val="24"/>
          <w:szCs w:val="24"/>
        </w:rPr>
        <w:t>Neurological dimensions</w:t>
      </w:r>
      <w:r w:rsidR="000F6C52" w:rsidRPr="00A37ABB">
        <w:rPr>
          <w:rFonts w:ascii="Arial" w:hAnsi="Arial" w:cs="Arial"/>
          <w:bCs/>
          <w:snapToGrid w:val="0"/>
          <w:color w:val="000000" w:themeColor="text1"/>
          <w:sz w:val="24"/>
          <w:szCs w:val="24"/>
        </w:rPr>
        <w:t>: biodevelopment; experience triggered</w:t>
      </w:r>
    </w:p>
    <w:p w:rsidR="00E65338" w:rsidRPr="00A37ABB" w:rsidRDefault="00B2335E" w:rsidP="000F6C52">
      <w:pPr>
        <w:pStyle w:val="ListParagraph"/>
        <w:numPr>
          <w:ilvl w:val="1"/>
          <w:numId w:val="23"/>
        </w:numPr>
        <w:spacing w:after="0" w:line="240" w:lineRule="auto"/>
        <w:rPr>
          <w:rFonts w:ascii="Arial" w:hAnsi="Arial" w:cs="Arial"/>
          <w:color w:val="000000" w:themeColor="text1"/>
          <w:sz w:val="24"/>
          <w:szCs w:val="24"/>
        </w:rPr>
      </w:pPr>
      <w:r w:rsidRPr="00A37ABB">
        <w:rPr>
          <w:rFonts w:ascii="Arial" w:hAnsi="Arial" w:cs="Arial"/>
          <w:bCs/>
          <w:snapToGrid w:val="0"/>
          <w:color w:val="000000" w:themeColor="text1"/>
          <w:sz w:val="24"/>
          <w:szCs w:val="24"/>
        </w:rPr>
        <w:t>Student perspectives on readings</w:t>
      </w:r>
      <w:r w:rsidR="008036F3" w:rsidRPr="00A37ABB">
        <w:rPr>
          <w:rFonts w:ascii="Arial" w:hAnsi="Arial" w:cs="Arial"/>
          <w:bCs/>
          <w:snapToGrid w:val="0"/>
          <w:color w:val="000000" w:themeColor="text1"/>
          <w:sz w:val="24"/>
          <w:szCs w:val="24"/>
        </w:rPr>
        <w:t xml:space="preserve"> specific to potential course final project</w:t>
      </w:r>
      <w:r w:rsidRPr="00A37ABB">
        <w:rPr>
          <w:rFonts w:ascii="Arial" w:hAnsi="Arial" w:cs="Arial"/>
          <w:bCs/>
          <w:snapToGrid w:val="0"/>
          <w:color w:val="000000" w:themeColor="text1"/>
          <w:sz w:val="24"/>
          <w:szCs w:val="24"/>
        </w:rPr>
        <w:t>.</w:t>
      </w:r>
    </w:p>
    <w:p w:rsidR="000F6C52" w:rsidRPr="00A37ABB" w:rsidRDefault="000F6C52" w:rsidP="000F6C52">
      <w:pPr>
        <w:spacing w:after="0" w:line="240" w:lineRule="auto"/>
        <w:rPr>
          <w:rFonts w:ascii="Arial" w:hAnsi="Arial" w:cs="Arial"/>
          <w:color w:val="000000" w:themeColor="text1"/>
          <w:sz w:val="24"/>
          <w:szCs w:val="24"/>
        </w:rPr>
      </w:pPr>
    </w:p>
    <w:p w:rsidR="000F6C52" w:rsidRPr="00A37ABB" w:rsidRDefault="000F6C52" w:rsidP="000F6C52">
      <w:pPr>
        <w:pStyle w:val="ListParagraph"/>
        <w:spacing w:after="0" w:line="240" w:lineRule="auto"/>
        <w:ind w:left="0"/>
        <w:rPr>
          <w:rFonts w:ascii="Arial" w:hAnsi="Arial" w:cs="Arial"/>
          <w:color w:val="000000" w:themeColor="text1"/>
          <w:sz w:val="24"/>
          <w:szCs w:val="24"/>
        </w:rPr>
      </w:pPr>
      <w:r w:rsidRPr="00A37ABB">
        <w:rPr>
          <w:rFonts w:ascii="Arial" w:hAnsi="Arial" w:cs="Arial"/>
          <w:b/>
          <w:bCs/>
          <w:color w:val="000000" w:themeColor="text1"/>
          <w:sz w:val="24"/>
          <w:szCs w:val="24"/>
        </w:rPr>
        <w:t>Required Readings</w:t>
      </w:r>
    </w:p>
    <w:p w:rsidR="00E65338" w:rsidRPr="00A37ABB" w:rsidRDefault="00E65338" w:rsidP="00E65338">
      <w:pPr>
        <w:spacing w:after="0" w:line="240" w:lineRule="auto"/>
        <w:rPr>
          <w:rFonts w:ascii="Arial" w:hAnsi="Arial" w:cs="Arial"/>
          <w:color w:val="000000" w:themeColor="text1"/>
          <w:sz w:val="24"/>
          <w:szCs w:val="24"/>
        </w:rPr>
      </w:pPr>
    </w:p>
    <w:p w:rsidR="00E65338" w:rsidRPr="00A37ABB" w:rsidRDefault="000F6C52" w:rsidP="00E65338">
      <w:pPr>
        <w:rPr>
          <w:rFonts w:ascii="Arial" w:hAnsi="Arial" w:cs="Arial"/>
          <w:color w:val="000000" w:themeColor="text1"/>
          <w:sz w:val="24"/>
          <w:szCs w:val="24"/>
        </w:rPr>
      </w:pPr>
      <w:r w:rsidRPr="00A37ABB">
        <w:rPr>
          <w:rFonts w:ascii="Arial" w:hAnsi="Arial" w:cs="Arial"/>
          <w:color w:val="000000" w:themeColor="text1"/>
          <w:sz w:val="24"/>
          <w:szCs w:val="24"/>
        </w:rPr>
        <w:t xml:space="preserve"> </w:t>
      </w:r>
      <w:r w:rsidR="00E65338" w:rsidRPr="00A37ABB">
        <w:rPr>
          <w:rFonts w:ascii="Arial" w:hAnsi="Arial" w:cs="Arial"/>
          <w:color w:val="000000" w:themeColor="text1"/>
          <w:sz w:val="24"/>
          <w:szCs w:val="24"/>
        </w:rPr>
        <w:t>[Supplemental reading list posted on BB as resource for specific student interests]</w:t>
      </w:r>
    </w:p>
    <w:p w:rsidR="000F6C52" w:rsidRPr="00A37ABB" w:rsidRDefault="000F6C52" w:rsidP="000F6C52">
      <w:pPr>
        <w:autoSpaceDE w:val="0"/>
        <w:autoSpaceDN w:val="0"/>
        <w:adjustRightInd w:val="0"/>
        <w:spacing w:after="100" w:line="191" w:lineRule="atLeast"/>
        <w:ind w:left="720" w:hanging="720"/>
        <w:rPr>
          <w:rFonts w:ascii="Arial" w:hAnsi="Arial" w:cs="Arial"/>
          <w:color w:val="000000" w:themeColor="text1"/>
          <w:sz w:val="24"/>
          <w:szCs w:val="24"/>
        </w:rPr>
      </w:pPr>
      <w:r w:rsidRPr="00A37ABB">
        <w:rPr>
          <w:rFonts w:ascii="Arial" w:hAnsi="Arial" w:cs="Arial"/>
          <w:iCs/>
          <w:color w:val="000000" w:themeColor="text1"/>
          <w:sz w:val="24"/>
          <w:szCs w:val="24"/>
        </w:rPr>
        <w:t xml:space="preserve">Bavelier, D., Shawn Green, C., Hyun Han,D.,  Renshaw, P.F., Merzenich , M.M. &amp;. Gentile, D.A. (2011). Brains on video games. </w:t>
      </w:r>
      <w:r w:rsidRPr="00A37ABB">
        <w:rPr>
          <w:rFonts w:ascii="Arial" w:hAnsi="Arial" w:cs="Arial"/>
          <w:i/>
          <w:iCs/>
          <w:color w:val="000000" w:themeColor="text1"/>
          <w:sz w:val="24"/>
          <w:szCs w:val="24"/>
        </w:rPr>
        <w:t xml:space="preserve">Nature, 12, </w:t>
      </w:r>
      <w:r w:rsidRPr="00A37ABB">
        <w:rPr>
          <w:rFonts w:ascii="Arial" w:hAnsi="Arial" w:cs="Arial"/>
          <w:iCs/>
          <w:color w:val="000000" w:themeColor="text1"/>
          <w:sz w:val="24"/>
          <w:szCs w:val="24"/>
        </w:rPr>
        <w:t>763-767. doi:10.1038/nrn3135</w:t>
      </w:r>
    </w:p>
    <w:p w:rsidR="000F6C52" w:rsidRPr="00A37ABB" w:rsidRDefault="000F6C52" w:rsidP="000F6C52">
      <w:pPr>
        <w:shd w:val="clear" w:color="auto" w:fill="FFFFFF"/>
        <w:spacing w:after="0" w:line="240" w:lineRule="auto"/>
        <w:ind w:left="360" w:hanging="720"/>
        <w:outlineLvl w:val="1"/>
        <w:rPr>
          <w:rFonts w:ascii="Arial" w:hAnsi="Arial" w:cs="Arial"/>
          <w:color w:val="000000" w:themeColor="text1"/>
          <w:sz w:val="24"/>
          <w:szCs w:val="24"/>
        </w:rPr>
      </w:pPr>
    </w:p>
    <w:p w:rsidR="00EC522B" w:rsidRPr="00A37ABB" w:rsidRDefault="00EC522B" w:rsidP="00EC522B">
      <w:pPr>
        <w:pStyle w:val="Heading2"/>
        <w:spacing w:before="0" w:line="240" w:lineRule="auto"/>
        <w:ind w:left="360" w:hanging="360"/>
        <w:rPr>
          <w:rFonts w:ascii="Arial" w:hAnsi="Arial" w:cs="Arial"/>
          <w:color w:val="000000" w:themeColor="text1"/>
          <w:sz w:val="24"/>
          <w:szCs w:val="24"/>
        </w:rPr>
      </w:pPr>
      <w:r w:rsidRPr="00A37ABB">
        <w:rPr>
          <w:rFonts w:ascii="Arial" w:hAnsi="Arial" w:cs="Arial"/>
          <w:b w:val="0"/>
          <w:bCs w:val="0"/>
          <w:color w:val="000000" w:themeColor="text1"/>
          <w:sz w:val="24"/>
          <w:szCs w:val="24"/>
        </w:rPr>
        <w:t xml:space="preserve">Center on the Developing Child. (2010). How early experiences get into the body: A biodevelopmental framework. Retrieved from  </w:t>
      </w:r>
      <w:hyperlink r:id="rId26" w:history="1">
        <w:r w:rsidRPr="00A37ABB">
          <w:rPr>
            <w:rStyle w:val="Hyperlink"/>
            <w:rFonts w:ascii="Arial" w:hAnsi="Arial" w:cs="Arial"/>
            <w:b w:val="0"/>
            <w:bCs w:val="0"/>
            <w:color w:val="000000" w:themeColor="text1"/>
            <w:sz w:val="24"/>
            <w:szCs w:val="24"/>
          </w:rPr>
          <w:t>http://developingchild.harvard.edu/library/multimedia/interactive_features/biodevelopmental-framework/</w:t>
        </w:r>
      </w:hyperlink>
    </w:p>
    <w:p w:rsidR="00E33990" w:rsidRPr="00A37ABB" w:rsidRDefault="00E33990" w:rsidP="00E33990">
      <w:pPr>
        <w:spacing w:line="240" w:lineRule="auto"/>
        <w:ind w:left="360" w:hanging="360"/>
        <w:rPr>
          <w:rFonts w:ascii="Arial" w:hAnsi="Arial" w:cs="Arial"/>
          <w:color w:val="000000" w:themeColor="text1"/>
          <w:sz w:val="24"/>
          <w:szCs w:val="24"/>
          <w:lang w:val="de-DE"/>
        </w:rPr>
      </w:pPr>
    </w:p>
    <w:p w:rsidR="008036F3" w:rsidRPr="00A37ABB" w:rsidRDefault="00E33990" w:rsidP="005D3FA9">
      <w:pPr>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lang w:val="de-DE"/>
        </w:rPr>
        <w:t xml:space="preserve">Fosha, D., Siegel, D. J., &amp; Solomon, M. F. (Eds.) (2009). </w:t>
      </w:r>
      <w:r w:rsidRPr="00A37ABB">
        <w:rPr>
          <w:rFonts w:ascii="Arial" w:hAnsi="Arial" w:cs="Arial"/>
          <w:i/>
          <w:color w:val="000000" w:themeColor="text1"/>
          <w:sz w:val="24"/>
          <w:szCs w:val="24"/>
        </w:rPr>
        <w:t>The healing power of emotion: Affective neuroscience, development, and clinical practice</w:t>
      </w:r>
      <w:r w:rsidRPr="00A37ABB">
        <w:rPr>
          <w:rFonts w:ascii="Arial" w:hAnsi="Arial" w:cs="Arial"/>
          <w:color w:val="000000" w:themeColor="text1"/>
          <w:sz w:val="24"/>
          <w:szCs w:val="24"/>
        </w:rPr>
        <w:t xml:space="preserve"> (1st ed.). New York, NY: Norton. ISBN: 978-0393-70548-5 [STUDENT SELECTED CHAPTERS</w:t>
      </w:r>
      <w:r w:rsidR="008036F3" w:rsidRPr="00A37ABB">
        <w:rPr>
          <w:rFonts w:ascii="Arial" w:hAnsi="Arial" w:cs="Arial"/>
          <w:color w:val="000000" w:themeColor="text1"/>
          <w:sz w:val="24"/>
          <w:szCs w:val="24"/>
        </w:rPr>
        <w:t>]</w:t>
      </w:r>
    </w:p>
    <w:p w:rsidR="008036F3" w:rsidRPr="00A37ABB" w:rsidRDefault="008036F3" w:rsidP="000723C9">
      <w:pPr>
        <w:spacing w:after="0" w:line="240" w:lineRule="auto"/>
        <w:rPr>
          <w:rFonts w:ascii="Arial" w:hAnsi="Arial" w:cs="Arial"/>
          <w:color w:val="000000" w:themeColor="text1"/>
          <w:sz w:val="24"/>
          <w:szCs w:val="24"/>
        </w:rPr>
      </w:pPr>
    </w:p>
    <w:p w:rsidR="007F367D" w:rsidRPr="00A37ABB" w:rsidRDefault="000723C9" w:rsidP="007F367D">
      <w:pPr>
        <w:spacing w:after="0" w:line="240" w:lineRule="auto"/>
        <w:rPr>
          <w:rFonts w:ascii="Arial" w:hAnsi="Arial" w:cs="Arial"/>
          <w:b/>
          <w:bCs/>
          <w:snapToGrid w:val="0"/>
          <w:color w:val="000000" w:themeColor="text1"/>
          <w:sz w:val="24"/>
          <w:szCs w:val="24"/>
        </w:rPr>
      </w:pPr>
      <w:r w:rsidRPr="00A37ABB">
        <w:rPr>
          <w:rFonts w:ascii="Arial" w:hAnsi="Arial" w:cs="Arial"/>
          <w:b/>
          <w:bCs/>
          <w:snapToGrid w:val="0"/>
          <w:color w:val="000000" w:themeColor="text1"/>
          <w:sz w:val="24"/>
          <w:szCs w:val="24"/>
        </w:rPr>
        <w:t>Interactive: Brain Architecture Game Part II</w:t>
      </w:r>
      <w:r w:rsidR="007F367D" w:rsidRPr="00A37ABB">
        <w:rPr>
          <w:rFonts w:ascii="Arial" w:hAnsi="Arial" w:cs="Arial"/>
          <w:b/>
          <w:bCs/>
          <w:snapToGrid w:val="0"/>
          <w:color w:val="000000" w:themeColor="text1"/>
          <w:sz w:val="24"/>
          <w:szCs w:val="24"/>
        </w:rPr>
        <w:t xml:space="preserve"> </w:t>
      </w:r>
    </w:p>
    <w:p w:rsidR="00D7028C" w:rsidRPr="00A37ABB" w:rsidRDefault="00D7028C" w:rsidP="008036F3">
      <w:pPr>
        <w:pStyle w:val="ListParagraph"/>
        <w:spacing w:after="0" w:line="240" w:lineRule="auto"/>
        <w:rPr>
          <w:rFonts w:ascii="Arial" w:hAnsi="Arial" w:cs="Arial"/>
          <w:b/>
          <w:color w:val="000000" w:themeColor="text1"/>
          <w:sz w:val="24"/>
          <w:szCs w:val="24"/>
        </w:rPr>
      </w:pPr>
    </w:p>
    <w:p w:rsidR="005D3FA9" w:rsidRPr="00A37ABB" w:rsidRDefault="005D3FA9" w:rsidP="008036F3">
      <w:pPr>
        <w:pStyle w:val="ListParagraph"/>
        <w:spacing w:after="0" w:line="240" w:lineRule="auto"/>
        <w:rPr>
          <w:rFonts w:ascii="Arial" w:hAnsi="Arial" w:cs="Arial"/>
          <w:b/>
          <w:color w:val="000000" w:themeColor="text1"/>
          <w:sz w:val="24"/>
          <w:szCs w:val="24"/>
        </w:rPr>
      </w:pPr>
    </w:p>
    <w:p w:rsidR="005D3FA9" w:rsidRPr="00A37ABB" w:rsidRDefault="005D3FA9" w:rsidP="008036F3">
      <w:pPr>
        <w:pStyle w:val="ListParagraph"/>
        <w:spacing w:after="0" w:line="240" w:lineRule="auto"/>
        <w:rPr>
          <w:rFonts w:ascii="Arial" w:hAnsi="Arial" w:cs="Arial"/>
          <w:b/>
          <w:color w:val="000000" w:themeColor="text1"/>
          <w:sz w:val="24"/>
          <w:szCs w:val="24"/>
        </w:rPr>
      </w:pPr>
    </w:p>
    <w:p w:rsidR="005D3FA9" w:rsidRPr="00A37ABB" w:rsidRDefault="005D3FA9" w:rsidP="008036F3">
      <w:pPr>
        <w:pStyle w:val="ListParagraph"/>
        <w:spacing w:after="0" w:line="240" w:lineRule="auto"/>
        <w:rPr>
          <w:rFonts w:ascii="Arial" w:hAnsi="Arial" w:cs="Arial"/>
          <w:b/>
          <w:color w:val="000000" w:themeColor="text1"/>
          <w:sz w:val="24"/>
          <w:szCs w:val="24"/>
        </w:rPr>
      </w:pPr>
    </w:p>
    <w:p w:rsidR="005D3FA9" w:rsidRPr="00A37ABB" w:rsidRDefault="005D3FA9" w:rsidP="008036F3">
      <w:pPr>
        <w:pStyle w:val="ListParagraph"/>
        <w:spacing w:after="0" w:line="240" w:lineRule="auto"/>
        <w:rPr>
          <w:rFonts w:ascii="Arial" w:hAnsi="Arial" w:cs="Arial"/>
          <w:b/>
          <w:color w:val="000000" w:themeColor="text1"/>
          <w:sz w:val="24"/>
          <w:szCs w:val="24"/>
        </w:rPr>
      </w:pPr>
    </w:p>
    <w:p w:rsidR="005D3FA9" w:rsidRPr="00A37ABB" w:rsidRDefault="005D3FA9" w:rsidP="008036F3">
      <w:pPr>
        <w:pStyle w:val="ListParagraph"/>
        <w:spacing w:after="0" w:line="240" w:lineRule="auto"/>
        <w:rPr>
          <w:rFonts w:ascii="Arial" w:hAnsi="Arial" w:cs="Arial"/>
          <w:b/>
          <w:color w:val="000000" w:themeColor="text1"/>
          <w:sz w:val="24"/>
          <w:szCs w:val="24"/>
        </w:rPr>
      </w:pPr>
    </w:p>
    <w:p w:rsidR="005D3FA9" w:rsidRPr="00A37ABB" w:rsidRDefault="005D3FA9" w:rsidP="008036F3">
      <w:pPr>
        <w:pStyle w:val="ListParagraph"/>
        <w:spacing w:after="0" w:line="240" w:lineRule="auto"/>
        <w:rPr>
          <w:rFonts w:ascii="Arial" w:hAnsi="Arial" w:cs="Arial"/>
          <w:b/>
          <w:color w:val="000000" w:themeColor="text1"/>
          <w:sz w:val="24"/>
          <w:szCs w:val="24"/>
        </w:rPr>
      </w:pPr>
    </w:p>
    <w:p w:rsidR="005D3FA9" w:rsidRPr="00A37ABB" w:rsidRDefault="005D3FA9" w:rsidP="008036F3">
      <w:pPr>
        <w:pStyle w:val="ListParagraph"/>
        <w:spacing w:after="0" w:line="240" w:lineRule="auto"/>
        <w:rPr>
          <w:rFonts w:ascii="Arial" w:hAnsi="Arial" w:cs="Arial"/>
          <w:b/>
          <w:color w:val="000000" w:themeColor="text1"/>
          <w:sz w:val="24"/>
          <w:szCs w:val="24"/>
        </w:rPr>
      </w:pPr>
    </w:p>
    <w:p w:rsidR="005D3FA9" w:rsidRPr="00A37ABB" w:rsidRDefault="005D3FA9" w:rsidP="008036F3">
      <w:pPr>
        <w:pStyle w:val="ListParagraph"/>
        <w:spacing w:after="0" w:line="240" w:lineRule="auto"/>
        <w:rPr>
          <w:rFonts w:ascii="Arial" w:hAnsi="Arial" w:cs="Arial"/>
          <w:b/>
          <w:color w:val="000000" w:themeColor="text1"/>
          <w:sz w:val="24"/>
          <w:szCs w:val="24"/>
        </w:rPr>
      </w:pPr>
    </w:p>
    <w:p w:rsidR="005D3FA9" w:rsidRPr="00A37ABB" w:rsidRDefault="005D3FA9" w:rsidP="008036F3">
      <w:pPr>
        <w:pStyle w:val="ListParagraph"/>
        <w:spacing w:after="0" w:line="240" w:lineRule="auto"/>
        <w:rPr>
          <w:rFonts w:ascii="Arial" w:hAnsi="Arial" w:cs="Arial"/>
          <w:b/>
          <w:color w:val="000000" w:themeColor="text1"/>
          <w:sz w:val="24"/>
          <w:szCs w:val="24"/>
        </w:rPr>
      </w:pPr>
    </w:p>
    <w:p w:rsidR="005D3FA9" w:rsidRPr="00A37ABB" w:rsidRDefault="005D3FA9" w:rsidP="008036F3">
      <w:pPr>
        <w:pStyle w:val="ListParagraph"/>
        <w:spacing w:after="0" w:line="240" w:lineRule="auto"/>
        <w:rPr>
          <w:rFonts w:ascii="Arial" w:hAnsi="Arial" w:cs="Arial"/>
          <w:b/>
          <w:color w:val="000000" w:themeColor="text1"/>
          <w:sz w:val="24"/>
          <w:szCs w:val="24"/>
        </w:rPr>
      </w:pPr>
    </w:p>
    <w:p w:rsidR="005D3FA9" w:rsidRPr="00A37ABB" w:rsidRDefault="005D3FA9" w:rsidP="008036F3">
      <w:pPr>
        <w:pStyle w:val="ListParagraph"/>
        <w:spacing w:after="0" w:line="240" w:lineRule="auto"/>
        <w:rPr>
          <w:rFonts w:ascii="Arial" w:hAnsi="Arial" w:cs="Arial"/>
          <w:b/>
          <w:color w:val="000000" w:themeColor="text1"/>
          <w:sz w:val="24"/>
          <w:szCs w:val="24"/>
        </w:rPr>
      </w:pPr>
    </w:p>
    <w:p w:rsidR="00833A3D" w:rsidRPr="00A37ABB" w:rsidRDefault="00833A3D" w:rsidP="008036F3">
      <w:pPr>
        <w:pStyle w:val="ListParagraph"/>
        <w:spacing w:after="0" w:line="240" w:lineRule="auto"/>
        <w:rPr>
          <w:rFonts w:ascii="Arial" w:hAnsi="Arial" w:cs="Arial"/>
          <w:b/>
          <w:color w:val="000000" w:themeColor="text1"/>
          <w:sz w:val="24"/>
          <w:szCs w:val="24"/>
        </w:rPr>
      </w:pPr>
    </w:p>
    <w:p w:rsidR="005D3FA9" w:rsidRPr="00A37ABB" w:rsidRDefault="005D3FA9" w:rsidP="008036F3">
      <w:pPr>
        <w:pStyle w:val="ListParagraph"/>
        <w:spacing w:after="0" w:line="240" w:lineRule="auto"/>
        <w:rPr>
          <w:rFonts w:ascii="Arial" w:hAnsi="Arial" w:cs="Arial"/>
          <w:b/>
          <w:color w:val="000000" w:themeColor="text1"/>
          <w:sz w:val="24"/>
          <w:szCs w:val="24"/>
        </w:rPr>
      </w:pPr>
    </w:p>
    <w:p w:rsidR="005D3FA9" w:rsidRPr="00A37ABB" w:rsidRDefault="005D3FA9" w:rsidP="008036F3">
      <w:pPr>
        <w:pStyle w:val="ListParagraph"/>
        <w:spacing w:after="0" w:line="240" w:lineRule="auto"/>
        <w:rPr>
          <w:rFonts w:ascii="Arial" w:hAnsi="Arial" w:cs="Arial"/>
          <w:b/>
          <w:color w:val="000000" w:themeColor="text1"/>
          <w:sz w:val="24"/>
          <w:szCs w:val="24"/>
        </w:rPr>
      </w:pPr>
    </w:p>
    <w:p w:rsidR="005D3FA9" w:rsidRPr="00A37ABB" w:rsidRDefault="005D3FA9" w:rsidP="008036F3">
      <w:pPr>
        <w:pStyle w:val="ListParagraph"/>
        <w:spacing w:after="0" w:line="240" w:lineRule="auto"/>
        <w:rPr>
          <w:rFonts w:ascii="Arial" w:hAnsi="Arial" w:cs="Arial"/>
          <w:b/>
          <w:color w:val="000000" w:themeColor="text1"/>
          <w:sz w:val="24"/>
          <w:szCs w:val="24"/>
        </w:rPr>
      </w:pPr>
    </w:p>
    <w:p w:rsidR="005D3FA9" w:rsidRPr="00A37ABB" w:rsidRDefault="005D3FA9" w:rsidP="008036F3">
      <w:pPr>
        <w:pStyle w:val="ListParagraph"/>
        <w:spacing w:after="0" w:line="240" w:lineRule="auto"/>
        <w:rPr>
          <w:rFonts w:ascii="Arial" w:hAnsi="Arial" w:cs="Arial"/>
          <w:b/>
          <w:color w:val="000000" w:themeColor="text1"/>
          <w:sz w:val="24"/>
          <w:szCs w:val="24"/>
        </w:rPr>
      </w:pPr>
    </w:p>
    <w:p w:rsidR="000E5D2E" w:rsidRPr="00A37ABB" w:rsidRDefault="000E5D2E" w:rsidP="000E5D2E">
      <w:pPr>
        <w:shd w:val="clear" w:color="auto" w:fill="C0504D"/>
        <w:spacing w:after="0" w:line="240" w:lineRule="auto"/>
        <w:rPr>
          <w:rFonts w:ascii="Arial" w:hAnsi="Arial" w:cs="Arial"/>
          <w:b/>
          <w:snapToGrid w:val="0"/>
          <w:color w:val="000000" w:themeColor="text1"/>
        </w:rPr>
      </w:pPr>
      <w:r w:rsidRPr="00A37ABB">
        <w:rPr>
          <w:rFonts w:ascii="Arial" w:hAnsi="Arial" w:cs="Arial"/>
          <w:b/>
          <w:snapToGrid w:val="0"/>
          <w:color w:val="000000" w:themeColor="text1"/>
        </w:rPr>
        <w:lastRenderedPageBreak/>
        <w:t xml:space="preserve">Session  </w:t>
      </w:r>
      <w:r w:rsidRPr="00A37ABB">
        <w:rPr>
          <w:rFonts w:ascii="Arial" w:hAnsi="Arial" w:cs="Arial"/>
          <w:b/>
          <w:snapToGrid w:val="0"/>
          <w:color w:val="000000" w:themeColor="text1"/>
        </w:rPr>
        <w:tab/>
      </w:r>
      <w:r w:rsidRPr="00A37ABB">
        <w:rPr>
          <w:rFonts w:ascii="Arial" w:hAnsi="Arial" w:cs="Arial"/>
          <w:b/>
          <w:snapToGrid w:val="0"/>
          <w:color w:val="000000" w:themeColor="text1"/>
        </w:rPr>
        <w:tab/>
      </w:r>
      <w:r w:rsidRPr="00A37ABB">
        <w:rPr>
          <w:rFonts w:ascii="Arial" w:hAnsi="Arial" w:cs="Arial"/>
          <w:b/>
          <w:snapToGrid w:val="0"/>
          <w:color w:val="000000" w:themeColor="text1"/>
        </w:rPr>
        <w:tab/>
      </w:r>
      <w:r w:rsidR="004349A7" w:rsidRPr="00A37ABB">
        <w:rPr>
          <w:rFonts w:ascii="Arial" w:hAnsi="Arial" w:cs="Arial"/>
          <w:b/>
          <w:snapToGrid w:val="0"/>
          <w:color w:val="000000" w:themeColor="text1"/>
        </w:rPr>
        <w:t>***FIELD TRIP***</w:t>
      </w:r>
      <w:r w:rsidRPr="00A37ABB">
        <w:rPr>
          <w:rFonts w:ascii="Arial" w:hAnsi="Arial" w:cs="Arial"/>
          <w:b/>
          <w:snapToGrid w:val="0"/>
          <w:color w:val="000000" w:themeColor="text1"/>
        </w:rPr>
        <w:tab/>
      </w:r>
      <w:r w:rsidRPr="00A37ABB">
        <w:rPr>
          <w:rFonts w:ascii="Arial" w:hAnsi="Arial" w:cs="Arial"/>
          <w:b/>
          <w:snapToGrid w:val="0"/>
          <w:color w:val="000000" w:themeColor="text1"/>
        </w:rPr>
        <w:tab/>
        <w:t>February 6, 2011</w:t>
      </w:r>
    </w:p>
    <w:p w:rsidR="000E5D2E" w:rsidRPr="00A37ABB" w:rsidRDefault="000E5D2E" w:rsidP="000E5D2E">
      <w:pPr>
        <w:spacing w:after="0" w:line="240" w:lineRule="auto"/>
        <w:rPr>
          <w:rFonts w:ascii="Arial" w:hAnsi="Arial" w:cs="Arial"/>
          <w:b/>
          <w:bCs/>
          <w:color w:val="000000" w:themeColor="text1"/>
        </w:rPr>
      </w:pPr>
    </w:p>
    <w:p w:rsidR="004349A7" w:rsidRPr="00A37ABB" w:rsidRDefault="004349A7" w:rsidP="000E5D2E">
      <w:pPr>
        <w:spacing w:after="0" w:line="240" w:lineRule="auto"/>
        <w:rPr>
          <w:rFonts w:ascii="Arial" w:hAnsi="Arial" w:cs="Arial"/>
          <w:b/>
          <w:bCs/>
          <w:color w:val="000000" w:themeColor="text1"/>
        </w:rPr>
      </w:pPr>
      <w:r w:rsidRPr="00A37ABB">
        <w:rPr>
          <w:rFonts w:ascii="Arial" w:hAnsi="Arial" w:cs="Arial"/>
          <w:b/>
          <w:bCs/>
          <w:color w:val="000000" w:themeColor="text1"/>
        </w:rPr>
        <w:t>CARPOOLING ENCOURAGED</w:t>
      </w:r>
    </w:p>
    <w:p w:rsidR="000E5D2E" w:rsidRPr="00A37ABB" w:rsidRDefault="000E5D2E" w:rsidP="000E5D2E">
      <w:pPr>
        <w:spacing w:after="0" w:line="240" w:lineRule="auto"/>
        <w:rPr>
          <w:rFonts w:ascii="Arial" w:hAnsi="Arial" w:cs="Arial"/>
          <w:b/>
          <w:bCs/>
          <w:color w:val="000000" w:themeColor="text1"/>
          <w:sz w:val="24"/>
          <w:szCs w:val="24"/>
        </w:rPr>
      </w:pPr>
      <w:r w:rsidRPr="00A37ABB">
        <w:rPr>
          <w:rFonts w:ascii="Arial" w:hAnsi="Arial" w:cs="Arial"/>
          <w:b/>
          <w:bCs/>
          <w:color w:val="000000" w:themeColor="text1"/>
          <w:sz w:val="24"/>
          <w:szCs w:val="24"/>
        </w:rPr>
        <w:t xml:space="preserve">Topics </w:t>
      </w:r>
    </w:p>
    <w:p w:rsidR="004349A7" w:rsidRPr="00A37ABB" w:rsidRDefault="000E5D2E" w:rsidP="004349A7">
      <w:pPr>
        <w:pStyle w:val="Heading5"/>
        <w:keepNext/>
        <w:numPr>
          <w:ilvl w:val="0"/>
          <w:numId w:val="8"/>
        </w:numPr>
        <w:spacing w:before="0" w:after="0" w:line="240" w:lineRule="auto"/>
        <w:rPr>
          <w:rFonts w:ascii="Arial" w:hAnsi="Arial" w:cs="Arial"/>
          <w:b w:val="0"/>
          <w:bCs w:val="0"/>
          <w:color w:val="000000" w:themeColor="text1"/>
          <w:sz w:val="24"/>
          <w:szCs w:val="24"/>
        </w:rPr>
      </w:pPr>
      <w:r w:rsidRPr="00A37ABB">
        <w:rPr>
          <w:rFonts w:ascii="Arial" w:hAnsi="Arial" w:cs="Arial"/>
          <w:b w:val="0"/>
          <w:i w:val="0"/>
          <w:color w:val="000000" w:themeColor="text1"/>
          <w:sz w:val="24"/>
          <w:szCs w:val="24"/>
        </w:rPr>
        <w:t xml:space="preserve">Virtual reality and virtual humans for rehabilitation and training visit to ICT </w:t>
      </w:r>
    </w:p>
    <w:p w:rsidR="004349A7" w:rsidRPr="00A37ABB" w:rsidRDefault="004349A7" w:rsidP="004349A7">
      <w:pPr>
        <w:pStyle w:val="Heading5"/>
        <w:keepNext/>
        <w:spacing w:before="0" w:after="0" w:line="240" w:lineRule="auto"/>
        <w:ind w:left="288"/>
        <w:rPr>
          <w:rFonts w:ascii="Arial" w:hAnsi="Arial" w:cs="Arial"/>
          <w:b w:val="0"/>
          <w:bCs w:val="0"/>
          <w:color w:val="000000" w:themeColor="text1"/>
          <w:sz w:val="24"/>
          <w:szCs w:val="24"/>
        </w:rPr>
      </w:pPr>
    </w:p>
    <w:p w:rsidR="000E5D2E" w:rsidRPr="00A37ABB" w:rsidRDefault="000E5D2E" w:rsidP="004349A7">
      <w:pPr>
        <w:pStyle w:val="Heading5"/>
        <w:keepNext/>
        <w:spacing w:before="0" w:after="0" w:line="240" w:lineRule="auto"/>
        <w:ind w:left="288"/>
        <w:rPr>
          <w:rFonts w:ascii="Arial" w:hAnsi="Arial" w:cs="Arial"/>
          <w:b w:val="0"/>
          <w:bCs w:val="0"/>
          <w:color w:val="000000" w:themeColor="text1"/>
          <w:sz w:val="24"/>
          <w:szCs w:val="24"/>
        </w:rPr>
      </w:pPr>
      <w:r w:rsidRPr="00A37ABB">
        <w:rPr>
          <w:rFonts w:ascii="Arial" w:hAnsi="Arial" w:cs="Arial"/>
          <w:color w:val="000000" w:themeColor="text1"/>
          <w:sz w:val="24"/>
          <w:szCs w:val="24"/>
        </w:rPr>
        <w:t>Required Readings</w:t>
      </w:r>
    </w:p>
    <w:p w:rsidR="000E5D2E" w:rsidRPr="00A37ABB" w:rsidRDefault="000E5D2E" w:rsidP="000E5D2E">
      <w:pPr>
        <w:spacing w:after="0" w:line="240" w:lineRule="auto"/>
        <w:rPr>
          <w:rFonts w:ascii="Arial" w:hAnsi="Arial" w:cs="Arial"/>
          <w:snapToGrid w:val="0"/>
          <w:color w:val="000000" w:themeColor="text1"/>
          <w:sz w:val="24"/>
          <w:szCs w:val="24"/>
        </w:rPr>
      </w:pPr>
      <w:r w:rsidRPr="00A37ABB">
        <w:rPr>
          <w:rFonts w:ascii="Arial" w:hAnsi="Arial" w:cs="Arial"/>
          <w:color w:val="000000" w:themeColor="text1"/>
          <w:sz w:val="24"/>
          <w:szCs w:val="24"/>
        </w:rPr>
        <w:t>[Supplemental reading list posted on BB as resource for specific student interests</w:t>
      </w:r>
      <w:r w:rsidRPr="00A37ABB">
        <w:rPr>
          <w:rFonts w:ascii="Arial" w:hAnsi="Arial" w:cs="Arial"/>
          <w:color w:val="000000" w:themeColor="text1"/>
          <w:sz w:val="20"/>
        </w:rPr>
        <w:t>]</w:t>
      </w:r>
    </w:p>
    <w:p w:rsidR="000E5D2E" w:rsidRPr="00A37ABB" w:rsidRDefault="000E5D2E" w:rsidP="000E5D2E">
      <w:pPr>
        <w:spacing w:after="0" w:line="240" w:lineRule="auto"/>
        <w:rPr>
          <w:rFonts w:ascii="Arial" w:hAnsi="Arial" w:cs="Arial"/>
          <w:snapToGrid w:val="0"/>
          <w:color w:val="000000" w:themeColor="text1"/>
          <w:sz w:val="24"/>
          <w:szCs w:val="24"/>
        </w:rPr>
      </w:pPr>
    </w:p>
    <w:p w:rsidR="000E5D2E" w:rsidRPr="00A37ABB" w:rsidRDefault="000E5D2E" w:rsidP="000E5D2E">
      <w:pPr>
        <w:tabs>
          <w:tab w:val="num" w:pos="1260"/>
        </w:tabs>
        <w:spacing w:after="0" w:line="240" w:lineRule="auto"/>
        <w:ind w:left="360" w:hanging="360"/>
        <w:rPr>
          <w:rFonts w:ascii="Arial" w:hAnsi="Arial" w:cs="Arial"/>
          <w:color w:val="000000" w:themeColor="text1"/>
          <w:sz w:val="24"/>
          <w:szCs w:val="24"/>
        </w:rPr>
      </w:pPr>
      <w:r w:rsidRPr="00A37ABB">
        <w:rPr>
          <w:rStyle w:val="citation"/>
          <w:rFonts w:ascii="Arial" w:hAnsi="Arial" w:cs="Arial"/>
          <w:color w:val="000000" w:themeColor="text1"/>
          <w:sz w:val="24"/>
          <w:szCs w:val="24"/>
        </w:rPr>
        <w:t xml:space="preserve">Bainbridge, W. S. (2007). The scientific research potential of virtual worlds. </w:t>
      </w:r>
      <w:r w:rsidRPr="00A37ABB">
        <w:rPr>
          <w:rStyle w:val="citation"/>
          <w:rFonts w:ascii="Arial" w:hAnsi="Arial" w:cs="Arial"/>
          <w:i/>
          <w:iCs/>
          <w:color w:val="000000" w:themeColor="text1"/>
          <w:sz w:val="24"/>
          <w:szCs w:val="24"/>
        </w:rPr>
        <w:t>Science,</w:t>
      </w:r>
      <w:r w:rsidRPr="00A37ABB">
        <w:rPr>
          <w:rStyle w:val="citation"/>
          <w:rFonts w:ascii="Arial" w:hAnsi="Arial" w:cs="Arial"/>
          <w:color w:val="000000" w:themeColor="text1"/>
          <w:sz w:val="24"/>
          <w:szCs w:val="24"/>
        </w:rPr>
        <w:t xml:space="preserve"> </w:t>
      </w:r>
      <w:r w:rsidRPr="00A37ABB">
        <w:rPr>
          <w:rStyle w:val="citation"/>
          <w:rFonts w:ascii="Arial" w:hAnsi="Arial" w:cs="Arial"/>
          <w:i/>
          <w:color w:val="000000" w:themeColor="text1"/>
          <w:sz w:val="24"/>
          <w:szCs w:val="24"/>
        </w:rPr>
        <w:t>317</w:t>
      </w:r>
      <w:r w:rsidRPr="00A37ABB">
        <w:rPr>
          <w:rStyle w:val="citation"/>
          <w:rFonts w:ascii="Arial" w:hAnsi="Arial" w:cs="Arial"/>
          <w:color w:val="000000" w:themeColor="text1"/>
          <w:sz w:val="24"/>
          <w:szCs w:val="24"/>
        </w:rPr>
        <w:t xml:space="preserve">(5837), 472-476. </w:t>
      </w:r>
      <w:hyperlink r:id="rId27" w:history="1">
        <w:r w:rsidRPr="00A37ABB">
          <w:rPr>
            <w:rStyle w:val="Hyperlink"/>
            <w:rFonts w:ascii="Arial" w:hAnsi="Arial" w:cs="Arial"/>
            <w:color w:val="000000" w:themeColor="text1"/>
            <w:sz w:val="24"/>
            <w:szCs w:val="24"/>
          </w:rPr>
          <w:t>doi: 10.1126/science.1146930</w:t>
        </w:r>
      </w:hyperlink>
      <w:r w:rsidRPr="00A37ABB">
        <w:rPr>
          <w:rFonts w:ascii="Arial" w:hAnsi="Arial" w:cs="Arial"/>
          <w:color w:val="000000" w:themeColor="text1"/>
          <w:sz w:val="24"/>
          <w:szCs w:val="24"/>
        </w:rPr>
        <w:t xml:space="preserve"> </w:t>
      </w:r>
    </w:p>
    <w:p w:rsidR="000E5D2E" w:rsidRPr="00A37ABB" w:rsidRDefault="000E5D2E" w:rsidP="000E5D2E">
      <w:pPr>
        <w:autoSpaceDE w:val="0"/>
        <w:autoSpaceDN w:val="0"/>
        <w:adjustRightInd w:val="0"/>
        <w:spacing w:after="0" w:line="240" w:lineRule="auto"/>
        <w:ind w:left="360" w:hanging="360"/>
        <w:rPr>
          <w:rFonts w:ascii="Arial" w:hAnsi="Arial" w:cs="Arial"/>
          <w:bCs/>
          <w:color w:val="000000" w:themeColor="text1"/>
          <w:sz w:val="24"/>
          <w:szCs w:val="24"/>
        </w:rPr>
      </w:pPr>
    </w:p>
    <w:p w:rsidR="000E5D2E" w:rsidRPr="00A37ABB" w:rsidRDefault="000E5D2E" w:rsidP="000E5D2E">
      <w:pPr>
        <w:autoSpaceDE w:val="0"/>
        <w:autoSpaceDN w:val="0"/>
        <w:adjustRightInd w:val="0"/>
        <w:spacing w:after="0" w:line="240" w:lineRule="auto"/>
        <w:ind w:left="360" w:hanging="360"/>
        <w:rPr>
          <w:rFonts w:ascii="Arial" w:hAnsi="Arial" w:cs="Arial"/>
          <w:bCs/>
          <w:color w:val="000000" w:themeColor="text1"/>
          <w:sz w:val="24"/>
          <w:szCs w:val="24"/>
        </w:rPr>
      </w:pPr>
      <w:r w:rsidRPr="00A37ABB">
        <w:rPr>
          <w:rFonts w:ascii="Arial" w:hAnsi="Arial" w:cs="Arial"/>
          <w:bCs/>
          <w:color w:val="000000" w:themeColor="text1"/>
          <w:sz w:val="24"/>
          <w:szCs w:val="24"/>
        </w:rPr>
        <w:t>Bohil, C. J., Alicea, B., Biocca, F. A. (2011). Virtual reality in neuroscience research and therapy.</w:t>
      </w:r>
      <w:r w:rsidRPr="00A37ABB">
        <w:rPr>
          <w:rFonts w:ascii="Arial" w:hAnsi="Arial" w:cs="Arial"/>
          <w:bCs/>
          <w:i/>
          <w:color w:val="000000" w:themeColor="text1"/>
          <w:sz w:val="24"/>
          <w:szCs w:val="24"/>
        </w:rPr>
        <w:t xml:space="preserve"> Nature, 12</w:t>
      </w:r>
      <w:r w:rsidRPr="00A37ABB">
        <w:rPr>
          <w:rFonts w:ascii="Arial" w:hAnsi="Arial" w:cs="Arial"/>
          <w:bCs/>
          <w:color w:val="000000" w:themeColor="text1"/>
          <w:sz w:val="24"/>
          <w:szCs w:val="24"/>
        </w:rPr>
        <w:t>, 752-762.</w:t>
      </w:r>
    </w:p>
    <w:p w:rsidR="000E5D2E" w:rsidRPr="00A37ABB" w:rsidRDefault="000E5D2E" w:rsidP="000E5D2E">
      <w:pPr>
        <w:autoSpaceDE w:val="0"/>
        <w:autoSpaceDN w:val="0"/>
        <w:adjustRightInd w:val="0"/>
        <w:spacing w:after="0" w:line="240" w:lineRule="auto"/>
        <w:ind w:left="360" w:hanging="360"/>
        <w:rPr>
          <w:rFonts w:ascii="Arial" w:hAnsi="Arial" w:cs="Arial"/>
          <w:bCs/>
          <w:color w:val="000000" w:themeColor="text1"/>
          <w:sz w:val="24"/>
          <w:szCs w:val="24"/>
        </w:rPr>
      </w:pPr>
    </w:p>
    <w:p w:rsidR="000E5D2E" w:rsidRPr="00A37ABB" w:rsidRDefault="000E5D2E" w:rsidP="000E5D2E">
      <w:pPr>
        <w:spacing w:line="240" w:lineRule="auto"/>
        <w:ind w:left="360" w:hanging="360"/>
        <w:rPr>
          <w:rFonts w:ascii="Arial" w:hAnsi="Arial" w:cs="Arial"/>
          <w:b/>
          <w:bCs/>
          <w:color w:val="000000" w:themeColor="text1"/>
          <w:sz w:val="24"/>
          <w:szCs w:val="24"/>
        </w:rPr>
      </w:pPr>
      <w:r w:rsidRPr="00A37ABB">
        <w:rPr>
          <w:rFonts w:ascii="Arial" w:hAnsi="Arial" w:cs="Arial"/>
          <w:color w:val="000000" w:themeColor="text1"/>
          <w:sz w:val="24"/>
          <w:szCs w:val="24"/>
        </w:rPr>
        <w:t xml:space="preserve">Jordan-Marsh, M. (2011).  Telehealth as fulcrum in health technology. In M. Jordan-Marsh,  </w:t>
      </w:r>
      <w:r w:rsidRPr="00A37ABB">
        <w:rPr>
          <w:rFonts w:ascii="Arial" w:hAnsi="Arial" w:cs="Arial"/>
          <w:i/>
          <w:color w:val="000000" w:themeColor="text1"/>
          <w:sz w:val="24"/>
          <w:szCs w:val="24"/>
        </w:rPr>
        <w:t>Health technology literacy: A transdisciplinary framework for consumer-centered practice, pp.</w:t>
      </w:r>
      <w:r w:rsidRPr="00A37ABB">
        <w:rPr>
          <w:rFonts w:ascii="Arial" w:hAnsi="Arial" w:cs="Arial"/>
          <w:color w:val="000000" w:themeColor="text1"/>
          <w:sz w:val="24"/>
          <w:szCs w:val="24"/>
        </w:rPr>
        <w:t xml:space="preserve"> 1-42. </w:t>
      </w:r>
      <w:r w:rsidRPr="00A37ABB">
        <w:rPr>
          <w:rFonts w:ascii="Arial" w:hAnsi="Arial" w:cs="Arial"/>
          <w:color w:val="000000" w:themeColor="text1"/>
          <w:sz w:val="24"/>
          <w:szCs w:val="24"/>
          <w:lang w:val="de-DE"/>
        </w:rPr>
        <w:t xml:space="preserve">Sudbury, MA: Jones &amp; Bartlett. ISBN: 978-0-7637-5848-6 </w:t>
      </w:r>
    </w:p>
    <w:p w:rsidR="000E5D2E" w:rsidRPr="00A37ABB" w:rsidRDefault="000E5D2E" w:rsidP="000E5D2E">
      <w:pPr>
        <w:autoSpaceDE w:val="0"/>
        <w:autoSpaceDN w:val="0"/>
        <w:adjustRightInd w:val="0"/>
        <w:spacing w:after="0" w:line="240" w:lineRule="auto"/>
        <w:ind w:left="360" w:hanging="360"/>
        <w:rPr>
          <w:rStyle w:val="apple-style-span"/>
          <w:rFonts w:ascii="Arial" w:hAnsi="Arial" w:cs="Arial"/>
          <w:color w:val="000000" w:themeColor="text1"/>
          <w:sz w:val="24"/>
          <w:szCs w:val="24"/>
        </w:rPr>
      </w:pPr>
      <w:r w:rsidRPr="00A37ABB">
        <w:rPr>
          <w:rFonts w:ascii="Arial" w:hAnsi="Arial" w:cs="Arial"/>
          <w:bCs/>
          <w:color w:val="000000" w:themeColor="text1"/>
          <w:sz w:val="24"/>
          <w:szCs w:val="24"/>
        </w:rPr>
        <w:t xml:space="preserve">Kenny, P., Parsons, D., Gratch, J., Leuski, A., &amp; Rizzo, A.A. (2007). Virtual patients for clinical therapist skills training. </w:t>
      </w:r>
      <w:r w:rsidRPr="00A37ABB">
        <w:rPr>
          <w:rFonts w:ascii="Arial" w:hAnsi="Arial" w:cs="Arial"/>
          <w:bCs/>
          <w:i/>
          <w:color w:val="000000" w:themeColor="text1"/>
          <w:sz w:val="24"/>
          <w:szCs w:val="24"/>
        </w:rPr>
        <w:t>Intelligent Virtual Agents</w:t>
      </w:r>
      <w:r w:rsidRPr="00A37ABB">
        <w:rPr>
          <w:rFonts w:ascii="Arial" w:hAnsi="Arial" w:cs="Arial"/>
          <w:bCs/>
          <w:color w:val="000000" w:themeColor="text1"/>
          <w:sz w:val="24"/>
          <w:szCs w:val="24"/>
        </w:rPr>
        <w:t xml:space="preserve">, 197-210. </w:t>
      </w:r>
      <w:hyperlink r:id="rId28" w:history="1">
        <w:r w:rsidRPr="00A37ABB">
          <w:rPr>
            <w:rStyle w:val="Hyperlink"/>
            <w:rFonts w:ascii="Arial" w:hAnsi="Arial" w:cs="Arial"/>
            <w:bCs/>
            <w:color w:val="000000" w:themeColor="text1"/>
            <w:sz w:val="24"/>
            <w:szCs w:val="24"/>
          </w:rPr>
          <w:t xml:space="preserve">doi: </w:t>
        </w:r>
        <w:r w:rsidRPr="00A37ABB">
          <w:rPr>
            <w:rStyle w:val="Hyperlink"/>
            <w:rFonts w:ascii="Arial" w:hAnsi="Arial" w:cs="Arial"/>
            <w:color w:val="000000" w:themeColor="text1"/>
            <w:sz w:val="24"/>
            <w:szCs w:val="24"/>
          </w:rPr>
          <w:t>10.1007/978-3-540-74997-4_19</w:t>
        </w:r>
      </w:hyperlink>
    </w:p>
    <w:p w:rsidR="000E5D2E" w:rsidRPr="00A37ABB" w:rsidRDefault="000E5D2E" w:rsidP="000E5D2E">
      <w:pPr>
        <w:autoSpaceDE w:val="0"/>
        <w:autoSpaceDN w:val="0"/>
        <w:adjustRightInd w:val="0"/>
        <w:spacing w:after="0" w:line="240" w:lineRule="auto"/>
        <w:ind w:left="360" w:hanging="360"/>
        <w:rPr>
          <w:rFonts w:ascii="Arial" w:hAnsi="Arial" w:cs="Arial"/>
          <w:bCs/>
          <w:color w:val="000000" w:themeColor="text1"/>
          <w:sz w:val="24"/>
          <w:szCs w:val="24"/>
        </w:rPr>
      </w:pPr>
    </w:p>
    <w:p w:rsidR="000E5D2E" w:rsidRPr="00A37ABB" w:rsidRDefault="000E5D2E" w:rsidP="000E5D2E">
      <w:pPr>
        <w:autoSpaceDE w:val="0"/>
        <w:autoSpaceDN w:val="0"/>
        <w:adjustRightInd w:val="0"/>
        <w:spacing w:after="0" w:line="240" w:lineRule="auto"/>
        <w:ind w:left="360" w:hanging="360"/>
        <w:rPr>
          <w:rFonts w:ascii="Arial" w:hAnsi="Arial" w:cs="Arial"/>
          <w:bCs/>
          <w:color w:val="000000" w:themeColor="text1"/>
          <w:sz w:val="24"/>
          <w:szCs w:val="24"/>
        </w:rPr>
      </w:pPr>
      <w:r w:rsidRPr="00A37ABB">
        <w:rPr>
          <w:rFonts w:ascii="Arial" w:hAnsi="Arial" w:cs="Arial"/>
          <w:bCs/>
          <w:color w:val="000000" w:themeColor="text1"/>
          <w:sz w:val="24"/>
          <w:szCs w:val="24"/>
        </w:rPr>
        <w:t xml:space="preserve">Morie, J. (2010).  Coming home: </w:t>
      </w:r>
      <w:r w:rsidRPr="00A37ABB">
        <w:rPr>
          <w:rFonts w:ascii="Arial" w:hAnsi="Arial" w:cs="Arial"/>
          <w:color w:val="000000" w:themeColor="text1"/>
          <w:sz w:val="24"/>
          <w:szCs w:val="24"/>
        </w:rPr>
        <w:t xml:space="preserve">Transitional online post-deployment soldier support in virtual worlds. Retrieved from </w:t>
      </w:r>
      <w:hyperlink r:id="rId29" w:history="1">
        <w:r w:rsidRPr="00A37ABB">
          <w:rPr>
            <w:rStyle w:val="Hyperlink"/>
            <w:rFonts w:ascii="Arial" w:hAnsi="Arial" w:cs="Arial"/>
            <w:bCs/>
            <w:color w:val="000000" w:themeColor="text1"/>
            <w:sz w:val="24"/>
            <w:szCs w:val="24"/>
          </w:rPr>
          <w:t>http://projects.ict.usc.edu/force/cominghome/index.php</w:t>
        </w:r>
      </w:hyperlink>
    </w:p>
    <w:p w:rsidR="000E5D2E" w:rsidRPr="00A37ABB" w:rsidRDefault="000E5D2E" w:rsidP="000E5D2E">
      <w:pPr>
        <w:tabs>
          <w:tab w:val="num" w:pos="1260"/>
        </w:tabs>
        <w:spacing w:after="0" w:line="240" w:lineRule="auto"/>
        <w:ind w:left="360" w:hanging="360"/>
        <w:rPr>
          <w:rStyle w:val="citation"/>
          <w:rFonts w:ascii="Arial" w:hAnsi="Arial" w:cs="Arial"/>
          <w:color w:val="000000" w:themeColor="text1"/>
          <w:sz w:val="24"/>
          <w:szCs w:val="24"/>
        </w:rPr>
      </w:pPr>
    </w:p>
    <w:p w:rsidR="000E5D2E" w:rsidRPr="00A37ABB" w:rsidRDefault="000E5D2E" w:rsidP="000E5D2E">
      <w:pPr>
        <w:spacing w:after="0" w:line="240" w:lineRule="auto"/>
        <w:rPr>
          <w:rFonts w:ascii="Arial" w:hAnsi="Arial" w:cs="Arial"/>
          <w:b/>
          <w:bCs/>
          <w:color w:val="000000" w:themeColor="text1"/>
          <w:sz w:val="24"/>
          <w:szCs w:val="24"/>
        </w:rPr>
      </w:pPr>
    </w:p>
    <w:p w:rsidR="000E5D2E" w:rsidRPr="00A37ABB" w:rsidRDefault="000E5D2E" w:rsidP="000E5D2E">
      <w:pPr>
        <w:spacing w:after="0" w:line="240" w:lineRule="auto"/>
        <w:rPr>
          <w:rFonts w:ascii="Arial" w:hAnsi="Arial" w:cs="Arial"/>
          <w:b/>
          <w:bCs/>
          <w:color w:val="000000" w:themeColor="text1"/>
          <w:sz w:val="24"/>
          <w:szCs w:val="24"/>
        </w:rPr>
      </w:pPr>
    </w:p>
    <w:p w:rsidR="000E5D2E" w:rsidRPr="00A37ABB" w:rsidRDefault="000E5D2E" w:rsidP="000E5D2E">
      <w:pPr>
        <w:spacing w:after="0" w:line="240" w:lineRule="auto"/>
        <w:rPr>
          <w:rFonts w:ascii="Arial" w:hAnsi="Arial" w:cs="Arial"/>
          <w:b/>
          <w:bCs/>
          <w:color w:val="000000" w:themeColor="text1"/>
          <w:sz w:val="24"/>
          <w:szCs w:val="24"/>
        </w:rPr>
      </w:pPr>
    </w:p>
    <w:p w:rsidR="009805CC" w:rsidRPr="00A37ABB" w:rsidRDefault="009805CC" w:rsidP="000E5D2E">
      <w:pPr>
        <w:spacing w:after="0" w:line="240" w:lineRule="auto"/>
        <w:rPr>
          <w:rFonts w:ascii="Arial" w:hAnsi="Arial" w:cs="Arial"/>
          <w:b/>
          <w:bCs/>
          <w:color w:val="000000" w:themeColor="text1"/>
          <w:sz w:val="24"/>
          <w:szCs w:val="24"/>
        </w:rPr>
      </w:pPr>
    </w:p>
    <w:p w:rsidR="009805CC" w:rsidRPr="00A37ABB" w:rsidRDefault="009805CC" w:rsidP="000E5D2E">
      <w:pPr>
        <w:spacing w:after="0" w:line="240" w:lineRule="auto"/>
        <w:rPr>
          <w:rFonts w:ascii="Arial" w:hAnsi="Arial" w:cs="Arial"/>
          <w:b/>
          <w:bCs/>
          <w:color w:val="000000" w:themeColor="text1"/>
          <w:sz w:val="24"/>
          <w:szCs w:val="24"/>
        </w:rPr>
      </w:pPr>
    </w:p>
    <w:p w:rsidR="009805CC" w:rsidRPr="00A37ABB" w:rsidRDefault="009805CC" w:rsidP="000E5D2E">
      <w:pPr>
        <w:spacing w:after="0" w:line="240" w:lineRule="auto"/>
        <w:rPr>
          <w:rFonts w:ascii="Arial" w:hAnsi="Arial" w:cs="Arial"/>
          <w:b/>
          <w:bCs/>
          <w:color w:val="000000" w:themeColor="text1"/>
          <w:sz w:val="24"/>
          <w:szCs w:val="24"/>
        </w:rPr>
      </w:pPr>
    </w:p>
    <w:p w:rsidR="009805CC" w:rsidRPr="00A37ABB" w:rsidRDefault="009805CC" w:rsidP="000E5D2E">
      <w:pPr>
        <w:spacing w:after="0" w:line="240" w:lineRule="auto"/>
        <w:rPr>
          <w:rFonts w:ascii="Arial" w:hAnsi="Arial" w:cs="Arial"/>
          <w:b/>
          <w:bCs/>
          <w:color w:val="000000" w:themeColor="text1"/>
          <w:sz w:val="24"/>
          <w:szCs w:val="24"/>
        </w:rPr>
      </w:pPr>
    </w:p>
    <w:p w:rsidR="009805CC" w:rsidRPr="00A37ABB" w:rsidRDefault="009805CC" w:rsidP="000E5D2E">
      <w:pPr>
        <w:spacing w:after="0" w:line="240" w:lineRule="auto"/>
        <w:rPr>
          <w:rFonts w:ascii="Arial" w:hAnsi="Arial" w:cs="Arial"/>
          <w:b/>
          <w:bCs/>
          <w:color w:val="000000" w:themeColor="text1"/>
          <w:sz w:val="24"/>
          <w:szCs w:val="24"/>
        </w:rPr>
      </w:pPr>
    </w:p>
    <w:p w:rsidR="009805CC" w:rsidRPr="00A37ABB" w:rsidRDefault="009805CC" w:rsidP="000E5D2E">
      <w:pPr>
        <w:spacing w:after="0" w:line="240" w:lineRule="auto"/>
        <w:rPr>
          <w:rFonts w:ascii="Arial" w:hAnsi="Arial" w:cs="Arial"/>
          <w:b/>
          <w:bCs/>
          <w:color w:val="000000" w:themeColor="text1"/>
          <w:sz w:val="24"/>
          <w:szCs w:val="24"/>
        </w:rPr>
      </w:pPr>
    </w:p>
    <w:p w:rsidR="009805CC" w:rsidRPr="00A37ABB" w:rsidRDefault="009805CC" w:rsidP="000E5D2E">
      <w:pPr>
        <w:spacing w:after="0" w:line="240" w:lineRule="auto"/>
        <w:rPr>
          <w:rFonts w:ascii="Arial" w:hAnsi="Arial" w:cs="Arial"/>
          <w:b/>
          <w:bCs/>
          <w:color w:val="000000" w:themeColor="text1"/>
          <w:sz w:val="24"/>
          <w:szCs w:val="24"/>
        </w:rPr>
      </w:pPr>
    </w:p>
    <w:p w:rsidR="009805CC" w:rsidRPr="00A37ABB" w:rsidRDefault="009805CC" w:rsidP="000E5D2E">
      <w:pPr>
        <w:spacing w:after="0" w:line="240" w:lineRule="auto"/>
        <w:rPr>
          <w:rFonts w:ascii="Arial" w:hAnsi="Arial" w:cs="Arial"/>
          <w:b/>
          <w:bCs/>
          <w:color w:val="000000" w:themeColor="text1"/>
          <w:sz w:val="24"/>
          <w:szCs w:val="24"/>
        </w:rPr>
      </w:pPr>
    </w:p>
    <w:p w:rsidR="009805CC" w:rsidRPr="00A37ABB" w:rsidRDefault="009805CC" w:rsidP="000E5D2E">
      <w:pPr>
        <w:spacing w:after="0" w:line="240" w:lineRule="auto"/>
        <w:rPr>
          <w:rFonts w:ascii="Arial" w:hAnsi="Arial" w:cs="Arial"/>
          <w:b/>
          <w:bCs/>
          <w:color w:val="000000" w:themeColor="text1"/>
          <w:sz w:val="24"/>
          <w:szCs w:val="24"/>
        </w:rPr>
      </w:pPr>
    </w:p>
    <w:p w:rsidR="009805CC" w:rsidRPr="00A37ABB" w:rsidRDefault="009805CC" w:rsidP="000E5D2E">
      <w:pPr>
        <w:spacing w:after="0" w:line="240" w:lineRule="auto"/>
        <w:rPr>
          <w:rFonts w:ascii="Arial" w:hAnsi="Arial" w:cs="Arial"/>
          <w:b/>
          <w:bCs/>
          <w:color w:val="000000" w:themeColor="text1"/>
          <w:sz w:val="24"/>
          <w:szCs w:val="24"/>
        </w:rPr>
      </w:pPr>
    </w:p>
    <w:p w:rsidR="009805CC" w:rsidRPr="00A37ABB" w:rsidRDefault="009805CC" w:rsidP="000E5D2E">
      <w:pPr>
        <w:spacing w:after="0" w:line="240" w:lineRule="auto"/>
        <w:rPr>
          <w:rFonts w:ascii="Arial" w:hAnsi="Arial" w:cs="Arial"/>
          <w:b/>
          <w:bCs/>
          <w:color w:val="000000" w:themeColor="text1"/>
          <w:sz w:val="24"/>
          <w:szCs w:val="24"/>
        </w:rPr>
      </w:pPr>
    </w:p>
    <w:p w:rsidR="009805CC" w:rsidRPr="00A37ABB" w:rsidRDefault="009805CC" w:rsidP="000E5D2E">
      <w:pPr>
        <w:spacing w:after="0" w:line="240" w:lineRule="auto"/>
        <w:rPr>
          <w:rFonts w:ascii="Arial" w:hAnsi="Arial" w:cs="Arial"/>
          <w:b/>
          <w:bCs/>
          <w:color w:val="000000" w:themeColor="text1"/>
          <w:sz w:val="24"/>
          <w:szCs w:val="24"/>
        </w:rPr>
      </w:pPr>
    </w:p>
    <w:p w:rsidR="009805CC" w:rsidRPr="00A37ABB" w:rsidRDefault="009805CC" w:rsidP="000E5D2E">
      <w:pPr>
        <w:spacing w:after="0" w:line="240" w:lineRule="auto"/>
        <w:rPr>
          <w:rFonts w:ascii="Arial" w:hAnsi="Arial" w:cs="Arial"/>
          <w:b/>
          <w:bCs/>
          <w:color w:val="000000" w:themeColor="text1"/>
          <w:sz w:val="24"/>
          <w:szCs w:val="24"/>
        </w:rPr>
      </w:pPr>
    </w:p>
    <w:p w:rsidR="000E5D2E" w:rsidRPr="00A37ABB" w:rsidRDefault="000E5D2E" w:rsidP="000E5D2E">
      <w:pPr>
        <w:spacing w:after="0" w:line="240" w:lineRule="auto"/>
        <w:rPr>
          <w:rFonts w:ascii="Arial" w:hAnsi="Arial" w:cs="Arial"/>
          <w:b/>
          <w:bCs/>
          <w:color w:val="000000" w:themeColor="text1"/>
          <w:sz w:val="24"/>
          <w:szCs w:val="24"/>
        </w:rPr>
      </w:pPr>
    </w:p>
    <w:p w:rsidR="000E5D2E" w:rsidRPr="00A37ABB" w:rsidRDefault="000E5D2E" w:rsidP="000E5D2E">
      <w:pPr>
        <w:spacing w:after="0" w:line="240" w:lineRule="auto"/>
        <w:rPr>
          <w:rFonts w:ascii="Arial" w:hAnsi="Arial" w:cs="Arial"/>
          <w:b/>
          <w:bCs/>
          <w:color w:val="000000" w:themeColor="text1"/>
          <w:sz w:val="24"/>
          <w:szCs w:val="24"/>
        </w:rPr>
      </w:pPr>
    </w:p>
    <w:p w:rsidR="005D3FA9" w:rsidRPr="00A37ABB" w:rsidRDefault="005D3FA9" w:rsidP="008036F3">
      <w:pPr>
        <w:pStyle w:val="ListParagraph"/>
        <w:spacing w:after="0" w:line="240" w:lineRule="auto"/>
        <w:rPr>
          <w:rFonts w:ascii="Arial" w:hAnsi="Arial" w:cs="Arial"/>
          <w:b/>
          <w:color w:val="000000" w:themeColor="text1"/>
          <w:sz w:val="24"/>
          <w:szCs w:val="24"/>
        </w:rPr>
      </w:pPr>
    </w:p>
    <w:p w:rsidR="005D3FA9" w:rsidRPr="00A37ABB" w:rsidRDefault="005D3FA9" w:rsidP="008036F3">
      <w:pPr>
        <w:pStyle w:val="ListParagraph"/>
        <w:spacing w:after="0" w:line="240" w:lineRule="auto"/>
        <w:rPr>
          <w:rFonts w:ascii="Arial" w:hAnsi="Arial" w:cs="Arial"/>
          <w:b/>
          <w:color w:val="000000" w:themeColor="text1"/>
          <w:sz w:val="24"/>
          <w:szCs w:val="24"/>
        </w:rPr>
      </w:pPr>
    </w:p>
    <w:p w:rsidR="005D3FA9" w:rsidRPr="00A37ABB" w:rsidRDefault="005D3FA9" w:rsidP="008036F3">
      <w:pPr>
        <w:pStyle w:val="ListParagraph"/>
        <w:spacing w:after="0" w:line="240" w:lineRule="auto"/>
        <w:rPr>
          <w:rFonts w:ascii="Arial" w:hAnsi="Arial" w:cs="Arial"/>
          <w:b/>
          <w:color w:val="000000" w:themeColor="text1"/>
          <w:sz w:val="24"/>
          <w:szCs w:val="24"/>
        </w:rPr>
      </w:pPr>
    </w:p>
    <w:p w:rsidR="00D7028C" w:rsidRPr="00A37ABB" w:rsidRDefault="00D7028C" w:rsidP="00CE2506">
      <w:pPr>
        <w:shd w:val="clear" w:color="auto" w:fill="C0504D"/>
        <w:spacing w:after="0" w:line="240" w:lineRule="auto"/>
        <w:rPr>
          <w:rFonts w:ascii="Arial" w:hAnsi="Arial" w:cs="Arial"/>
          <w:b/>
          <w:snapToGrid w:val="0"/>
          <w:color w:val="000000" w:themeColor="text1"/>
        </w:rPr>
      </w:pPr>
      <w:r w:rsidRPr="00A37ABB">
        <w:rPr>
          <w:rFonts w:ascii="Arial" w:hAnsi="Arial" w:cs="Arial"/>
          <w:b/>
          <w:snapToGrid w:val="0"/>
          <w:color w:val="000000" w:themeColor="text1"/>
        </w:rPr>
        <w:lastRenderedPageBreak/>
        <w:t xml:space="preserve">Session </w:t>
      </w:r>
      <w:r w:rsidR="008036F3" w:rsidRPr="00A37ABB">
        <w:rPr>
          <w:rFonts w:ascii="Arial" w:hAnsi="Arial" w:cs="Arial"/>
          <w:b/>
          <w:snapToGrid w:val="0"/>
          <w:color w:val="000000" w:themeColor="text1"/>
        </w:rPr>
        <w:t xml:space="preserve">5 </w:t>
      </w:r>
      <w:r w:rsidRPr="00A37ABB">
        <w:rPr>
          <w:rFonts w:ascii="Arial" w:hAnsi="Arial" w:cs="Arial"/>
          <w:b/>
          <w:snapToGrid w:val="0"/>
          <w:color w:val="000000" w:themeColor="text1"/>
        </w:rPr>
        <w:tab/>
        <w:t>COMMUNITY-BASED PARTICIPATORY RESEARCH</w:t>
      </w:r>
      <w:r w:rsidRPr="00A37ABB">
        <w:rPr>
          <w:rFonts w:ascii="Arial" w:hAnsi="Arial" w:cs="Arial"/>
          <w:b/>
          <w:snapToGrid w:val="0"/>
          <w:color w:val="000000" w:themeColor="text1"/>
        </w:rPr>
        <w:tab/>
      </w:r>
      <w:r w:rsidR="008036F3" w:rsidRPr="00A37ABB">
        <w:rPr>
          <w:rFonts w:ascii="Arial" w:hAnsi="Arial" w:cs="Arial"/>
          <w:b/>
          <w:snapToGrid w:val="0"/>
          <w:color w:val="000000" w:themeColor="text1"/>
        </w:rPr>
        <w:t xml:space="preserve">February 6, </w:t>
      </w:r>
      <w:r w:rsidR="00072BA4" w:rsidRPr="00A37ABB">
        <w:rPr>
          <w:rFonts w:ascii="Arial" w:hAnsi="Arial" w:cs="Arial"/>
          <w:b/>
          <w:snapToGrid w:val="0"/>
          <w:color w:val="000000" w:themeColor="text1"/>
        </w:rPr>
        <w:t>2012</w:t>
      </w:r>
    </w:p>
    <w:p w:rsidR="00D7028C" w:rsidRPr="00A37ABB" w:rsidRDefault="00D7028C" w:rsidP="00CE2506">
      <w:pPr>
        <w:spacing w:after="0" w:line="240" w:lineRule="auto"/>
        <w:rPr>
          <w:rFonts w:ascii="Arial" w:hAnsi="Arial" w:cs="Arial"/>
          <w:b/>
          <w:bCs/>
          <w:color w:val="000000" w:themeColor="text1"/>
        </w:rPr>
      </w:pPr>
    </w:p>
    <w:p w:rsidR="00D7028C" w:rsidRPr="00A37ABB" w:rsidRDefault="00D7028C" w:rsidP="00CE2506">
      <w:pPr>
        <w:spacing w:after="0" w:line="240" w:lineRule="auto"/>
        <w:rPr>
          <w:rFonts w:ascii="Arial" w:hAnsi="Arial" w:cs="Arial"/>
          <w:b/>
          <w:bCs/>
          <w:snapToGrid w:val="0"/>
          <w:color w:val="000000" w:themeColor="text1"/>
          <w:sz w:val="24"/>
          <w:szCs w:val="24"/>
        </w:rPr>
      </w:pPr>
      <w:r w:rsidRPr="00A37ABB">
        <w:rPr>
          <w:rFonts w:ascii="Arial" w:hAnsi="Arial" w:cs="Arial"/>
          <w:b/>
          <w:bCs/>
          <w:snapToGrid w:val="0"/>
          <w:color w:val="000000" w:themeColor="text1"/>
          <w:sz w:val="24"/>
          <w:szCs w:val="24"/>
        </w:rPr>
        <w:t xml:space="preserve">Topics </w:t>
      </w:r>
    </w:p>
    <w:p w:rsidR="00D7028C" w:rsidRPr="00A37ABB" w:rsidRDefault="00D7028C" w:rsidP="00C21415">
      <w:pPr>
        <w:numPr>
          <w:ilvl w:val="0"/>
          <w:numId w:val="8"/>
        </w:numPr>
        <w:tabs>
          <w:tab w:val="clear" w:pos="360"/>
        </w:tabs>
        <w:spacing w:after="0" w:line="240" w:lineRule="auto"/>
        <w:rPr>
          <w:rFonts w:ascii="Arial" w:hAnsi="Arial" w:cs="Arial"/>
          <w:color w:val="000000" w:themeColor="text1"/>
          <w:sz w:val="24"/>
          <w:szCs w:val="24"/>
        </w:rPr>
      </w:pPr>
      <w:r w:rsidRPr="00A37ABB">
        <w:rPr>
          <w:rFonts w:ascii="Arial" w:hAnsi="Arial" w:cs="Arial"/>
          <w:color w:val="000000" w:themeColor="text1"/>
          <w:sz w:val="24"/>
          <w:szCs w:val="24"/>
        </w:rPr>
        <w:t xml:space="preserve">Paradigm shifts in participation, empowerment, networks of social capital, cultural diversity in behaviors and outcomes </w:t>
      </w:r>
    </w:p>
    <w:p w:rsidR="00D7028C" w:rsidRPr="00A37ABB" w:rsidRDefault="00D7028C" w:rsidP="00C21415">
      <w:pPr>
        <w:numPr>
          <w:ilvl w:val="0"/>
          <w:numId w:val="8"/>
        </w:numPr>
        <w:tabs>
          <w:tab w:val="clear" w:pos="360"/>
        </w:tabs>
        <w:spacing w:after="0" w:line="240" w:lineRule="auto"/>
        <w:rPr>
          <w:rFonts w:ascii="Arial" w:hAnsi="Arial" w:cs="Arial"/>
          <w:color w:val="000000" w:themeColor="text1"/>
          <w:sz w:val="24"/>
          <w:szCs w:val="24"/>
        </w:rPr>
      </w:pPr>
      <w:r w:rsidRPr="00A37ABB">
        <w:rPr>
          <w:rFonts w:ascii="Arial" w:hAnsi="Arial" w:cs="Arial"/>
          <w:color w:val="000000" w:themeColor="text1"/>
          <w:sz w:val="24"/>
          <w:szCs w:val="24"/>
        </w:rPr>
        <w:t>Participating in online communities and contributing user-generated content</w:t>
      </w:r>
    </w:p>
    <w:p w:rsidR="006E336D" w:rsidRPr="00A37ABB" w:rsidRDefault="006E336D" w:rsidP="00C21415">
      <w:pPr>
        <w:numPr>
          <w:ilvl w:val="0"/>
          <w:numId w:val="8"/>
        </w:numPr>
        <w:tabs>
          <w:tab w:val="clear" w:pos="360"/>
        </w:tabs>
        <w:spacing w:after="0" w:line="240" w:lineRule="auto"/>
        <w:rPr>
          <w:rFonts w:ascii="Arial" w:hAnsi="Arial" w:cs="Arial"/>
          <w:color w:val="000000" w:themeColor="text1"/>
          <w:sz w:val="24"/>
          <w:szCs w:val="24"/>
        </w:rPr>
      </w:pPr>
      <w:r w:rsidRPr="00A37ABB">
        <w:rPr>
          <w:rFonts w:ascii="Arial" w:hAnsi="Arial" w:cs="Arial"/>
          <w:color w:val="000000" w:themeColor="text1"/>
          <w:sz w:val="24"/>
          <w:szCs w:val="24"/>
        </w:rPr>
        <w:t>Recruiting subjects through the Internet</w:t>
      </w:r>
    </w:p>
    <w:p w:rsidR="005C6573" w:rsidRPr="00A37ABB" w:rsidRDefault="005C6573" w:rsidP="00C21415">
      <w:pPr>
        <w:numPr>
          <w:ilvl w:val="0"/>
          <w:numId w:val="8"/>
        </w:numPr>
        <w:tabs>
          <w:tab w:val="clear" w:pos="360"/>
        </w:tabs>
        <w:spacing w:after="0" w:line="240" w:lineRule="auto"/>
        <w:rPr>
          <w:rFonts w:ascii="Arial" w:hAnsi="Arial" w:cs="Arial"/>
          <w:color w:val="000000" w:themeColor="text1"/>
          <w:sz w:val="24"/>
          <w:szCs w:val="24"/>
        </w:rPr>
      </w:pPr>
      <w:r w:rsidRPr="00A37ABB">
        <w:rPr>
          <w:rFonts w:ascii="Arial" w:hAnsi="Arial" w:cs="Arial"/>
          <w:color w:val="000000" w:themeColor="text1"/>
          <w:sz w:val="24"/>
          <w:szCs w:val="24"/>
        </w:rPr>
        <w:t>Blogs and Twitter as data source</w:t>
      </w:r>
    </w:p>
    <w:p w:rsidR="000403C7" w:rsidRPr="00A37ABB" w:rsidRDefault="000403C7" w:rsidP="000403C7">
      <w:pPr>
        <w:spacing w:after="0" w:line="240" w:lineRule="auto"/>
        <w:ind w:left="720"/>
        <w:rPr>
          <w:rFonts w:ascii="Arial" w:hAnsi="Arial" w:cs="Arial"/>
          <w:b/>
          <w:snapToGrid w:val="0"/>
          <w:color w:val="000000" w:themeColor="text1"/>
          <w:sz w:val="24"/>
          <w:szCs w:val="24"/>
        </w:rPr>
      </w:pPr>
    </w:p>
    <w:p w:rsidR="00CB1331" w:rsidRPr="00A37ABB" w:rsidRDefault="004349A7" w:rsidP="000403C7">
      <w:pPr>
        <w:spacing w:after="0" w:line="240" w:lineRule="auto"/>
        <w:ind w:left="720"/>
        <w:rPr>
          <w:rFonts w:ascii="Arial" w:hAnsi="Arial" w:cs="Arial"/>
          <w:b/>
          <w:color w:val="000000" w:themeColor="text1"/>
          <w:sz w:val="24"/>
          <w:szCs w:val="24"/>
        </w:rPr>
      </w:pPr>
      <w:r w:rsidRPr="00A37ABB">
        <w:rPr>
          <w:rFonts w:ascii="Arial" w:hAnsi="Arial" w:cs="Arial"/>
          <w:b/>
          <w:color w:val="000000" w:themeColor="text1"/>
          <w:sz w:val="24"/>
          <w:szCs w:val="24"/>
        </w:rPr>
        <w:t>INTERACTIVES</w:t>
      </w:r>
      <w:r w:rsidR="000403C7" w:rsidRPr="00A37ABB">
        <w:rPr>
          <w:rFonts w:ascii="Arial" w:hAnsi="Arial" w:cs="Arial"/>
          <w:b/>
          <w:color w:val="000000" w:themeColor="text1"/>
          <w:sz w:val="24"/>
          <w:szCs w:val="24"/>
        </w:rPr>
        <w:t xml:space="preserve">: </w:t>
      </w:r>
    </w:p>
    <w:p w:rsidR="00D7028C" w:rsidRPr="00A37ABB" w:rsidRDefault="00D7028C" w:rsidP="000403C7">
      <w:pPr>
        <w:spacing w:after="0" w:line="240" w:lineRule="auto"/>
        <w:ind w:left="720"/>
        <w:rPr>
          <w:rFonts w:ascii="Arial" w:hAnsi="Arial" w:cs="Arial"/>
          <w:color w:val="000000" w:themeColor="text1"/>
          <w:sz w:val="24"/>
          <w:szCs w:val="24"/>
        </w:rPr>
      </w:pPr>
      <w:r w:rsidRPr="00A37ABB">
        <w:rPr>
          <w:rFonts w:ascii="Arial" w:hAnsi="Arial" w:cs="Arial"/>
          <w:color w:val="000000" w:themeColor="text1"/>
          <w:sz w:val="24"/>
          <w:szCs w:val="24"/>
        </w:rPr>
        <w:t>Twitter, YouTube</w:t>
      </w:r>
    </w:p>
    <w:p w:rsidR="00D7028C" w:rsidRPr="00A37ABB" w:rsidRDefault="00CB1331" w:rsidP="005D3FA9">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ab/>
        <w:t xml:space="preserve">CDC Social Media Tools </w:t>
      </w:r>
      <w:hyperlink r:id="rId30" w:history="1">
        <w:r w:rsidRPr="00A37ABB">
          <w:rPr>
            <w:rStyle w:val="Hyperlink"/>
            <w:rFonts w:ascii="Arial" w:hAnsi="Arial" w:cs="Arial"/>
            <w:color w:val="000000" w:themeColor="text1"/>
            <w:sz w:val="24"/>
            <w:szCs w:val="24"/>
          </w:rPr>
          <w:t>http://www.cdc.gov/SocialMedia/Tools/</w:t>
        </w:r>
      </w:hyperlink>
    </w:p>
    <w:p w:rsidR="00D7028C" w:rsidRPr="00A37ABB" w:rsidRDefault="00D7028C" w:rsidP="00CE2506">
      <w:pPr>
        <w:spacing w:after="0" w:line="240" w:lineRule="auto"/>
        <w:rPr>
          <w:rFonts w:ascii="Arial" w:hAnsi="Arial" w:cs="Arial"/>
          <w:b/>
          <w:bCs/>
          <w:snapToGrid w:val="0"/>
          <w:color w:val="000000" w:themeColor="text1"/>
          <w:sz w:val="24"/>
          <w:szCs w:val="24"/>
        </w:rPr>
      </w:pPr>
      <w:r w:rsidRPr="00A37ABB">
        <w:rPr>
          <w:rFonts w:ascii="Arial" w:hAnsi="Arial" w:cs="Arial"/>
          <w:b/>
          <w:bCs/>
          <w:snapToGrid w:val="0"/>
          <w:color w:val="000000" w:themeColor="text1"/>
          <w:sz w:val="24"/>
          <w:szCs w:val="24"/>
        </w:rPr>
        <w:t>Required Readings</w:t>
      </w:r>
    </w:p>
    <w:p w:rsidR="00D42F42" w:rsidRPr="00A37ABB" w:rsidRDefault="00D42F42" w:rsidP="00CE2506">
      <w:pPr>
        <w:spacing w:after="0" w:line="240" w:lineRule="auto"/>
        <w:rPr>
          <w:rFonts w:ascii="Arial" w:hAnsi="Arial" w:cs="Arial"/>
          <w:snapToGrid w:val="0"/>
          <w:color w:val="000000" w:themeColor="text1"/>
          <w:sz w:val="24"/>
          <w:szCs w:val="24"/>
        </w:rPr>
      </w:pPr>
      <w:r w:rsidRPr="00A37ABB">
        <w:rPr>
          <w:rFonts w:ascii="Arial" w:hAnsi="Arial" w:cs="Arial"/>
          <w:color w:val="000000" w:themeColor="text1"/>
          <w:sz w:val="24"/>
          <w:szCs w:val="24"/>
        </w:rPr>
        <w:t>[Supplemental reading list posted on BB as resource for specific student interests]</w:t>
      </w:r>
    </w:p>
    <w:p w:rsidR="00244273" w:rsidRPr="00A37ABB" w:rsidRDefault="00244273" w:rsidP="00CE2506">
      <w:pPr>
        <w:spacing w:after="0" w:line="240" w:lineRule="auto"/>
        <w:ind w:left="360" w:hanging="360"/>
        <w:rPr>
          <w:rFonts w:ascii="Arial" w:hAnsi="Arial" w:cs="Arial"/>
          <w:color w:val="000000" w:themeColor="text1"/>
          <w:sz w:val="24"/>
          <w:szCs w:val="24"/>
          <w:lang w:val="fr-FR"/>
        </w:rPr>
      </w:pPr>
    </w:p>
    <w:p w:rsidR="00970432" w:rsidRPr="00A37ABB" w:rsidRDefault="00970432" w:rsidP="00970432">
      <w:pPr>
        <w:tabs>
          <w:tab w:val="left" w:pos="360"/>
          <w:tab w:val="left" w:pos="720"/>
        </w:tabs>
        <w:spacing w:line="240" w:lineRule="auto"/>
        <w:ind w:left="288" w:hanging="288"/>
        <w:contextualSpacing/>
        <w:rPr>
          <w:rFonts w:ascii="Arial" w:hAnsi="Arial" w:cs="Arial"/>
          <w:color w:val="000000" w:themeColor="text1"/>
          <w:sz w:val="24"/>
          <w:szCs w:val="24"/>
        </w:rPr>
      </w:pPr>
      <w:r w:rsidRPr="00A37ABB">
        <w:rPr>
          <w:rFonts w:ascii="Arial" w:hAnsi="Arial" w:cs="Arial"/>
          <w:color w:val="000000" w:themeColor="text1"/>
          <w:sz w:val="24"/>
          <w:szCs w:val="24"/>
        </w:rPr>
        <w:t xml:space="preserve">Bar, F. Costanza-Chock, S. Raúl Añorve, R. &amp; Garcés, A. . (2010). Mobile voices: Participatory action research for mobile community among immigrants in Los Angeles. Retrieved from </w:t>
      </w:r>
      <w:hyperlink r:id="rId31" w:history="1">
        <w:r w:rsidRPr="00A37ABB">
          <w:rPr>
            <w:rStyle w:val="Hyperlink"/>
            <w:rFonts w:ascii="Arial" w:hAnsi="Arial" w:cs="Arial"/>
            <w:color w:val="000000" w:themeColor="text1"/>
            <w:sz w:val="24"/>
            <w:szCs w:val="24"/>
          </w:rPr>
          <w:t>http://mediaresearchhub.ssrc.org/grants/funded-projects/mobile-voices-participatory-action-research-for-mobile-community-among-immigrants-in-los-angeles-1/mobile-voices-participatory-action-research-for-mobile-community-among-immigrants-in-los-angeles</w:t>
        </w:r>
      </w:hyperlink>
    </w:p>
    <w:p w:rsidR="00970432" w:rsidRPr="00A37ABB" w:rsidRDefault="00970432" w:rsidP="00CE2506">
      <w:pPr>
        <w:spacing w:after="0" w:line="240" w:lineRule="auto"/>
        <w:ind w:left="360" w:hanging="360"/>
        <w:rPr>
          <w:rFonts w:ascii="Arial" w:hAnsi="Arial" w:cs="Arial"/>
          <w:color w:val="000000" w:themeColor="text1"/>
          <w:sz w:val="24"/>
          <w:szCs w:val="24"/>
        </w:rPr>
      </w:pPr>
    </w:p>
    <w:p w:rsidR="006E336D" w:rsidRPr="00A37ABB" w:rsidRDefault="006E336D" w:rsidP="00CE2506">
      <w:pPr>
        <w:spacing w:after="0" w:line="240" w:lineRule="auto"/>
        <w:ind w:left="360" w:hanging="360"/>
        <w:rPr>
          <w:rStyle w:val="slug-doi"/>
          <w:rFonts w:ascii="Arial" w:hAnsi="Arial" w:cs="Arial"/>
          <w:i/>
          <w:iCs/>
          <w:color w:val="000000" w:themeColor="text1"/>
          <w:sz w:val="24"/>
          <w:szCs w:val="24"/>
        </w:rPr>
      </w:pPr>
      <w:r w:rsidRPr="00A37ABB">
        <w:rPr>
          <w:rFonts w:ascii="Arial" w:hAnsi="Arial" w:cs="Arial"/>
          <w:color w:val="000000" w:themeColor="text1"/>
          <w:sz w:val="24"/>
          <w:szCs w:val="24"/>
          <w:lang w:val="fr-FR"/>
        </w:rPr>
        <w:t xml:space="preserve">Bohannon, J. (2011). Social science for pennies.  </w:t>
      </w:r>
      <w:r w:rsidRPr="00A37ABB">
        <w:rPr>
          <w:rFonts w:ascii="Arial" w:hAnsi="Arial" w:cs="Arial"/>
          <w:i/>
          <w:color w:val="000000" w:themeColor="text1"/>
          <w:sz w:val="24"/>
          <w:szCs w:val="24"/>
          <w:lang w:val="fr-FR"/>
        </w:rPr>
        <w:t>Science</w:t>
      </w:r>
      <w:r w:rsidR="00263B0F" w:rsidRPr="00A37ABB">
        <w:rPr>
          <w:rFonts w:ascii="Arial" w:hAnsi="Arial" w:cs="Arial"/>
          <w:i/>
          <w:color w:val="000000" w:themeColor="text1"/>
          <w:sz w:val="24"/>
          <w:szCs w:val="24"/>
          <w:lang w:val="fr-FR"/>
        </w:rPr>
        <w:t>,</w:t>
      </w:r>
      <w:r w:rsidRPr="00A37ABB">
        <w:rPr>
          <w:rFonts w:ascii="Arial" w:hAnsi="Arial" w:cs="Arial"/>
          <w:color w:val="000000" w:themeColor="text1"/>
          <w:sz w:val="24"/>
          <w:szCs w:val="24"/>
          <w:lang w:val="fr-FR"/>
        </w:rPr>
        <w:t xml:space="preserve"> </w:t>
      </w:r>
      <w:r w:rsidRPr="00A37ABB">
        <w:rPr>
          <w:rFonts w:ascii="Arial" w:hAnsi="Arial" w:cs="Arial"/>
          <w:i/>
          <w:color w:val="000000" w:themeColor="text1"/>
          <w:sz w:val="24"/>
          <w:szCs w:val="24"/>
          <w:lang w:val="fr-FR"/>
        </w:rPr>
        <w:t>334</w:t>
      </w:r>
      <w:r w:rsidRPr="00A37ABB">
        <w:rPr>
          <w:rFonts w:ascii="Arial" w:hAnsi="Arial" w:cs="Arial"/>
          <w:color w:val="000000" w:themeColor="text1"/>
          <w:sz w:val="24"/>
          <w:szCs w:val="24"/>
          <w:lang w:val="fr-FR"/>
        </w:rPr>
        <w:t xml:space="preserve">(6054), 307, </w:t>
      </w:r>
      <w:r w:rsidRPr="00A37ABB">
        <w:rPr>
          <w:rStyle w:val="HTMLCite"/>
          <w:rFonts w:ascii="Arial" w:hAnsi="Arial" w:cs="Arial"/>
          <w:color w:val="000000" w:themeColor="text1"/>
          <w:sz w:val="24"/>
          <w:szCs w:val="24"/>
        </w:rPr>
        <w:t xml:space="preserve">doi: </w:t>
      </w:r>
      <w:r w:rsidRPr="00A37ABB">
        <w:rPr>
          <w:rStyle w:val="slug-doi"/>
          <w:rFonts w:ascii="Arial" w:hAnsi="Arial" w:cs="Arial"/>
          <w:i/>
          <w:iCs/>
          <w:color w:val="000000" w:themeColor="text1"/>
          <w:sz w:val="24"/>
          <w:szCs w:val="24"/>
        </w:rPr>
        <w:t>10.1126/science.334.6054.307</w:t>
      </w:r>
    </w:p>
    <w:p w:rsidR="00434397" w:rsidRPr="00A37ABB" w:rsidRDefault="00434397" w:rsidP="00CE2506">
      <w:pPr>
        <w:spacing w:after="0" w:line="240" w:lineRule="auto"/>
        <w:ind w:left="360" w:hanging="360"/>
        <w:rPr>
          <w:rStyle w:val="slug-doi"/>
          <w:rFonts w:ascii="Arial" w:hAnsi="Arial" w:cs="Arial"/>
          <w:i/>
          <w:iCs/>
          <w:color w:val="000000" w:themeColor="text1"/>
          <w:sz w:val="24"/>
          <w:szCs w:val="24"/>
        </w:rPr>
      </w:pPr>
    </w:p>
    <w:p w:rsidR="00D7028C" w:rsidRPr="00A37ABB" w:rsidRDefault="00D7028C" w:rsidP="00CE2506">
      <w:pPr>
        <w:spacing w:after="0" w:line="240" w:lineRule="auto"/>
        <w:ind w:left="360" w:hanging="360"/>
        <w:rPr>
          <w:rFonts w:ascii="Verdana" w:hAnsi="Verdana" w:cs="Arial"/>
          <w:color w:val="000000" w:themeColor="text1"/>
          <w:sz w:val="16"/>
          <w:szCs w:val="16"/>
        </w:rPr>
      </w:pPr>
      <w:r w:rsidRPr="00A37ABB">
        <w:rPr>
          <w:rFonts w:ascii="Arial" w:hAnsi="Arial" w:cs="Arial"/>
          <w:color w:val="000000" w:themeColor="text1"/>
          <w:sz w:val="24"/>
          <w:szCs w:val="24"/>
          <w:lang w:val="fr-FR"/>
        </w:rPr>
        <w:t xml:space="preserve">Bonneau, J., Anderson, J.,&amp; Danezis, G.(2009). </w:t>
      </w:r>
      <w:r w:rsidR="006D48C1" w:rsidRPr="00A37ABB">
        <w:rPr>
          <w:rFonts w:ascii="Arial" w:hAnsi="Arial" w:cs="Arial"/>
          <w:i/>
          <w:color w:val="000000" w:themeColor="text1"/>
          <w:sz w:val="24"/>
          <w:szCs w:val="24"/>
        </w:rPr>
        <w:t>Prying data out of a social n</w:t>
      </w:r>
      <w:r w:rsidRPr="00A37ABB">
        <w:rPr>
          <w:rFonts w:ascii="Arial" w:hAnsi="Arial" w:cs="Arial"/>
          <w:i/>
          <w:color w:val="000000" w:themeColor="text1"/>
          <w:sz w:val="24"/>
          <w:szCs w:val="24"/>
        </w:rPr>
        <w:t>etwork</w:t>
      </w:r>
      <w:r w:rsidRPr="00A37ABB">
        <w:rPr>
          <w:rFonts w:ascii="Arial" w:hAnsi="Arial" w:cs="Arial"/>
          <w:color w:val="000000" w:themeColor="text1"/>
          <w:sz w:val="24"/>
          <w:szCs w:val="24"/>
        </w:rPr>
        <w:t xml:space="preserve">. Paper presented at International Conference on Advances in Social Network Analysis and Mining. ISBN: 978-0-7695-3689-7. Retrieved from: </w:t>
      </w:r>
      <w:r w:rsidRPr="00A37ABB">
        <w:rPr>
          <w:color w:val="000000" w:themeColor="text1"/>
        </w:rPr>
        <w:t xml:space="preserve"> </w:t>
      </w:r>
      <w:hyperlink r:id="rId32" w:history="1">
        <w:r w:rsidRPr="00A37ABB">
          <w:rPr>
            <w:rStyle w:val="Hyperlink"/>
            <w:rFonts w:ascii="Arial" w:hAnsi="Arial" w:cs="Arial"/>
            <w:color w:val="000000" w:themeColor="text1"/>
            <w:sz w:val="24"/>
            <w:szCs w:val="24"/>
          </w:rPr>
          <w:t>http://research.microsoft.com/en-us/um/people/aherbert/papers/ppt/s_06.pdf</w:t>
        </w:r>
      </w:hyperlink>
    </w:p>
    <w:p w:rsidR="006E336D" w:rsidRPr="00A37ABB" w:rsidRDefault="006E336D" w:rsidP="00CE2506">
      <w:pPr>
        <w:spacing w:after="0" w:line="240" w:lineRule="auto"/>
        <w:ind w:left="360" w:hanging="360"/>
        <w:rPr>
          <w:rFonts w:ascii="Arial" w:hAnsi="Arial" w:cs="Arial"/>
          <w:color w:val="000000" w:themeColor="text1"/>
          <w:sz w:val="24"/>
          <w:szCs w:val="24"/>
        </w:rPr>
      </w:pPr>
    </w:p>
    <w:p w:rsidR="00D7028C" w:rsidRPr="00A37ABB" w:rsidRDefault="00D7028C" w:rsidP="00CE2506">
      <w:pPr>
        <w:pStyle w:val="NoSpacing"/>
        <w:ind w:left="360" w:hanging="360"/>
        <w:rPr>
          <w:rFonts w:ascii="Arial" w:hAnsi="Arial" w:cs="Arial"/>
          <w:color w:val="000000" w:themeColor="text1"/>
          <w:sz w:val="24"/>
          <w:szCs w:val="24"/>
        </w:rPr>
      </w:pPr>
      <w:r w:rsidRPr="00A37ABB">
        <w:rPr>
          <w:rFonts w:ascii="Arial" w:hAnsi="Arial" w:cs="Arial"/>
          <w:color w:val="000000" w:themeColor="text1"/>
          <w:sz w:val="24"/>
          <w:szCs w:val="24"/>
        </w:rPr>
        <w:t>Boyd, D. (</w:t>
      </w:r>
      <w:r w:rsidR="009805CC" w:rsidRPr="00A37ABB">
        <w:rPr>
          <w:rFonts w:ascii="Arial" w:hAnsi="Arial" w:cs="Arial"/>
          <w:color w:val="000000" w:themeColor="text1"/>
          <w:sz w:val="24"/>
          <w:szCs w:val="24"/>
        </w:rPr>
        <w:t>2011</w:t>
      </w:r>
      <w:r w:rsidRPr="00A37ABB">
        <w:rPr>
          <w:rFonts w:ascii="Arial" w:hAnsi="Arial" w:cs="Arial"/>
          <w:color w:val="000000" w:themeColor="text1"/>
          <w:sz w:val="24"/>
          <w:szCs w:val="24"/>
        </w:rPr>
        <w:t>).</w:t>
      </w:r>
      <w:r w:rsidRPr="00A37ABB">
        <w:rPr>
          <w:rStyle w:val="Strong"/>
          <w:rFonts w:ascii="Arial" w:hAnsi="Arial" w:cs="Arial"/>
          <w:b w:val="0"/>
          <w:color w:val="000000" w:themeColor="text1"/>
          <w:sz w:val="24"/>
          <w:szCs w:val="24"/>
        </w:rPr>
        <w:t xml:space="preserve"> </w:t>
      </w:r>
      <w:r w:rsidRPr="00A37ABB">
        <w:rPr>
          <w:rStyle w:val="Strong"/>
          <w:rFonts w:ascii="Arial" w:hAnsi="Arial" w:cs="Arial"/>
          <w:b w:val="0"/>
          <w:i/>
          <w:color w:val="000000" w:themeColor="text1"/>
          <w:sz w:val="24"/>
          <w:szCs w:val="24"/>
        </w:rPr>
        <w:t>White flight in networked publics? How race and class shaped American teen engagement with Myspace and Facebook</w:t>
      </w:r>
      <w:r w:rsidRPr="00A37ABB">
        <w:rPr>
          <w:rStyle w:val="Strong"/>
          <w:rFonts w:ascii="Arial" w:hAnsi="Arial" w:cs="Arial"/>
          <w:b w:val="0"/>
          <w:color w:val="000000" w:themeColor="text1"/>
          <w:sz w:val="24"/>
          <w:szCs w:val="24"/>
        </w:rPr>
        <w:t>.</w:t>
      </w:r>
      <w:r w:rsidRPr="00A37ABB">
        <w:rPr>
          <w:rFonts w:ascii="Arial" w:hAnsi="Arial" w:cs="Arial"/>
          <w:color w:val="000000" w:themeColor="text1"/>
          <w:sz w:val="24"/>
          <w:szCs w:val="24"/>
        </w:rPr>
        <w:t xml:space="preserve"> Boca Raton, FL: Routledge.   Retrieved from: </w:t>
      </w:r>
      <w:hyperlink r:id="rId33" w:history="1">
        <w:r w:rsidR="009805CC" w:rsidRPr="00A37ABB">
          <w:rPr>
            <w:rStyle w:val="Hyperlink"/>
            <w:color w:val="000000" w:themeColor="text1"/>
          </w:rPr>
          <w:t>http://www.danah.org/papers/2011/WhiteFlight.pdf</w:t>
        </w:r>
      </w:hyperlink>
    </w:p>
    <w:p w:rsidR="00D7028C" w:rsidRPr="00A37ABB" w:rsidRDefault="00D7028C" w:rsidP="00CE2506">
      <w:pPr>
        <w:pStyle w:val="NoSpacing"/>
        <w:ind w:left="360" w:hanging="360"/>
        <w:rPr>
          <w:rFonts w:ascii="Arial" w:hAnsi="Arial" w:cs="Arial"/>
          <w:color w:val="000000" w:themeColor="text1"/>
          <w:sz w:val="24"/>
          <w:szCs w:val="24"/>
        </w:rPr>
      </w:pPr>
    </w:p>
    <w:p w:rsidR="00D7028C" w:rsidRPr="00A37ABB" w:rsidRDefault="00D7028C" w:rsidP="00CE2506">
      <w:pPr>
        <w:pStyle w:val="NoSpacing"/>
        <w:ind w:left="360" w:hanging="360"/>
        <w:rPr>
          <w:rFonts w:ascii="Arial" w:hAnsi="Arial" w:cs="Arial"/>
          <w:color w:val="000000" w:themeColor="text1"/>
          <w:sz w:val="24"/>
          <w:szCs w:val="24"/>
        </w:rPr>
      </w:pPr>
      <w:r w:rsidRPr="00A37ABB">
        <w:rPr>
          <w:rFonts w:ascii="Arial" w:hAnsi="Arial" w:cs="Arial"/>
          <w:color w:val="000000" w:themeColor="text1"/>
          <w:sz w:val="24"/>
          <w:szCs w:val="24"/>
        </w:rPr>
        <w:t xml:space="preserve">Jones, M., &amp; Alony, I. (2008). Blogs – The new source of data analysis. </w:t>
      </w:r>
      <w:r w:rsidRPr="00A37ABB">
        <w:rPr>
          <w:rFonts w:ascii="Arial" w:hAnsi="Arial" w:cs="Arial"/>
          <w:i/>
          <w:color w:val="000000" w:themeColor="text1"/>
          <w:sz w:val="24"/>
          <w:szCs w:val="24"/>
        </w:rPr>
        <w:t>Issues in Informing Science and Information Technology, 5</w:t>
      </w:r>
      <w:r w:rsidRPr="00A37ABB">
        <w:rPr>
          <w:rFonts w:ascii="Arial" w:hAnsi="Arial" w:cs="Arial"/>
          <w:color w:val="000000" w:themeColor="text1"/>
          <w:sz w:val="24"/>
          <w:szCs w:val="24"/>
        </w:rPr>
        <w:t xml:space="preserve">, 433-446. Retrieved from: </w:t>
      </w:r>
      <w:hyperlink r:id="rId34" w:history="1">
        <w:r w:rsidRPr="00A37ABB">
          <w:rPr>
            <w:rStyle w:val="Hyperlink"/>
            <w:rFonts w:ascii="Arial" w:hAnsi="Arial" w:cs="Arial"/>
            <w:color w:val="000000" w:themeColor="text1"/>
            <w:sz w:val="24"/>
            <w:szCs w:val="24"/>
          </w:rPr>
          <w:t>http://proceedings.informingscience.org/InSITE2008/IISITv5p433-446Jones530.pdf</w:t>
        </w:r>
      </w:hyperlink>
    </w:p>
    <w:p w:rsidR="00D7028C" w:rsidRPr="00A37ABB" w:rsidRDefault="00D7028C" w:rsidP="00CE2506">
      <w:pPr>
        <w:pStyle w:val="NoSpacing"/>
        <w:ind w:left="360" w:hanging="360"/>
        <w:rPr>
          <w:rFonts w:ascii="Arial" w:hAnsi="Arial" w:cs="Arial"/>
          <w:color w:val="000000" w:themeColor="text1"/>
          <w:sz w:val="24"/>
          <w:szCs w:val="24"/>
        </w:rPr>
      </w:pPr>
    </w:p>
    <w:p w:rsidR="00D7028C" w:rsidRPr="00A37ABB" w:rsidRDefault="00D7028C" w:rsidP="00CE2506">
      <w:pPr>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 xml:space="preserve">Parr, B. (2009, May ).  5 terrific Twitter research tools. Retrieved from </w:t>
      </w:r>
      <w:hyperlink r:id="rId35" w:history="1">
        <w:r w:rsidRPr="00A37ABB">
          <w:rPr>
            <w:rStyle w:val="Hyperlink"/>
            <w:rFonts w:ascii="Arial" w:hAnsi="Arial" w:cs="Arial"/>
            <w:color w:val="000000" w:themeColor="text1"/>
            <w:sz w:val="24"/>
            <w:szCs w:val="24"/>
          </w:rPr>
          <w:t>http://mashable.com/2009/05/03/twitter-research-tools/</w:t>
        </w:r>
      </w:hyperlink>
    </w:p>
    <w:p w:rsidR="00D7028C" w:rsidRPr="00A37ABB" w:rsidRDefault="00D7028C" w:rsidP="00CE2506">
      <w:pPr>
        <w:spacing w:after="0" w:line="240" w:lineRule="auto"/>
        <w:ind w:left="360" w:hanging="360"/>
        <w:rPr>
          <w:rFonts w:ascii="Arial" w:hAnsi="Arial" w:cs="Arial"/>
          <w:color w:val="000000" w:themeColor="text1"/>
          <w:sz w:val="24"/>
          <w:szCs w:val="24"/>
        </w:rPr>
      </w:pPr>
    </w:p>
    <w:p w:rsidR="00B424B6" w:rsidRPr="00A37ABB" w:rsidRDefault="00B424B6" w:rsidP="00B424B6">
      <w:pPr>
        <w:spacing w:after="0" w:line="240" w:lineRule="auto"/>
        <w:ind w:left="360" w:hanging="360"/>
        <w:rPr>
          <w:rFonts w:ascii="Arial" w:hAnsi="Arial" w:cs="Arial"/>
          <w:color w:val="000000" w:themeColor="text1"/>
          <w:sz w:val="24"/>
          <w:szCs w:val="24"/>
          <w:lang w:val="fr-FR"/>
        </w:rPr>
      </w:pPr>
    </w:p>
    <w:p w:rsidR="009805CC" w:rsidRPr="00A37ABB" w:rsidRDefault="009805CC" w:rsidP="00B424B6">
      <w:pPr>
        <w:spacing w:after="0" w:line="240" w:lineRule="auto"/>
        <w:ind w:left="360" w:hanging="360"/>
        <w:rPr>
          <w:rFonts w:ascii="Arial" w:hAnsi="Arial" w:cs="Arial"/>
          <w:color w:val="000000" w:themeColor="text1"/>
          <w:sz w:val="24"/>
          <w:szCs w:val="24"/>
          <w:lang w:val="fr-FR"/>
        </w:rPr>
      </w:pPr>
    </w:p>
    <w:p w:rsidR="005D3FA9" w:rsidRPr="00A37ABB" w:rsidRDefault="005D3FA9" w:rsidP="00B424B6">
      <w:pPr>
        <w:spacing w:after="0" w:line="240" w:lineRule="auto"/>
        <w:ind w:left="360" w:hanging="360"/>
        <w:rPr>
          <w:rFonts w:ascii="Arial" w:hAnsi="Arial" w:cs="Arial"/>
          <w:color w:val="000000" w:themeColor="text1"/>
          <w:sz w:val="24"/>
          <w:szCs w:val="24"/>
          <w:lang w:val="fr-FR"/>
        </w:rPr>
      </w:pPr>
    </w:p>
    <w:p w:rsidR="005D3FA9" w:rsidRPr="00A37ABB" w:rsidRDefault="005D3FA9" w:rsidP="00B424B6">
      <w:pPr>
        <w:spacing w:after="0" w:line="240" w:lineRule="auto"/>
        <w:ind w:left="360" w:hanging="360"/>
        <w:rPr>
          <w:rFonts w:ascii="Arial" w:hAnsi="Arial" w:cs="Arial"/>
          <w:color w:val="000000" w:themeColor="text1"/>
          <w:sz w:val="24"/>
          <w:szCs w:val="24"/>
          <w:lang w:val="fr-FR"/>
        </w:rPr>
      </w:pPr>
    </w:p>
    <w:p w:rsidR="009805CC" w:rsidRPr="00A37ABB" w:rsidRDefault="009805CC" w:rsidP="009805CC">
      <w:pPr>
        <w:spacing w:after="0" w:line="240" w:lineRule="auto"/>
        <w:rPr>
          <w:rFonts w:ascii="Arial" w:hAnsi="Arial" w:cs="Arial"/>
          <w:color w:val="000000" w:themeColor="text1"/>
          <w:sz w:val="24"/>
          <w:szCs w:val="24"/>
          <w:lang w:val="fr-FR"/>
        </w:rPr>
      </w:pPr>
    </w:p>
    <w:p w:rsidR="004349A7" w:rsidRPr="00A37ABB" w:rsidRDefault="004349A7" w:rsidP="009805CC">
      <w:pPr>
        <w:spacing w:after="0" w:line="240" w:lineRule="auto"/>
        <w:rPr>
          <w:rFonts w:ascii="Arial" w:hAnsi="Arial" w:cs="Arial"/>
          <w:color w:val="000000" w:themeColor="text1"/>
          <w:sz w:val="24"/>
          <w:szCs w:val="24"/>
          <w:lang w:val="fr-FR"/>
        </w:rPr>
      </w:pPr>
    </w:p>
    <w:p w:rsidR="00D7028C" w:rsidRPr="00A37ABB" w:rsidRDefault="00D7028C" w:rsidP="00CE2506">
      <w:pPr>
        <w:shd w:val="clear" w:color="auto" w:fill="C0504D"/>
        <w:spacing w:after="0" w:line="240" w:lineRule="auto"/>
        <w:rPr>
          <w:rFonts w:ascii="Arial" w:hAnsi="Arial" w:cs="Arial"/>
          <w:b/>
          <w:snapToGrid w:val="0"/>
          <w:color w:val="000000" w:themeColor="text1"/>
        </w:rPr>
      </w:pPr>
      <w:r w:rsidRPr="00A37ABB">
        <w:rPr>
          <w:rFonts w:ascii="Arial" w:hAnsi="Arial" w:cs="Arial"/>
          <w:b/>
          <w:snapToGrid w:val="0"/>
          <w:color w:val="000000" w:themeColor="text1"/>
        </w:rPr>
        <w:t xml:space="preserve">Session </w:t>
      </w:r>
      <w:r w:rsidR="00AC220E" w:rsidRPr="00A37ABB">
        <w:rPr>
          <w:rFonts w:ascii="Arial" w:hAnsi="Arial" w:cs="Arial"/>
          <w:b/>
          <w:snapToGrid w:val="0"/>
          <w:color w:val="000000" w:themeColor="text1"/>
        </w:rPr>
        <w:t>6</w:t>
      </w:r>
      <w:r w:rsidRPr="00A37ABB">
        <w:rPr>
          <w:rFonts w:ascii="Arial" w:hAnsi="Arial" w:cs="Arial"/>
          <w:b/>
          <w:snapToGrid w:val="0"/>
          <w:color w:val="000000" w:themeColor="text1"/>
        </w:rPr>
        <w:tab/>
      </w:r>
      <w:r w:rsidR="00FD0EED" w:rsidRPr="00A37ABB">
        <w:rPr>
          <w:rFonts w:ascii="Arial" w:hAnsi="Arial" w:cs="Arial"/>
          <w:b/>
          <w:snapToGrid w:val="0"/>
          <w:color w:val="000000" w:themeColor="text1"/>
        </w:rPr>
        <w:tab/>
      </w:r>
      <w:r w:rsidR="00FD0EED" w:rsidRPr="00A37ABB">
        <w:rPr>
          <w:rFonts w:ascii="Arial" w:hAnsi="Arial" w:cs="Arial"/>
          <w:b/>
          <w:snapToGrid w:val="0"/>
          <w:color w:val="000000" w:themeColor="text1"/>
        </w:rPr>
        <w:tab/>
      </w:r>
      <w:r w:rsidRPr="00A37ABB">
        <w:rPr>
          <w:rFonts w:ascii="Arial" w:hAnsi="Arial" w:cs="Arial"/>
          <w:b/>
          <w:snapToGrid w:val="0"/>
          <w:color w:val="000000" w:themeColor="text1"/>
        </w:rPr>
        <w:t xml:space="preserve">MOBILE TELEHEALTH </w:t>
      </w:r>
      <w:r w:rsidRPr="00A37ABB">
        <w:rPr>
          <w:rFonts w:ascii="Arial" w:hAnsi="Arial" w:cs="Arial"/>
          <w:b/>
          <w:snapToGrid w:val="0"/>
          <w:color w:val="000000" w:themeColor="text1"/>
        </w:rPr>
        <w:tab/>
      </w:r>
      <w:r w:rsidR="00FD0EED" w:rsidRPr="00A37ABB">
        <w:rPr>
          <w:rFonts w:ascii="Arial" w:hAnsi="Arial" w:cs="Arial"/>
          <w:b/>
          <w:snapToGrid w:val="0"/>
          <w:color w:val="000000" w:themeColor="text1"/>
        </w:rPr>
        <w:tab/>
      </w:r>
      <w:r w:rsidRPr="00A37ABB">
        <w:rPr>
          <w:rFonts w:ascii="Arial" w:hAnsi="Arial" w:cs="Arial"/>
          <w:b/>
          <w:snapToGrid w:val="0"/>
          <w:color w:val="000000" w:themeColor="text1"/>
        </w:rPr>
        <w:tab/>
        <w:t xml:space="preserve">February </w:t>
      </w:r>
      <w:r w:rsidR="008036F3" w:rsidRPr="00A37ABB">
        <w:rPr>
          <w:rFonts w:ascii="Arial" w:hAnsi="Arial" w:cs="Arial"/>
          <w:b/>
          <w:snapToGrid w:val="0"/>
          <w:color w:val="000000" w:themeColor="text1"/>
        </w:rPr>
        <w:t>13,</w:t>
      </w:r>
      <w:r w:rsidRPr="00A37ABB">
        <w:rPr>
          <w:rFonts w:ascii="Arial" w:hAnsi="Arial" w:cs="Arial"/>
          <w:b/>
          <w:snapToGrid w:val="0"/>
          <w:color w:val="000000" w:themeColor="text1"/>
        </w:rPr>
        <w:t xml:space="preserve"> </w:t>
      </w:r>
      <w:r w:rsidR="00072BA4" w:rsidRPr="00A37ABB">
        <w:rPr>
          <w:rFonts w:ascii="Arial" w:hAnsi="Arial" w:cs="Arial"/>
          <w:b/>
          <w:snapToGrid w:val="0"/>
          <w:color w:val="000000" w:themeColor="text1"/>
        </w:rPr>
        <w:t>2012</w:t>
      </w:r>
    </w:p>
    <w:p w:rsidR="004349A7" w:rsidRPr="00A37ABB" w:rsidRDefault="004349A7" w:rsidP="00CE2506">
      <w:pPr>
        <w:spacing w:after="0" w:line="240" w:lineRule="auto"/>
        <w:rPr>
          <w:rFonts w:ascii="Arial" w:hAnsi="Arial" w:cs="Arial"/>
          <w:b/>
          <w:bCs/>
          <w:color w:val="000000" w:themeColor="text1"/>
          <w:sz w:val="24"/>
          <w:szCs w:val="24"/>
        </w:rPr>
      </w:pPr>
    </w:p>
    <w:p w:rsidR="00D7028C" w:rsidRPr="00A37ABB" w:rsidRDefault="00D7028C" w:rsidP="00CE2506">
      <w:pPr>
        <w:spacing w:after="0" w:line="240" w:lineRule="auto"/>
        <w:rPr>
          <w:rFonts w:ascii="Arial" w:hAnsi="Arial" w:cs="Arial"/>
          <w:b/>
          <w:bCs/>
          <w:color w:val="000000" w:themeColor="text1"/>
          <w:sz w:val="24"/>
          <w:szCs w:val="24"/>
        </w:rPr>
      </w:pPr>
      <w:r w:rsidRPr="00A37ABB">
        <w:rPr>
          <w:rFonts w:ascii="Arial" w:hAnsi="Arial" w:cs="Arial"/>
          <w:b/>
          <w:bCs/>
          <w:color w:val="000000" w:themeColor="text1"/>
          <w:sz w:val="24"/>
          <w:szCs w:val="24"/>
        </w:rPr>
        <w:t xml:space="preserve">Topics </w:t>
      </w:r>
    </w:p>
    <w:p w:rsidR="00D7028C" w:rsidRPr="00A37ABB" w:rsidRDefault="00D7028C" w:rsidP="00C21415">
      <w:pPr>
        <w:numPr>
          <w:ilvl w:val="0"/>
          <w:numId w:val="8"/>
        </w:numPr>
        <w:tabs>
          <w:tab w:val="clear" w:pos="360"/>
        </w:tabs>
        <w:spacing w:after="0" w:line="240" w:lineRule="auto"/>
        <w:rPr>
          <w:rFonts w:ascii="Arial" w:hAnsi="Arial" w:cs="Arial"/>
          <w:color w:val="000000" w:themeColor="text1"/>
          <w:sz w:val="24"/>
          <w:szCs w:val="24"/>
        </w:rPr>
      </w:pPr>
      <w:r w:rsidRPr="00A37ABB">
        <w:rPr>
          <w:rFonts w:ascii="Arial" w:hAnsi="Arial" w:cs="Arial"/>
          <w:color w:val="000000" w:themeColor="text1"/>
          <w:sz w:val="24"/>
          <w:szCs w:val="24"/>
        </w:rPr>
        <w:t>Design &amp; technology considerations for diverse populations</w:t>
      </w:r>
    </w:p>
    <w:p w:rsidR="00264160" w:rsidRPr="00A37ABB" w:rsidRDefault="00264160" w:rsidP="00C21415">
      <w:pPr>
        <w:numPr>
          <w:ilvl w:val="0"/>
          <w:numId w:val="8"/>
        </w:numPr>
        <w:tabs>
          <w:tab w:val="clear" w:pos="360"/>
        </w:tabs>
        <w:spacing w:after="0" w:line="240" w:lineRule="auto"/>
        <w:rPr>
          <w:rFonts w:ascii="Arial" w:hAnsi="Arial" w:cs="Arial"/>
          <w:color w:val="000000" w:themeColor="text1"/>
          <w:sz w:val="24"/>
          <w:szCs w:val="24"/>
        </w:rPr>
      </w:pPr>
      <w:r w:rsidRPr="00A37ABB">
        <w:rPr>
          <w:rFonts w:ascii="Arial" w:hAnsi="Arial" w:cs="Arial"/>
          <w:color w:val="000000" w:themeColor="text1"/>
          <w:sz w:val="24"/>
          <w:szCs w:val="24"/>
        </w:rPr>
        <w:t>Dataveillance, continuous monitoring</w:t>
      </w:r>
    </w:p>
    <w:p w:rsidR="00264160" w:rsidRPr="00A37ABB" w:rsidRDefault="00264160" w:rsidP="00C21415">
      <w:pPr>
        <w:numPr>
          <w:ilvl w:val="0"/>
          <w:numId w:val="8"/>
        </w:numPr>
        <w:tabs>
          <w:tab w:val="clear" w:pos="360"/>
        </w:tabs>
        <w:spacing w:after="0" w:line="240" w:lineRule="auto"/>
        <w:rPr>
          <w:rFonts w:ascii="Arial" w:hAnsi="Arial" w:cs="Arial"/>
          <w:color w:val="000000" w:themeColor="text1"/>
          <w:sz w:val="24"/>
          <w:szCs w:val="24"/>
        </w:rPr>
      </w:pPr>
      <w:r w:rsidRPr="00A37ABB">
        <w:rPr>
          <w:rFonts w:ascii="Arial" w:hAnsi="Arial" w:cs="Arial"/>
          <w:color w:val="000000" w:themeColor="text1"/>
          <w:sz w:val="24"/>
          <w:szCs w:val="24"/>
        </w:rPr>
        <w:t>Body computing/sensors</w:t>
      </w:r>
    </w:p>
    <w:p w:rsidR="00797FAB" w:rsidRPr="00A37ABB" w:rsidRDefault="00797FAB" w:rsidP="00C21415">
      <w:pPr>
        <w:numPr>
          <w:ilvl w:val="0"/>
          <w:numId w:val="8"/>
        </w:numPr>
        <w:tabs>
          <w:tab w:val="clear" w:pos="360"/>
        </w:tabs>
        <w:spacing w:after="0" w:line="240" w:lineRule="auto"/>
        <w:rPr>
          <w:rFonts w:ascii="Arial" w:hAnsi="Arial" w:cs="Arial"/>
          <w:color w:val="000000" w:themeColor="text1"/>
          <w:sz w:val="24"/>
          <w:szCs w:val="24"/>
        </w:rPr>
      </w:pPr>
      <w:r w:rsidRPr="00A37ABB">
        <w:rPr>
          <w:rFonts w:ascii="Arial" w:hAnsi="Arial" w:cs="Arial"/>
          <w:color w:val="000000" w:themeColor="text1"/>
          <w:sz w:val="24"/>
          <w:szCs w:val="24"/>
        </w:rPr>
        <w:t>Moral issues</w:t>
      </w:r>
    </w:p>
    <w:p w:rsidR="00D7028C" w:rsidRPr="00A37ABB" w:rsidRDefault="00D7028C" w:rsidP="00244273">
      <w:pPr>
        <w:spacing w:after="0" w:line="240" w:lineRule="auto"/>
        <w:ind w:left="576"/>
        <w:contextualSpacing/>
        <w:rPr>
          <w:rFonts w:ascii="Arial" w:hAnsi="Arial" w:cs="Arial"/>
          <w:color w:val="000000" w:themeColor="text1"/>
          <w:sz w:val="24"/>
          <w:szCs w:val="24"/>
        </w:rPr>
      </w:pPr>
      <w:r w:rsidRPr="00A37ABB">
        <w:rPr>
          <w:rFonts w:ascii="Arial" w:hAnsi="Arial" w:cs="Arial"/>
          <w:b/>
          <w:snapToGrid w:val="0"/>
          <w:color w:val="000000" w:themeColor="text1"/>
          <w:sz w:val="24"/>
          <w:szCs w:val="24"/>
        </w:rPr>
        <w:t xml:space="preserve">Expert: </w:t>
      </w:r>
      <w:r w:rsidR="00033C48" w:rsidRPr="00A37ABB">
        <w:rPr>
          <w:rFonts w:ascii="Arial" w:hAnsi="Arial" w:cs="Arial"/>
          <w:b/>
          <w:i/>
          <w:snapToGrid w:val="0"/>
          <w:color w:val="000000" w:themeColor="text1"/>
          <w:sz w:val="24"/>
          <w:szCs w:val="24"/>
        </w:rPr>
        <w:t xml:space="preserve">Donna Spruijt-Metz, </w:t>
      </w:r>
      <w:r w:rsidR="001D4829" w:rsidRPr="00A37ABB">
        <w:rPr>
          <w:rFonts w:ascii="Arial" w:hAnsi="Arial" w:cs="Arial"/>
          <w:b/>
          <w:i/>
          <w:snapToGrid w:val="0"/>
          <w:color w:val="000000" w:themeColor="text1"/>
          <w:sz w:val="24"/>
          <w:szCs w:val="24"/>
        </w:rPr>
        <w:t>Keck School of Medicine at USC</w:t>
      </w:r>
    </w:p>
    <w:p w:rsidR="001D4829" w:rsidRPr="00A37ABB" w:rsidRDefault="00DE2B7C" w:rsidP="006C4511">
      <w:pPr>
        <w:spacing w:after="0" w:line="240" w:lineRule="auto"/>
        <w:ind w:left="576"/>
        <w:contextualSpacing/>
        <w:rPr>
          <w:rFonts w:ascii="Arial" w:hAnsi="Arial" w:cs="Arial"/>
          <w:snapToGrid w:val="0"/>
          <w:color w:val="000000" w:themeColor="text1"/>
          <w:sz w:val="24"/>
          <w:szCs w:val="24"/>
        </w:rPr>
      </w:pPr>
      <w:r w:rsidRPr="00A37ABB">
        <w:rPr>
          <w:rFonts w:ascii="Arial" w:hAnsi="Arial" w:cs="Arial"/>
          <w:snapToGrid w:val="0"/>
          <w:color w:val="000000" w:themeColor="text1"/>
          <w:sz w:val="24"/>
          <w:szCs w:val="24"/>
        </w:rPr>
        <w:t>Interactive: trial of sensors</w:t>
      </w:r>
    </w:p>
    <w:p w:rsidR="00DE2B7C" w:rsidRPr="00A37ABB" w:rsidRDefault="00DE2B7C" w:rsidP="006C4511">
      <w:pPr>
        <w:spacing w:after="0" w:line="240" w:lineRule="auto"/>
        <w:ind w:left="576"/>
        <w:contextualSpacing/>
        <w:rPr>
          <w:rFonts w:ascii="Arial" w:hAnsi="Arial" w:cs="Arial"/>
          <w:snapToGrid w:val="0"/>
          <w:color w:val="000000" w:themeColor="text1"/>
          <w:sz w:val="24"/>
          <w:szCs w:val="24"/>
        </w:rPr>
      </w:pPr>
    </w:p>
    <w:p w:rsidR="00D7028C" w:rsidRPr="00A37ABB" w:rsidRDefault="00D7028C" w:rsidP="00CE2506">
      <w:pPr>
        <w:spacing w:after="0" w:line="240" w:lineRule="auto"/>
        <w:rPr>
          <w:rFonts w:ascii="Arial" w:hAnsi="Arial" w:cs="Arial"/>
          <w:b/>
          <w:bCs/>
          <w:i/>
          <w:snapToGrid w:val="0"/>
          <w:color w:val="000000" w:themeColor="text1"/>
          <w:sz w:val="24"/>
          <w:szCs w:val="24"/>
        </w:rPr>
      </w:pPr>
      <w:r w:rsidRPr="00A37ABB">
        <w:rPr>
          <w:rFonts w:ascii="Arial" w:hAnsi="Arial" w:cs="Arial"/>
          <w:b/>
          <w:bCs/>
          <w:i/>
          <w:snapToGrid w:val="0"/>
          <w:color w:val="000000" w:themeColor="text1"/>
          <w:sz w:val="24"/>
          <w:szCs w:val="24"/>
        </w:rPr>
        <w:t>Required Readings</w:t>
      </w:r>
    </w:p>
    <w:p w:rsidR="005D3FA9" w:rsidRPr="00A37ABB" w:rsidRDefault="005D3FA9" w:rsidP="005D3FA9">
      <w:pPr>
        <w:spacing w:after="0" w:line="240" w:lineRule="auto"/>
        <w:rPr>
          <w:rFonts w:ascii="Arial" w:hAnsi="Arial" w:cs="Arial"/>
          <w:snapToGrid w:val="0"/>
          <w:color w:val="000000" w:themeColor="text1"/>
          <w:sz w:val="24"/>
          <w:szCs w:val="24"/>
        </w:rPr>
      </w:pPr>
      <w:r w:rsidRPr="00A37ABB">
        <w:rPr>
          <w:rFonts w:ascii="Arial" w:hAnsi="Arial" w:cs="Arial"/>
          <w:color w:val="000000" w:themeColor="text1"/>
          <w:sz w:val="24"/>
          <w:szCs w:val="24"/>
        </w:rPr>
        <w:t>[Supplemental reading list posted on BB as resource for specific student interests]</w:t>
      </w:r>
    </w:p>
    <w:p w:rsidR="004C7883" w:rsidRPr="00A37ABB" w:rsidRDefault="004C7883" w:rsidP="00CE2506">
      <w:pPr>
        <w:spacing w:after="0" w:line="240" w:lineRule="auto"/>
        <w:ind w:left="360" w:hanging="360"/>
        <w:rPr>
          <w:rFonts w:ascii="Arial" w:hAnsi="Arial" w:cs="Arial"/>
          <w:bCs/>
          <w:color w:val="000000" w:themeColor="text1"/>
          <w:sz w:val="24"/>
          <w:szCs w:val="24"/>
        </w:rPr>
      </w:pPr>
    </w:p>
    <w:p w:rsidR="004C7883" w:rsidRPr="00A37ABB" w:rsidRDefault="004C7883" w:rsidP="004C7883">
      <w:pPr>
        <w:autoSpaceDE w:val="0"/>
        <w:autoSpaceDN w:val="0"/>
        <w:adjustRightInd w:val="0"/>
        <w:spacing w:after="0" w:line="240" w:lineRule="auto"/>
        <w:ind w:left="720" w:hanging="720"/>
        <w:rPr>
          <w:rFonts w:ascii="Arial" w:hAnsi="Arial" w:cs="Arial"/>
          <w:color w:val="000000" w:themeColor="text1"/>
          <w:sz w:val="24"/>
          <w:szCs w:val="24"/>
        </w:rPr>
      </w:pPr>
      <w:r w:rsidRPr="00A37ABB">
        <w:rPr>
          <w:rFonts w:ascii="Arial" w:hAnsi="Arial" w:cs="Arial"/>
          <w:bCs/>
          <w:color w:val="000000" w:themeColor="text1"/>
          <w:sz w:val="24"/>
          <w:szCs w:val="24"/>
        </w:rPr>
        <w:t>Annavaram, M., …Spruijt-Metz, D. (2008).</w:t>
      </w:r>
      <w:r w:rsidRPr="00A37ABB">
        <w:rPr>
          <w:rFonts w:ascii="NimbusRomNo9L-Regu" w:hAnsi="NimbusRomNo9L-Regu" w:cs="NimbusRomNo9L-Regu"/>
          <w:color w:val="000000" w:themeColor="text1"/>
          <w:sz w:val="48"/>
          <w:szCs w:val="48"/>
        </w:rPr>
        <w:t xml:space="preserve"> </w:t>
      </w:r>
      <w:r w:rsidRPr="00A37ABB">
        <w:rPr>
          <w:rFonts w:ascii="Arial" w:hAnsi="Arial" w:cs="Arial"/>
          <w:color w:val="000000" w:themeColor="text1"/>
          <w:sz w:val="24"/>
          <w:szCs w:val="24"/>
        </w:rPr>
        <w:t>Multimodal sensing for pediatric obesity</w:t>
      </w:r>
    </w:p>
    <w:p w:rsidR="004C7883" w:rsidRPr="00A37ABB" w:rsidRDefault="004C7883" w:rsidP="004C7883">
      <w:pPr>
        <w:autoSpaceDE w:val="0"/>
        <w:autoSpaceDN w:val="0"/>
        <w:adjustRightInd w:val="0"/>
        <w:spacing w:after="0" w:line="240" w:lineRule="auto"/>
        <w:ind w:left="720" w:hanging="720"/>
        <w:rPr>
          <w:rFonts w:ascii="Arial" w:hAnsi="Arial" w:cs="Arial"/>
          <w:bCs/>
          <w:i/>
          <w:color w:val="000000" w:themeColor="text1"/>
          <w:sz w:val="24"/>
          <w:szCs w:val="24"/>
        </w:rPr>
      </w:pPr>
      <w:r w:rsidRPr="00A37ABB">
        <w:rPr>
          <w:rFonts w:ascii="Arial" w:hAnsi="Arial" w:cs="Arial"/>
          <w:color w:val="000000" w:themeColor="text1"/>
          <w:sz w:val="24"/>
          <w:szCs w:val="24"/>
        </w:rPr>
        <w:tab/>
        <w:t xml:space="preserve">applications.  In </w:t>
      </w:r>
      <w:r w:rsidRPr="00A37ABB">
        <w:rPr>
          <w:rFonts w:ascii="Arial" w:hAnsi="Arial" w:cs="Arial"/>
          <w:i/>
          <w:color w:val="000000" w:themeColor="text1"/>
          <w:sz w:val="24"/>
          <w:szCs w:val="24"/>
        </w:rPr>
        <w:t>Urban08</w:t>
      </w:r>
      <w:r w:rsidRPr="00A37ABB">
        <w:rPr>
          <w:rFonts w:ascii="Arial" w:hAnsi="Arial" w:cs="Arial"/>
          <w:color w:val="000000" w:themeColor="text1"/>
          <w:sz w:val="24"/>
          <w:szCs w:val="24"/>
        </w:rPr>
        <w:t xml:space="preserve">: </w:t>
      </w:r>
      <w:r w:rsidRPr="00A37ABB">
        <w:rPr>
          <w:rFonts w:ascii="Arial" w:hAnsi="Arial" w:cs="Arial"/>
          <w:bCs/>
          <w:i/>
          <w:iCs/>
          <w:color w:val="000000" w:themeColor="text1"/>
          <w:sz w:val="24"/>
          <w:szCs w:val="24"/>
        </w:rPr>
        <w:t xml:space="preserve">Proceedings of </w:t>
      </w:r>
      <w:r w:rsidRPr="00A37ABB">
        <w:rPr>
          <w:rFonts w:ascii="Arial" w:hAnsi="Arial" w:cs="Arial"/>
          <w:bCs/>
          <w:i/>
          <w:color w:val="000000" w:themeColor="text1"/>
          <w:sz w:val="24"/>
          <w:szCs w:val="24"/>
        </w:rPr>
        <w:t>International Workshop on Urban,</w:t>
      </w:r>
    </w:p>
    <w:p w:rsidR="004C7883" w:rsidRPr="00A37ABB" w:rsidRDefault="004C7883" w:rsidP="004C7883">
      <w:pPr>
        <w:autoSpaceDE w:val="0"/>
        <w:autoSpaceDN w:val="0"/>
        <w:adjustRightInd w:val="0"/>
        <w:spacing w:after="0" w:line="240" w:lineRule="auto"/>
        <w:ind w:left="720" w:hanging="720"/>
        <w:rPr>
          <w:rFonts w:ascii="Arial" w:hAnsi="Arial" w:cs="Arial"/>
          <w:color w:val="000000" w:themeColor="text1"/>
          <w:sz w:val="24"/>
          <w:szCs w:val="24"/>
        </w:rPr>
      </w:pPr>
      <w:r w:rsidRPr="00A37ABB">
        <w:rPr>
          <w:rFonts w:ascii="Arial" w:hAnsi="Arial" w:cs="Arial"/>
          <w:bCs/>
          <w:i/>
          <w:color w:val="000000" w:themeColor="text1"/>
          <w:sz w:val="24"/>
          <w:szCs w:val="24"/>
        </w:rPr>
        <w:tab/>
        <w:t xml:space="preserve">Community, and social applications of networked sensing systems, </w:t>
      </w:r>
      <w:r w:rsidRPr="00A37ABB">
        <w:rPr>
          <w:rFonts w:ascii="Arial" w:hAnsi="Arial" w:cs="Arial"/>
          <w:bCs/>
          <w:color w:val="000000" w:themeColor="text1"/>
          <w:sz w:val="24"/>
          <w:szCs w:val="24"/>
        </w:rPr>
        <w:t xml:space="preserve">pp. 21-25. </w:t>
      </w:r>
      <w:r w:rsidRPr="00A37ABB">
        <w:rPr>
          <w:rFonts w:ascii="Arial" w:hAnsi="Arial" w:cs="Arial"/>
          <w:color w:val="000000" w:themeColor="text1"/>
          <w:sz w:val="24"/>
          <w:szCs w:val="24"/>
        </w:rPr>
        <w:t xml:space="preserve">Retrieved from </w:t>
      </w:r>
      <w:hyperlink r:id="rId36" w:anchor="page=27" w:history="1">
        <w:r w:rsidRPr="00A37ABB">
          <w:rPr>
            <w:rStyle w:val="Hyperlink"/>
            <w:rFonts w:ascii="Arial" w:hAnsi="Arial" w:cs="Arial"/>
            <w:color w:val="000000" w:themeColor="text1"/>
            <w:sz w:val="24"/>
            <w:szCs w:val="24"/>
          </w:rPr>
          <w:t>http://sensorlab.cs.dartmouth.edu/urbansensing/papers/urbansense08_proceedings.pdf#page=27</w:t>
        </w:r>
      </w:hyperlink>
    </w:p>
    <w:p w:rsidR="004C7883" w:rsidRPr="00A37ABB" w:rsidRDefault="004C7883" w:rsidP="00CE2506">
      <w:pPr>
        <w:spacing w:after="0" w:line="240" w:lineRule="auto"/>
        <w:ind w:left="360" w:hanging="360"/>
        <w:rPr>
          <w:rFonts w:ascii="Arial" w:hAnsi="Arial" w:cs="Arial"/>
          <w:bCs/>
          <w:color w:val="000000" w:themeColor="text1"/>
          <w:sz w:val="24"/>
          <w:szCs w:val="24"/>
        </w:rPr>
      </w:pPr>
    </w:p>
    <w:p w:rsidR="006F6C89" w:rsidRPr="00A37ABB" w:rsidRDefault="006F6C89" w:rsidP="006F6C89">
      <w:pPr>
        <w:spacing w:before="100" w:beforeAutospacing="1" w:after="100" w:afterAutospacing="1" w:line="240" w:lineRule="auto"/>
        <w:ind w:left="720" w:hanging="720"/>
        <w:rPr>
          <w:rFonts w:ascii="Arial" w:hAnsi="Arial" w:cs="Arial"/>
          <w:bCs/>
          <w:color w:val="000000" w:themeColor="text1"/>
          <w:sz w:val="24"/>
          <w:szCs w:val="24"/>
        </w:rPr>
      </w:pPr>
      <w:bookmarkStart w:id="0" w:name="_ENREF_1"/>
      <w:r w:rsidRPr="00A37ABB">
        <w:rPr>
          <w:rFonts w:ascii="Arial" w:hAnsi="Arial" w:cs="Arial"/>
          <w:noProof/>
          <w:color w:val="000000" w:themeColor="text1"/>
          <w:sz w:val="24"/>
          <w:szCs w:val="24"/>
        </w:rPr>
        <w:t xml:space="preserve">Emken A, Li M, Thatte G, Lee S, Annavaram M, Mitra U,…Spruijt-Metz, D. (In press)l. Recognition of physical activities in overweight hispanic youth using knowme networks. </w:t>
      </w:r>
      <w:bookmarkEnd w:id="0"/>
      <w:r w:rsidRPr="00A37ABB">
        <w:rPr>
          <w:rFonts w:ascii="Arial" w:hAnsi="Arial" w:cs="Arial"/>
          <w:i/>
          <w:noProof/>
          <w:color w:val="000000" w:themeColor="text1"/>
          <w:sz w:val="24"/>
          <w:szCs w:val="24"/>
        </w:rPr>
        <w:t>Journal of Physical Activity and Health. [to be posted on ARES when available]</w:t>
      </w:r>
    </w:p>
    <w:p w:rsidR="00D7028C" w:rsidRPr="00A37ABB" w:rsidRDefault="00D7028C" w:rsidP="00CE2506">
      <w:pPr>
        <w:spacing w:after="0" w:line="240" w:lineRule="auto"/>
        <w:ind w:left="360" w:hanging="360"/>
        <w:rPr>
          <w:rFonts w:ascii="Arial" w:hAnsi="Arial" w:cs="Arial"/>
          <w:color w:val="000000" w:themeColor="text1"/>
          <w:sz w:val="24"/>
          <w:szCs w:val="24"/>
          <w:lang w:val="de-DE"/>
        </w:rPr>
      </w:pPr>
      <w:r w:rsidRPr="00A37ABB">
        <w:rPr>
          <w:rFonts w:ascii="Arial" w:hAnsi="Arial" w:cs="Arial"/>
          <w:bCs/>
          <w:color w:val="000000" w:themeColor="text1"/>
          <w:sz w:val="24"/>
          <w:szCs w:val="24"/>
        </w:rPr>
        <w:t>Jordan-Marsh, M. (2011). Consumer-Centric health technology: Wicked problems and deliciously disruptive solutions.</w:t>
      </w:r>
      <w:r w:rsidRPr="00A37ABB">
        <w:rPr>
          <w:rFonts w:ascii="Arial" w:hAnsi="Arial" w:cs="Arial"/>
          <w:color w:val="000000" w:themeColor="text1"/>
          <w:sz w:val="24"/>
          <w:szCs w:val="24"/>
        </w:rPr>
        <w:t xml:space="preserve"> In M. Jordan-Marsh , </w:t>
      </w:r>
      <w:r w:rsidRPr="00A37ABB">
        <w:rPr>
          <w:rFonts w:ascii="Arial" w:hAnsi="Arial" w:cs="Arial"/>
          <w:i/>
          <w:color w:val="000000" w:themeColor="text1"/>
          <w:sz w:val="24"/>
          <w:szCs w:val="24"/>
        </w:rPr>
        <w:t xml:space="preserve">Health technology literacy: A transdisciplinary framework for consumer-centered practice </w:t>
      </w:r>
      <w:r w:rsidRPr="00A37ABB">
        <w:rPr>
          <w:rFonts w:ascii="Arial" w:hAnsi="Arial" w:cs="Arial"/>
          <w:color w:val="000000" w:themeColor="text1"/>
          <w:sz w:val="24"/>
          <w:szCs w:val="24"/>
        </w:rPr>
        <w:t xml:space="preserve">(pp.355-422). </w:t>
      </w:r>
      <w:r w:rsidRPr="00A37ABB">
        <w:rPr>
          <w:rFonts w:ascii="Arial" w:hAnsi="Arial" w:cs="Arial"/>
          <w:color w:val="000000" w:themeColor="text1"/>
          <w:sz w:val="24"/>
          <w:szCs w:val="24"/>
          <w:lang w:val="de-DE"/>
        </w:rPr>
        <w:t>Sudbury, MA: Jones &amp; Bartlett.</w:t>
      </w:r>
    </w:p>
    <w:p w:rsidR="00D7028C" w:rsidRPr="00A37ABB" w:rsidRDefault="00D7028C" w:rsidP="00CE2506">
      <w:pPr>
        <w:spacing w:after="0" w:line="240" w:lineRule="auto"/>
        <w:ind w:left="360" w:hanging="360"/>
        <w:rPr>
          <w:rFonts w:ascii="Arial" w:hAnsi="Arial" w:cs="Arial"/>
          <w:color w:val="000000" w:themeColor="text1"/>
          <w:sz w:val="24"/>
          <w:szCs w:val="24"/>
          <w:lang w:val="de-DE"/>
        </w:rPr>
      </w:pPr>
    </w:p>
    <w:p w:rsidR="00D7028C" w:rsidRPr="00A37ABB" w:rsidRDefault="00D7028C" w:rsidP="00CE2506">
      <w:pPr>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Darkins,  A.  Ryan, P., Kobb, R. Foster, L., Edmonson, E., Wakefield, B.  &amp; Lancaster</w:t>
      </w:r>
      <w:r w:rsidR="001D4829" w:rsidRPr="00A37ABB">
        <w:rPr>
          <w:rFonts w:ascii="Arial" w:hAnsi="Arial" w:cs="Arial"/>
          <w:color w:val="000000" w:themeColor="text1"/>
          <w:sz w:val="24"/>
          <w:szCs w:val="24"/>
        </w:rPr>
        <w:t>,</w:t>
      </w:r>
      <w:r w:rsidRPr="00A37ABB">
        <w:rPr>
          <w:rFonts w:ascii="Arial" w:hAnsi="Arial" w:cs="Arial"/>
          <w:color w:val="000000" w:themeColor="text1"/>
          <w:sz w:val="24"/>
          <w:szCs w:val="24"/>
        </w:rPr>
        <w:t xml:space="preserve"> A.E. (2008). </w:t>
      </w:r>
      <w:r w:rsidRPr="00A37ABB">
        <w:rPr>
          <w:rFonts w:ascii="Arial" w:hAnsi="Arial" w:cs="Arial"/>
          <w:bCs/>
          <w:color w:val="000000" w:themeColor="text1"/>
          <w:sz w:val="24"/>
          <w:szCs w:val="24"/>
        </w:rPr>
        <w:t>Care</w:t>
      </w:r>
      <w:r w:rsidR="00B5315D" w:rsidRPr="00A37ABB">
        <w:rPr>
          <w:rFonts w:ascii="Arial" w:hAnsi="Arial" w:cs="Arial"/>
          <w:bCs/>
          <w:color w:val="000000" w:themeColor="text1"/>
          <w:sz w:val="24"/>
          <w:szCs w:val="24"/>
        </w:rPr>
        <w:t xml:space="preserve"> coordination/home telehealth: T</w:t>
      </w:r>
      <w:r w:rsidRPr="00A37ABB">
        <w:rPr>
          <w:rFonts w:ascii="Arial" w:hAnsi="Arial" w:cs="Arial"/>
          <w:bCs/>
          <w:color w:val="000000" w:themeColor="text1"/>
          <w:sz w:val="24"/>
          <w:szCs w:val="24"/>
        </w:rPr>
        <w:t xml:space="preserve">he systematic implementation of health informatics, home telehealth, and disease management to support the care of veteran patients with chronic conditions. </w:t>
      </w:r>
      <w:r w:rsidRPr="00A37ABB">
        <w:rPr>
          <w:rFonts w:ascii="Arial" w:hAnsi="Arial" w:cs="Arial"/>
          <w:i/>
          <w:color w:val="000000" w:themeColor="text1"/>
          <w:sz w:val="24"/>
          <w:szCs w:val="24"/>
        </w:rPr>
        <w:t>Telemedicine and e-Health, 14</w:t>
      </w:r>
      <w:r w:rsidRPr="00A37ABB">
        <w:rPr>
          <w:rFonts w:ascii="Arial" w:hAnsi="Arial" w:cs="Arial"/>
          <w:color w:val="000000" w:themeColor="text1"/>
          <w:sz w:val="24"/>
          <w:szCs w:val="24"/>
        </w:rPr>
        <w:t xml:space="preserve">(10): 1118-1126. </w:t>
      </w:r>
      <w:hyperlink r:id="rId37" w:history="1">
        <w:r w:rsidRPr="00A37ABB">
          <w:rPr>
            <w:rStyle w:val="Hyperlink"/>
            <w:rFonts w:ascii="Arial" w:hAnsi="Arial" w:cs="Arial"/>
            <w:color w:val="000000" w:themeColor="text1"/>
            <w:sz w:val="24"/>
            <w:szCs w:val="24"/>
          </w:rPr>
          <w:t>doi:10.1089/tmj.2008.0021</w:t>
        </w:r>
      </w:hyperlink>
      <w:r w:rsidRPr="00A37ABB">
        <w:rPr>
          <w:rFonts w:ascii="Arial" w:hAnsi="Arial" w:cs="Arial"/>
          <w:color w:val="000000" w:themeColor="text1"/>
          <w:sz w:val="24"/>
          <w:szCs w:val="24"/>
        </w:rPr>
        <w:t>.</w:t>
      </w:r>
    </w:p>
    <w:p w:rsidR="00E953FE" w:rsidRPr="00A37ABB" w:rsidRDefault="00E953FE" w:rsidP="00E953FE">
      <w:pPr>
        <w:tabs>
          <w:tab w:val="left" w:pos="360"/>
        </w:tabs>
        <w:spacing w:after="0" w:line="240" w:lineRule="auto"/>
        <w:ind w:left="288" w:hanging="288"/>
        <w:outlineLvl w:val="0"/>
        <w:rPr>
          <w:rFonts w:ascii="Arial" w:hAnsi="Arial" w:cs="Arial"/>
          <w:bCs/>
          <w:color w:val="000000" w:themeColor="text1"/>
          <w:kern w:val="36"/>
          <w:sz w:val="24"/>
          <w:szCs w:val="24"/>
        </w:rPr>
      </w:pPr>
    </w:p>
    <w:p w:rsidR="00E953FE" w:rsidRPr="00A37ABB" w:rsidRDefault="00E953FE" w:rsidP="00E953FE">
      <w:pPr>
        <w:tabs>
          <w:tab w:val="left" w:pos="360"/>
        </w:tabs>
        <w:spacing w:after="0" w:line="240" w:lineRule="auto"/>
        <w:ind w:left="288" w:hanging="288"/>
        <w:outlineLvl w:val="0"/>
        <w:rPr>
          <w:rFonts w:ascii="Arial" w:hAnsi="Arial" w:cs="Arial"/>
          <w:bCs/>
          <w:color w:val="000000" w:themeColor="text1"/>
          <w:kern w:val="36"/>
          <w:sz w:val="24"/>
          <w:szCs w:val="24"/>
        </w:rPr>
      </w:pPr>
      <w:r w:rsidRPr="00A37ABB">
        <w:rPr>
          <w:rFonts w:ascii="Arial" w:hAnsi="Arial" w:cs="Arial"/>
          <w:bCs/>
          <w:color w:val="000000" w:themeColor="text1"/>
          <w:kern w:val="36"/>
          <w:sz w:val="24"/>
          <w:szCs w:val="24"/>
        </w:rPr>
        <w:t xml:space="preserve">Purcell, K. (2010, July). </w:t>
      </w:r>
      <w:r w:rsidRPr="00A37ABB">
        <w:rPr>
          <w:rFonts w:ascii="Arial" w:hAnsi="Arial" w:cs="Arial"/>
          <w:bCs/>
          <w:i/>
          <w:color w:val="000000" w:themeColor="text1"/>
          <w:kern w:val="36"/>
          <w:sz w:val="24"/>
          <w:szCs w:val="24"/>
        </w:rPr>
        <w:t>My digital library: Leveraging today’s mobile and participatory information ecosystem.</w:t>
      </w:r>
      <w:r w:rsidRPr="00A37ABB">
        <w:rPr>
          <w:rFonts w:ascii="Arial" w:hAnsi="Arial" w:cs="Arial"/>
          <w:bCs/>
          <w:color w:val="000000" w:themeColor="text1"/>
          <w:kern w:val="36"/>
          <w:sz w:val="24"/>
          <w:szCs w:val="24"/>
        </w:rPr>
        <w:t xml:space="preserve"> Retrieved from </w:t>
      </w:r>
      <w:hyperlink r:id="rId38" w:history="1">
        <w:r w:rsidRPr="00A37ABB">
          <w:rPr>
            <w:rStyle w:val="Hyperlink"/>
            <w:rFonts w:ascii="Arial" w:hAnsi="Arial" w:cs="Arial"/>
            <w:bCs/>
            <w:color w:val="000000" w:themeColor="text1"/>
            <w:kern w:val="36"/>
            <w:sz w:val="24"/>
            <w:szCs w:val="24"/>
          </w:rPr>
          <w:t>http://www.pewinternet.org/Presentations/2010/Jul/Digital-Libraries-a-la-Carte.aspx</w:t>
        </w:r>
      </w:hyperlink>
    </w:p>
    <w:p w:rsidR="00D7028C" w:rsidRPr="00A37ABB" w:rsidRDefault="00D7028C" w:rsidP="00CE2506">
      <w:pPr>
        <w:spacing w:after="0" w:line="240" w:lineRule="auto"/>
        <w:rPr>
          <w:rFonts w:ascii="Arial" w:hAnsi="Arial" w:cs="Arial"/>
          <w:color w:val="000000" w:themeColor="text1"/>
          <w:sz w:val="24"/>
          <w:szCs w:val="24"/>
        </w:rPr>
      </w:pPr>
    </w:p>
    <w:p w:rsidR="00D7028C" w:rsidRPr="00A37ABB" w:rsidRDefault="00D7028C" w:rsidP="00597F0D">
      <w:pPr>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 xml:space="preserve">Picard, R.W., </w:t>
      </w:r>
      <w:r w:rsidRPr="00A37ABB">
        <w:rPr>
          <w:rFonts w:ascii="Arial" w:hAnsi="Arial" w:cs="Arial"/>
          <w:bCs/>
          <w:color w:val="000000" w:themeColor="text1"/>
          <w:sz w:val="24"/>
          <w:szCs w:val="24"/>
        </w:rPr>
        <w:t>(2010) Emotion research by the people, for the people</w:t>
      </w:r>
      <w:r w:rsidR="00873833" w:rsidRPr="00A37ABB">
        <w:rPr>
          <w:rFonts w:ascii="Arial" w:hAnsi="Arial" w:cs="Arial"/>
          <w:color w:val="000000" w:themeColor="text1"/>
          <w:sz w:val="24"/>
          <w:szCs w:val="24"/>
        </w:rPr>
        <w:t xml:space="preserve">.  </w:t>
      </w:r>
      <w:r w:rsidRPr="00A37ABB">
        <w:rPr>
          <w:rFonts w:ascii="Arial" w:hAnsi="Arial" w:cs="Arial"/>
          <w:i/>
          <w:color w:val="000000" w:themeColor="text1"/>
          <w:sz w:val="24"/>
          <w:szCs w:val="24"/>
        </w:rPr>
        <w:t>Emotion Review,</w:t>
      </w:r>
      <w:r w:rsidRPr="00A37ABB">
        <w:rPr>
          <w:rFonts w:ascii="Arial" w:hAnsi="Arial" w:cs="Arial"/>
          <w:color w:val="000000" w:themeColor="text1"/>
          <w:sz w:val="24"/>
          <w:szCs w:val="24"/>
        </w:rPr>
        <w:t xml:space="preserve"> </w:t>
      </w:r>
      <w:r w:rsidRPr="00A37ABB">
        <w:rPr>
          <w:rFonts w:ascii="Arial" w:hAnsi="Arial" w:cs="Arial"/>
          <w:i/>
          <w:color w:val="000000" w:themeColor="text1"/>
          <w:sz w:val="24"/>
          <w:szCs w:val="24"/>
        </w:rPr>
        <w:t>2</w:t>
      </w:r>
      <w:r w:rsidR="00E61554" w:rsidRPr="00A37ABB">
        <w:rPr>
          <w:rFonts w:ascii="Arial" w:hAnsi="Arial" w:cs="Arial"/>
          <w:color w:val="000000" w:themeColor="text1"/>
          <w:sz w:val="24"/>
          <w:szCs w:val="24"/>
        </w:rPr>
        <w:t>(3)</w:t>
      </w:r>
      <w:r w:rsidRPr="00A37ABB">
        <w:rPr>
          <w:rFonts w:ascii="Arial" w:hAnsi="Arial" w:cs="Arial"/>
          <w:color w:val="000000" w:themeColor="text1"/>
          <w:sz w:val="24"/>
          <w:szCs w:val="24"/>
        </w:rPr>
        <w:t xml:space="preserve">, </w:t>
      </w:r>
      <w:r w:rsidR="00C042C7" w:rsidRPr="00A37ABB">
        <w:rPr>
          <w:rFonts w:ascii="Arial" w:hAnsi="Arial" w:cs="Arial"/>
          <w:color w:val="000000" w:themeColor="text1"/>
          <w:sz w:val="24"/>
          <w:szCs w:val="24"/>
        </w:rPr>
        <w:t>250-254 .</w:t>
      </w:r>
      <w:r w:rsidR="001D4AF5" w:rsidRPr="00A37ABB">
        <w:rPr>
          <w:rFonts w:ascii="Arial" w:hAnsi="Arial" w:cs="Arial"/>
          <w:color w:val="000000" w:themeColor="text1"/>
          <w:sz w:val="24"/>
          <w:szCs w:val="24"/>
        </w:rPr>
        <w:t xml:space="preserve"> </w:t>
      </w:r>
      <w:r w:rsidRPr="00A37ABB">
        <w:rPr>
          <w:rFonts w:ascii="Arial" w:hAnsi="Arial" w:cs="Arial"/>
          <w:color w:val="000000" w:themeColor="text1"/>
          <w:sz w:val="24"/>
          <w:szCs w:val="24"/>
        </w:rPr>
        <w:t xml:space="preserve">Retrieved </w:t>
      </w:r>
      <w:r w:rsidR="00597F0D" w:rsidRPr="00A37ABB">
        <w:rPr>
          <w:rFonts w:ascii="Arial" w:hAnsi="Arial" w:cs="Arial"/>
          <w:color w:val="000000" w:themeColor="text1"/>
          <w:sz w:val="24"/>
          <w:szCs w:val="24"/>
        </w:rPr>
        <w:t xml:space="preserve">from </w:t>
      </w:r>
      <w:hyperlink r:id="rId39" w:history="1">
        <w:r w:rsidR="00C042C7" w:rsidRPr="00A37ABB">
          <w:rPr>
            <w:rStyle w:val="Hyperlink"/>
            <w:rFonts w:ascii="Arial" w:hAnsi="Arial" w:cs="Arial"/>
            <w:color w:val="000000" w:themeColor="text1"/>
            <w:sz w:val="24"/>
            <w:szCs w:val="24"/>
          </w:rPr>
          <w:t>http://hdl.handle.net/1721.1/66531</w:t>
        </w:r>
      </w:hyperlink>
    </w:p>
    <w:p w:rsidR="00597F0D" w:rsidRPr="00A37ABB" w:rsidRDefault="00597F0D" w:rsidP="00597F0D">
      <w:pPr>
        <w:spacing w:after="0" w:line="240" w:lineRule="auto"/>
        <w:ind w:left="360" w:hanging="360"/>
        <w:rPr>
          <w:rFonts w:ascii="Arial" w:hAnsi="Arial" w:cs="Arial"/>
          <w:bCs/>
          <w:color w:val="000000" w:themeColor="text1"/>
          <w:kern w:val="36"/>
          <w:sz w:val="24"/>
          <w:szCs w:val="24"/>
        </w:rPr>
      </w:pPr>
    </w:p>
    <w:p w:rsidR="00D7028C" w:rsidRPr="00A37ABB" w:rsidRDefault="00D7028C" w:rsidP="00CE2506">
      <w:pPr>
        <w:spacing w:after="0" w:line="240" w:lineRule="auto"/>
        <w:ind w:left="360" w:hanging="360"/>
        <w:outlineLvl w:val="0"/>
        <w:rPr>
          <w:rFonts w:ascii="Arial" w:hAnsi="Arial" w:cs="Arial"/>
          <w:bCs/>
          <w:color w:val="000000" w:themeColor="text1"/>
          <w:kern w:val="36"/>
          <w:sz w:val="24"/>
          <w:szCs w:val="24"/>
        </w:rPr>
      </w:pPr>
      <w:r w:rsidRPr="00A37ABB">
        <w:rPr>
          <w:rFonts w:ascii="Arial" w:hAnsi="Arial" w:cs="Arial"/>
          <w:bCs/>
          <w:color w:val="000000" w:themeColor="text1"/>
          <w:kern w:val="36"/>
          <w:sz w:val="24"/>
          <w:szCs w:val="24"/>
        </w:rPr>
        <w:t xml:space="preserve">Shankland, S. (2010, August).  EmotionML: Will computers tap into your feelings? Retrieved from  </w:t>
      </w:r>
      <w:hyperlink r:id="rId40" w:history="1">
        <w:r w:rsidRPr="00A37ABB">
          <w:rPr>
            <w:rStyle w:val="Hyperlink"/>
            <w:rFonts w:ascii="Arial" w:hAnsi="Arial" w:cs="Arial"/>
            <w:bCs/>
            <w:color w:val="000000" w:themeColor="text1"/>
            <w:kern w:val="36"/>
            <w:sz w:val="24"/>
            <w:szCs w:val="24"/>
          </w:rPr>
          <w:t>http://news.cnet.com/8301-30685_3-20014967-264.html?amp</w:t>
        </w:r>
      </w:hyperlink>
    </w:p>
    <w:p w:rsidR="00D7028C" w:rsidRPr="00A37ABB" w:rsidRDefault="00D7028C" w:rsidP="00CE2506">
      <w:pPr>
        <w:spacing w:after="0" w:line="240" w:lineRule="auto"/>
        <w:ind w:left="360" w:hanging="360"/>
        <w:rPr>
          <w:rFonts w:ascii="Arial" w:hAnsi="Arial" w:cs="Arial"/>
          <w:bCs/>
          <w:color w:val="000000" w:themeColor="text1"/>
          <w:kern w:val="36"/>
          <w:sz w:val="24"/>
          <w:szCs w:val="24"/>
        </w:rPr>
      </w:pPr>
    </w:p>
    <w:p w:rsidR="00D7028C" w:rsidRPr="00A37ABB" w:rsidRDefault="00D7028C" w:rsidP="00CE2506">
      <w:pPr>
        <w:spacing w:after="0" w:line="240" w:lineRule="auto"/>
        <w:ind w:left="360" w:hanging="360"/>
        <w:rPr>
          <w:rFonts w:ascii="Arial" w:hAnsi="Arial" w:cs="Arial"/>
          <w:color w:val="000000" w:themeColor="text1"/>
          <w:sz w:val="24"/>
          <w:szCs w:val="24"/>
        </w:rPr>
      </w:pPr>
      <w:r w:rsidRPr="00A37ABB">
        <w:rPr>
          <w:rFonts w:ascii="Arial" w:hAnsi="Arial" w:cs="Arial"/>
          <w:bCs/>
          <w:color w:val="000000" w:themeColor="text1"/>
          <w:kern w:val="36"/>
          <w:sz w:val="24"/>
          <w:szCs w:val="24"/>
        </w:rPr>
        <w:t xml:space="preserve">Saxon, L. &amp; Rao, A.K. (2011). Body computing: How networked medical devices can solve problems facing health care today. </w:t>
      </w:r>
      <w:r w:rsidRPr="00A37ABB">
        <w:rPr>
          <w:rFonts w:ascii="Arial" w:hAnsi="Arial" w:cs="Arial"/>
          <w:bCs/>
          <w:i/>
          <w:color w:val="000000" w:themeColor="text1"/>
          <w:kern w:val="36"/>
          <w:sz w:val="24"/>
          <w:szCs w:val="24"/>
        </w:rPr>
        <w:t>Journal of Cardiovascular Electrophysiology, 1</w:t>
      </w:r>
      <w:r w:rsidRPr="00A37ABB">
        <w:rPr>
          <w:rFonts w:ascii="Arial" w:hAnsi="Arial" w:cs="Arial"/>
          <w:bCs/>
          <w:color w:val="000000" w:themeColor="text1"/>
          <w:kern w:val="36"/>
          <w:sz w:val="24"/>
          <w:szCs w:val="24"/>
        </w:rPr>
        <w:t xml:space="preserve">8(12), 1345-1347. </w:t>
      </w:r>
      <w:hyperlink r:id="rId41" w:history="1">
        <w:r w:rsidRPr="00A37ABB">
          <w:rPr>
            <w:rStyle w:val="Hyperlink"/>
            <w:rFonts w:ascii="Arial" w:hAnsi="Arial" w:cs="Arial"/>
            <w:color w:val="000000" w:themeColor="text1"/>
            <w:sz w:val="24"/>
            <w:szCs w:val="24"/>
          </w:rPr>
          <w:t>doi: 10.1111/j.1540-8167.2007.01005.x</w:t>
        </w:r>
      </w:hyperlink>
    </w:p>
    <w:p w:rsidR="00D7028C" w:rsidRPr="00A37ABB" w:rsidRDefault="00D7028C" w:rsidP="00CE2506">
      <w:pPr>
        <w:spacing w:after="0" w:line="240" w:lineRule="auto"/>
        <w:rPr>
          <w:rFonts w:ascii="Arial" w:hAnsi="Arial" w:cs="Arial"/>
          <w:b/>
          <w:bCs/>
          <w:color w:val="000000" w:themeColor="text1"/>
        </w:rPr>
      </w:pPr>
    </w:p>
    <w:p w:rsidR="004349A7" w:rsidRPr="00A37ABB" w:rsidRDefault="004349A7" w:rsidP="00CE2506">
      <w:pPr>
        <w:spacing w:after="0" w:line="240" w:lineRule="auto"/>
        <w:rPr>
          <w:rFonts w:ascii="Arial" w:hAnsi="Arial" w:cs="Arial"/>
          <w:b/>
          <w:bCs/>
          <w:color w:val="000000" w:themeColor="text1"/>
          <w:sz w:val="24"/>
          <w:szCs w:val="24"/>
        </w:rPr>
      </w:pPr>
    </w:p>
    <w:p w:rsidR="00D7028C" w:rsidRPr="00A37ABB" w:rsidRDefault="00D7028C" w:rsidP="00CE2506">
      <w:pPr>
        <w:spacing w:after="0" w:line="240" w:lineRule="auto"/>
        <w:rPr>
          <w:rFonts w:ascii="Arial" w:hAnsi="Arial" w:cs="Arial"/>
          <w:b/>
          <w:bCs/>
          <w:color w:val="000000" w:themeColor="text1"/>
          <w:sz w:val="24"/>
          <w:szCs w:val="24"/>
        </w:rPr>
      </w:pPr>
      <w:r w:rsidRPr="00A37ABB">
        <w:rPr>
          <w:rFonts w:ascii="Arial" w:hAnsi="Arial" w:cs="Arial"/>
          <w:b/>
          <w:bCs/>
          <w:color w:val="000000" w:themeColor="text1"/>
          <w:sz w:val="24"/>
          <w:szCs w:val="24"/>
        </w:rPr>
        <w:t xml:space="preserve">Websites </w:t>
      </w:r>
    </w:p>
    <w:p w:rsidR="00D7028C" w:rsidRPr="00A37ABB" w:rsidRDefault="00D7028C" w:rsidP="00CE2506">
      <w:pPr>
        <w:spacing w:after="0" w:line="240" w:lineRule="auto"/>
        <w:rPr>
          <w:rFonts w:ascii="Arial" w:hAnsi="Arial" w:cs="Arial"/>
          <w:bCs/>
          <w:color w:val="000000" w:themeColor="text1"/>
          <w:sz w:val="24"/>
          <w:szCs w:val="24"/>
        </w:rPr>
      </w:pPr>
      <w:r w:rsidRPr="00A37ABB">
        <w:rPr>
          <w:rFonts w:ascii="Arial" w:hAnsi="Arial" w:cs="Arial"/>
          <w:bCs/>
          <w:color w:val="000000" w:themeColor="text1"/>
          <w:sz w:val="24"/>
          <w:szCs w:val="24"/>
        </w:rPr>
        <w:t>eHealth News http://www.ehealthnews.eu/</w:t>
      </w:r>
    </w:p>
    <w:p w:rsidR="00D7028C" w:rsidRPr="00A37ABB" w:rsidRDefault="00D7028C" w:rsidP="00CE2506">
      <w:pPr>
        <w:spacing w:after="0" w:line="240" w:lineRule="auto"/>
        <w:rPr>
          <w:rFonts w:ascii="Arial" w:hAnsi="Arial" w:cs="Arial"/>
          <w:b/>
          <w:bCs/>
          <w:color w:val="000000" w:themeColor="text1"/>
          <w:sz w:val="24"/>
          <w:szCs w:val="24"/>
        </w:rPr>
      </w:pPr>
      <w:r w:rsidRPr="00A37ABB">
        <w:rPr>
          <w:rFonts w:ascii="Arial" w:hAnsi="Arial" w:cs="Arial"/>
          <w:bCs/>
          <w:color w:val="000000" w:themeColor="text1"/>
          <w:sz w:val="24"/>
          <w:szCs w:val="24"/>
        </w:rPr>
        <w:t>Telecare Aware http://www.telecareaware.com/</w:t>
      </w:r>
    </w:p>
    <w:p w:rsidR="00134E13" w:rsidRPr="00A37ABB" w:rsidRDefault="00134E13" w:rsidP="00CE2506">
      <w:pPr>
        <w:pStyle w:val="Heading1"/>
        <w:spacing w:before="0" w:beforeAutospacing="0" w:after="0" w:afterAutospacing="0"/>
        <w:ind w:left="720" w:hanging="720"/>
        <w:rPr>
          <w:rFonts w:ascii="Arial" w:hAnsi="Arial" w:cs="Arial"/>
          <w:b w:val="0"/>
          <w:color w:val="000000" w:themeColor="text1"/>
          <w:sz w:val="24"/>
          <w:szCs w:val="24"/>
        </w:rPr>
      </w:pPr>
    </w:p>
    <w:p w:rsidR="00095AF4" w:rsidRPr="00A37ABB" w:rsidRDefault="009805CC" w:rsidP="00095AF4">
      <w:pPr>
        <w:shd w:val="clear" w:color="auto" w:fill="C0504D"/>
        <w:spacing w:after="0" w:line="240" w:lineRule="auto"/>
        <w:rPr>
          <w:rFonts w:ascii="Arial" w:hAnsi="Arial" w:cs="Arial"/>
          <w:b/>
          <w:snapToGrid w:val="0"/>
          <w:color w:val="000000" w:themeColor="text1"/>
        </w:rPr>
      </w:pPr>
      <w:r w:rsidRPr="00A37ABB">
        <w:rPr>
          <w:rFonts w:ascii="Arial" w:hAnsi="Arial" w:cs="Arial"/>
          <w:b/>
          <w:snapToGrid w:val="0"/>
          <w:color w:val="000000" w:themeColor="text1"/>
        </w:rPr>
        <w:t>Session 7</w:t>
      </w:r>
      <w:r w:rsidRPr="00A37ABB">
        <w:rPr>
          <w:rFonts w:ascii="Arial" w:hAnsi="Arial" w:cs="Arial"/>
          <w:b/>
          <w:snapToGrid w:val="0"/>
          <w:color w:val="000000" w:themeColor="text1"/>
        </w:rPr>
        <w:tab/>
      </w:r>
      <w:r w:rsidRPr="00A37ABB">
        <w:rPr>
          <w:rFonts w:ascii="Arial" w:hAnsi="Arial" w:cs="Arial"/>
          <w:b/>
          <w:snapToGrid w:val="0"/>
          <w:color w:val="000000" w:themeColor="text1"/>
        </w:rPr>
        <w:tab/>
      </w:r>
      <w:r w:rsidRPr="00A37ABB">
        <w:rPr>
          <w:rFonts w:ascii="Arial" w:hAnsi="Arial" w:cs="Arial"/>
          <w:b/>
          <w:snapToGrid w:val="0"/>
          <w:color w:val="000000" w:themeColor="text1"/>
        </w:rPr>
        <w:tab/>
        <w:t xml:space="preserve">President’s Day </w:t>
      </w:r>
      <w:r w:rsidR="00095AF4" w:rsidRPr="00A37ABB">
        <w:rPr>
          <w:rFonts w:ascii="Arial" w:hAnsi="Arial" w:cs="Arial"/>
          <w:b/>
          <w:snapToGrid w:val="0"/>
          <w:color w:val="000000" w:themeColor="text1"/>
        </w:rPr>
        <w:t>Holiday</w:t>
      </w:r>
      <w:r w:rsidRPr="00A37ABB">
        <w:rPr>
          <w:rFonts w:ascii="Arial" w:hAnsi="Arial" w:cs="Arial"/>
          <w:b/>
          <w:snapToGrid w:val="0"/>
          <w:color w:val="000000" w:themeColor="text1"/>
        </w:rPr>
        <w:tab/>
      </w:r>
      <w:r w:rsidRPr="00A37ABB">
        <w:rPr>
          <w:rFonts w:ascii="Arial" w:hAnsi="Arial" w:cs="Arial"/>
          <w:b/>
          <w:snapToGrid w:val="0"/>
          <w:color w:val="000000" w:themeColor="text1"/>
        </w:rPr>
        <w:tab/>
      </w:r>
      <w:r w:rsidRPr="00A37ABB">
        <w:rPr>
          <w:rFonts w:ascii="Arial" w:hAnsi="Arial" w:cs="Arial"/>
          <w:b/>
          <w:snapToGrid w:val="0"/>
          <w:color w:val="000000" w:themeColor="text1"/>
        </w:rPr>
        <w:tab/>
        <w:t>February 20</w:t>
      </w:r>
      <w:r w:rsidR="00095AF4" w:rsidRPr="00A37ABB">
        <w:rPr>
          <w:rFonts w:ascii="Arial" w:hAnsi="Arial" w:cs="Arial"/>
          <w:b/>
          <w:snapToGrid w:val="0"/>
          <w:color w:val="000000" w:themeColor="text1"/>
        </w:rPr>
        <w:t>, 2012</w:t>
      </w:r>
    </w:p>
    <w:p w:rsidR="00D7028C" w:rsidRPr="00A37ABB" w:rsidRDefault="00D7028C" w:rsidP="00CE2506">
      <w:pPr>
        <w:spacing w:after="0" w:line="240" w:lineRule="auto"/>
        <w:ind w:left="360" w:hanging="360"/>
        <w:outlineLvl w:val="0"/>
        <w:rPr>
          <w:rFonts w:ascii="Arial" w:hAnsi="Arial" w:cs="Arial"/>
          <w:bCs/>
          <w:color w:val="000000" w:themeColor="text1"/>
          <w:kern w:val="36"/>
          <w:sz w:val="24"/>
          <w:szCs w:val="24"/>
        </w:rPr>
      </w:pPr>
    </w:p>
    <w:p w:rsidR="009805CC" w:rsidRPr="00A37ABB" w:rsidRDefault="009805CC" w:rsidP="00CE2506">
      <w:pPr>
        <w:spacing w:after="0" w:line="240" w:lineRule="auto"/>
        <w:ind w:left="360" w:hanging="360"/>
        <w:outlineLvl w:val="0"/>
        <w:rPr>
          <w:rFonts w:ascii="Arial" w:hAnsi="Arial" w:cs="Arial"/>
          <w:bCs/>
          <w:color w:val="000000" w:themeColor="text1"/>
          <w:kern w:val="36"/>
          <w:sz w:val="24"/>
          <w:szCs w:val="24"/>
        </w:rPr>
      </w:pPr>
    </w:p>
    <w:p w:rsidR="00D7028C" w:rsidRPr="00A37ABB" w:rsidRDefault="00D7028C" w:rsidP="00CE2506">
      <w:pPr>
        <w:shd w:val="clear" w:color="auto" w:fill="C0504D"/>
        <w:spacing w:after="0" w:line="240" w:lineRule="auto"/>
        <w:rPr>
          <w:rFonts w:ascii="Arial" w:hAnsi="Arial" w:cs="Arial"/>
          <w:b/>
          <w:snapToGrid w:val="0"/>
          <w:color w:val="000000" w:themeColor="text1"/>
        </w:rPr>
      </w:pPr>
      <w:r w:rsidRPr="00A37ABB">
        <w:rPr>
          <w:rFonts w:ascii="Arial" w:hAnsi="Arial" w:cs="Arial"/>
          <w:b/>
          <w:snapToGrid w:val="0"/>
          <w:color w:val="000000" w:themeColor="text1"/>
        </w:rPr>
        <w:t xml:space="preserve">Session </w:t>
      </w:r>
      <w:r w:rsidR="009805CC" w:rsidRPr="00A37ABB">
        <w:rPr>
          <w:rFonts w:ascii="Arial" w:hAnsi="Arial" w:cs="Arial"/>
          <w:b/>
          <w:snapToGrid w:val="0"/>
          <w:color w:val="000000" w:themeColor="text1"/>
        </w:rPr>
        <w:t>8</w:t>
      </w:r>
      <w:r w:rsidRPr="00A37ABB">
        <w:rPr>
          <w:rFonts w:ascii="Arial" w:hAnsi="Arial" w:cs="Arial"/>
          <w:b/>
          <w:snapToGrid w:val="0"/>
          <w:color w:val="000000" w:themeColor="text1"/>
        </w:rPr>
        <w:tab/>
      </w:r>
      <w:r w:rsidR="00FD0EED" w:rsidRPr="00A37ABB">
        <w:rPr>
          <w:rFonts w:ascii="Arial" w:hAnsi="Arial" w:cs="Arial"/>
          <w:b/>
          <w:snapToGrid w:val="0"/>
          <w:color w:val="000000" w:themeColor="text1"/>
        </w:rPr>
        <w:tab/>
      </w:r>
      <w:r w:rsidRPr="00A37ABB">
        <w:rPr>
          <w:rFonts w:ascii="Arial" w:hAnsi="Arial" w:cs="Arial"/>
          <w:b/>
          <w:snapToGrid w:val="0"/>
          <w:color w:val="000000" w:themeColor="text1"/>
        </w:rPr>
        <w:t>DATA COLLECTION &amp; VISUALIZATION</w:t>
      </w:r>
      <w:r w:rsidRPr="00A37ABB">
        <w:rPr>
          <w:rFonts w:ascii="Arial" w:hAnsi="Arial" w:cs="Arial"/>
          <w:b/>
          <w:snapToGrid w:val="0"/>
          <w:color w:val="000000" w:themeColor="text1"/>
        </w:rPr>
        <w:tab/>
      </w:r>
      <w:r w:rsidRPr="00A37ABB">
        <w:rPr>
          <w:rFonts w:ascii="Arial" w:hAnsi="Arial" w:cs="Arial"/>
          <w:b/>
          <w:snapToGrid w:val="0"/>
          <w:color w:val="000000" w:themeColor="text1"/>
        </w:rPr>
        <w:tab/>
        <w:t xml:space="preserve">February </w:t>
      </w:r>
      <w:r w:rsidR="00095AF4" w:rsidRPr="00A37ABB">
        <w:rPr>
          <w:rFonts w:ascii="Arial" w:hAnsi="Arial" w:cs="Arial"/>
          <w:b/>
          <w:snapToGrid w:val="0"/>
          <w:color w:val="000000" w:themeColor="text1"/>
        </w:rPr>
        <w:t>27</w:t>
      </w:r>
      <w:r w:rsidRPr="00A37ABB">
        <w:rPr>
          <w:rFonts w:ascii="Arial" w:hAnsi="Arial" w:cs="Arial"/>
          <w:b/>
          <w:snapToGrid w:val="0"/>
          <w:color w:val="000000" w:themeColor="text1"/>
        </w:rPr>
        <w:t xml:space="preserve">, </w:t>
      </w:r>
      <w:r w:rsidR="00072BA4" w:rsidRPr="00A37ABB">
        <w:rPr>
          <w:rFonts w:ascii="Arial" w:hAnsi="Arial" w:cs="Arial"/>
          <w:b/>
          <w:snapToGrid w:val="0"/>
          <w:color w:val="000000" w:themeColor="text1"/>
        </w:rPr>
        <w:t>2012</w:t>
      </w:r>
    </w:p>
    <w:p w:rsidR="00D7028C" w:rsidRPr="00A37ABB" w:rsidRDefault="00D7028C" w:rsidP="00CE2506">
      <w:pPr>
        <w:spacing w:after="0" w:line="240" w:lineRule="auto"/>
        <w:rPr>
          <w:rFonts w:ascii="Arial" w:hAnsi="Arial" w:cs="Arial"/>
          <w:b/>
          <w:bCs/>
          <w:color w:val="000000" w:themeColor="text1"/>
          <w:sz w:val="24"/>
          <w:szCs w:val="24"/>
        </w:rPr>
      </w:pPr>
    </w:p>
    <w:p w:rsidR="00D7028C" w:rsidRPr="00A37ABB" w:rsidRDefault="00D7028C" w:rsidP="00CE2506">
      <w:pPr>
        <w:spacing w:after="0" w:line="240" w:lineRule="auto"/>
        <w:rPr>
          <w:rFonts w:ascii="Arial" w:hAnsi="Arial" w:cs="Arial"/>
          <w:b/>
          <w:bCs/>
          <w:color w:val="000000" w:themeColor="text1"/>
          <w:sz w:val="24"/>
          <w:szCs w:val="24"/>
        </w:rPr>
      </w:pPr>
      <w:r w:rsidRPr="00A37ABB">
        <w:rPr>
          <w:rFonts w:ascii="Arial" w:hAnsi="Arial" w:cs="Arial"/>
          <w:b/>
          <w:bCs/>
          <w:color w:val="000000" w:themeColor="text1"/>
          <w:sz w:val="24"/>
          <w:szCs w:val="24"/>
        </w:rPr>
        <w:t xml:space="preserve">Topics </w:t>
      </w:r>
    </w:p>
    <w:p w:rsidR="00D7028C" w:rsidRPr="00A37ABB" w:rsidRDefault="00D7028C" w:rsidP="00C21415">
      <w:pPr>
        <w:numPr>
          <w:ilvl w:val="0"/>
          <w:numId w:val="8"/>
        </w:numPr>
        <w:tabs>
          <w:tab w:val="clear" w:pos="360"/>
        </w:tabs>
        <w:spacing w:after="0" w:line="240" w:lineRule="auto"/>
        <w:contextualSpacing/>
        <w:rPr>
          <w:rFonts w:ascii="Arial" w:hAnsi="Arial" w:cs="Arial"/>
          <w:color w:val="000000" w:themeColor="text1"/>
          <w:sz w:val="24"/>
          <w:szCs w:val="24"/>
        </w:rPr>
      </w:pPr>
      <w:r w:rsidRPr="00A37ABB">
        <w:rPr>
          <w:rFonts w:ascii="Arial" w:hAnsi="Arial" w:cs="Arial"/>
          <w:color w:val="000000" w:themeColor="text1"/>
          <w:sz w:val="24"/>
          <w:szCs w:val="24"/>
        </w:rPr>
        <w:t>Designing, mining, and translating informatics resources</w:t>
      </w:r>
    </w:p>
    <w:p w:rsidR="005867F0" w:rsidRPr="00A37ABB" w:rsidRDefault="005867F0" w:rsidP="00C21415">
      <w:pPr>
        <w:numPr>
          <w:ilvl w:val="0"/>
          <w:numId w:val="8"/>
        </w:numPr>
        <w:tabs>
          <w:tab w:val="clear" w:pos="360"/>
        </w:tabs>
        <w:spacing w:after="0" w:line="240" w:lineRule="auto"/>
        <w:contextualSpacing/>
        <w:rPr>
          <w:rFonts w:ascii="Arial" w:hAnsi="Arial" w:cs="Arial"/>
          <w:color w:val="000000" w:themeColor="text1"/>
          <w:sz w:val="24"/>
          <w:szCs w:val="24"/>
        </w:rPr>
      </w:pPr>
      <w:r w:rsidRPr="00A37ABB">
        <w:rPr>
          <w:rFonts w:ascii="Arial" w:hAnsi="Arial" w:cs="Arial"/>
          <w:color w:val="000000" w:themeColor="text1"/>
          <w:sz w:val="24"/>
          <w:szCs w:val="24"/>
        </w:rPr>
        <w:t>GIS</w:t>
      </w:r>
      <w:r w:rsidR="00E02EED" w:rsidRPr="00A37ABB">
        <w:rPr>
          <w:rFonts w:ascii="Arial" w:hAnsi="Arial" w:cs="Arial"/>
          <w:color w:val="000000" w:themeColor="text1"/>
          <w:sz w:val="24"/>
          <w:szCs w:val="24"/>
        </w:rPr>
        <w:t>, spatial analysis</w:t>
      </w:r>
      <w:r w:rsidRPr="00A37ABB">
        <w:rPr>
          <w:rFonts w:ascii="Arial" w:hAnsi="Arial" w:cs="Arial"/>
          <w:color w:val="000000" w:themeColor="text1"/>
          <w:sz w:val="24"/>
          <w:szCs w:val="24"/>
        </w:rPr>
        <w:t xml:space="preserve"> </w:t>
      </w:r>
    </w:p>
    <w:p w:rsidR="008E1716" w:rsidRPr="00A37ABB" w:rsidRDefault="00D7028C" w:rsidP="00C21415">
      <w:pPr>
        <w:numPr>
          <w:ilvl w:val="0"/>
          <w:numId w:val="8"/>
        </w:numPr>
        <w:tabs>
          <w:tab w:val="clear" w:pos="360"/>
        </w:tabs>
        <w:spacing w:after="0" w:line="240" w:lineRule="auto"/>
        <w:contextualSpacing/>
        <w:rPr>
          <w:rFonts w:ascii="Arial" w:hAnsi="Arial" w:cs="Arial"/>
          <w:color w:val="000000" w:themeColor="text1"/>
          <w:sz w:val="24"/>
          <w:szCs w:val="24"/>
        </w:rPr>
      </w:pPr>
      <w:r w:rsidRPr="00A37ABB">
        <w:rPr>
          <w:rFonts w:ascii="Arial" w:hAnsi="Arial" w:cs="Arial"/>
          <w:color w:val="000000" w:themeColor="text1"/>
          <w:sz w:val="24"/>
          <w:szCs w:val="24"/>
        </w:rPr>
        <w:t>Survey tools</w:t>
      </w:r>
      <w:r w:rsidR="008E1716" w:rsidRPr="00A37ABB">
        <w:rPr>
          <w:rFonts w:ascii="Arial" w:hAnsi="Arial" w:cs="Arial"/>
          <w:color w:val="000000" w:themeColor="text1"/>
          <w:sz w:val="24"/>
          <w:szCs w:val="24"/>
        </w:rPr>
        <w:t xml:space="preserve"> online</w:t>
      </w:r>
      <w:r w:rsidR="00847BEE" w:rsidRPr="00A37ABB">
        <w:rPr>
          <w:rFonts w:ascii="Arial" w:hAnsi="Arial" w:cs="Arial"/>
          <w:color w:val="000000" w:themeColor="text1"/>
          <w:sz w:val="24"/>
          <w:szCs w:val="24"/>
        </w:rPr>
        <w:t>: pros and cons and options</w:t>
      </w:r>
    </w:p>
    <w:p w:rsidR="00805330" w:rsidRPr="00A37ABB" w:rsidRDefault="00805330" w:rsidP="00805330">
      <w:pPr>
        <w:spacing w:after="0" w:line="240" w:lineRule="auto"/>
        <w:ind w:left="288"/>
        <w:contextualSpacing/>
        <w:rPr>
          <w:rFonts w:ascii="Arial" w:hAnsi="Arial" w:cs="Arial"/>
          <w:color w:val="000000" w:themeColor="text1"/>
          <w:sz w:val="24"/>
          <w:szCs w:val="24"/>
        </w:rPr>
      </w:pPr>
    </w:p>
    <w:p w:rsidR="005867F0" w:rsidRPr="00A37ABB" w:rsidRDefault="004349A7" w:rsidP="006A7122">
      <w:pPr>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 xml:space="preserve">INTERACTIVE: </w:t>
      </w:r>
    </w:p>
    <w:p w:rsidR="005867F0" w:rsidRPr="00A37ABB" w:rsidRDefault="005867F0" w:rsidP="005867F0">
      <w:pPr>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ab/>
        <w:t>Dynamic Health Assessments</w:t>
      </w:r>
      <w:r w:rsidRPr="00A37ABB">
        <w:rPr>
          <w:rFonts w:ascii="Arial" w:hAnsi="Arial" w:cs="Arial"/>
          <w:color w:val="000000" w:themeColor="text1"/>
          <w:sz w:val="24"/>
          <w:szCs w:val="24"/>
        </w:rPr>
        <w:br/>
      </w:r>
      <w:hyperlink r:id="rId42" w:history="1">
        <w:r w:rsidRPr="00A37ABB">
          <w:rPr>
            <w:rStyle w:val="Hyperlink"/>
            <w:rFonts w:ascii="Arial" w:hAnsi="Arial" w:cs="Arial"/>
            <w:color w:val="000000" w:themeColor="text1"/>
            <w:sz w:val="24"/>
            <w:szCs w:val="24"/>
          </w:rPr>
          <w:t>http://www.qualitymetric.com/WhatWeDo/DynamicHealthAssessments/tabid/199/Default.aspx</w:t>
        </w:r>
      </w:hyperlink>
    </w:p>
    <w:p w:rsidR="00EC7866" w:rsidRPr="00A37ABB" w:rsidRDefault="00EC7866" w:rsidP="00EC7866">
      <w:pPr>
        <w:spacing w:after="0" w:line="240" w:lineRule="auto"/>
        <w:ind w:left="360" w:hanging="360"/>
        <w:rPr>
          <w:rFonts w:ascii="Arial" w:hAnsi="Arial" w:cs="Arial"/>
          <w:color w:val="000000" w:themeColor="text1"/>
          <w:sz w:val="24"/>
          <w:szCs w:val="24"/>
        </w:rPr>
      </w:pPr>
    </w:p>
    <w:p w:rsidR="00805330" w:rsidRPr="00A37ABB" w:rsidRDefault="00EC7866" w:rsidP="00805330">
      <w:pPr>
        <w:spacing w:after="0" w:line="240" w:lineRule="auto"/>
        <w:ind w:left="360" w:hanging="360"/>
        <w:rPr>
          <w:color w:val="000000" w:themeColor="text1"/>
          <w:sz w:val="24"/>
          <w:szCs w:val="24"/>
        </w:rPr>
      </w:pPr>
      <w:r w:rsidRPr="00A37ABB">
        <w:rPr>
          <w:rFonts w:ascii="Arial" w:hAnsi="Arial" w:cs="Arial"/>
          <w:color w:val="000000" w:themeColor="text1"/>
          <w:sz w:val="24"/>
          <w:szCs w:val="24"/>
        </w:rPr>
        <w:tab/>
      </w:r>
      <w:r w:rsidR="00805330" w:rsidRPr="00A37ABB">
        <w:rPr>
          <w:rFonts w:ascii="Arial" w:hAnsi="Arial" w:cs="Arial"/>
          <w:color w:val="000000" w:themeColor="text1"/>
          <w:sz w:val="24"/>
          <w:szCs w:val="24"/>
        </w:rPr>
        <w:t xml:space="preserve">PROMIS. (2010). Patient Recorded Outcome Measurement System. Retrieved from </w:t>
      </w:r>
      <w:hyperlink r:id="rId43" w:history="1">
        <w:r w:rsidR="00805330" w:rsidRPr="00A37ABB">
          <w:rPr>
            <w:rStyle w:val="Hyperlink"/>
            <w:rFonts w:ascii="Arial" w:hAnsi="Arial" w:cs="Arial"/>
            <w:color w:val="000000" w:themeColor="text1"/>
            <w:sz w:val="24"/>
            <w:szCs w:val="24"/>
          </w:rPr>
          <w:t>http://www.nihpromis.org/default.aspx</w:t>
        </w:r>
      </w:hyperlink>
    </w:p>
    <w:p w:rsidR="00114054" w:rsidRPr="00A37ABB" w:rsidRDefault="00114054" w:rsidP="00805330">
      <w:pPr>
        <w:spacing w:after="0" w:line="240" w:lineRule="auto"/>
        <w:ind w:left="360" w:hanging="360"/>
        <w:rPr>
          <w:rFonts w:ascii="Arial" w:hAnsi="Arial" w:cs="Arial"/>
          <w:color w:val="000000" w:themeColor="text1"/>
          <w:sz w:val="24"/>
          <w:szCs w:val="24"/>
        </w:rPr>
      </w:pPr>
    </w:p>
    <w:p w:rsidR="00114054" w:rsidRPr="00A37ABB" w:rsidRDefault="00114054" w:rsidP="00114054">
      <w:pPr>
        <w:spacing w:after="0" w:line="240" w:lineRule="auto"/>
        <w:ind w:left="360" w:hanging="360"/>
        <w:outlineLvl w:val="0"/>
        <w:rPr>
          <w:rFonts w:ascii="Arial" w:hAnsi="Arial" w:cs="Arial"/>
          <w:bCs/>
          <w:color w:val="000000" w:themeColor="text1"/>
          <w:kern w:val="36"/>
          <w:sz w:val="24"/>
          <w:szCs w:val="24"/>
        </w:rPr>
      </w:pPr>
      <w:r w:rsidRPr="00A37ABB">
        <w:rPr>
          <w:rFonts w:ascii="Arial" w:hAnsi="Arial" w:cs="Arial"/>
          <w:color w:val="000000" w:themeColor="text1"/>
          <w:sz w:val="24"/>
          <w:szCs w:val="24"/>
        </w:rPr>
        <w:tab/>
      </w:r>
      <w:r w:rsidRPr="00A37ABB">
        <w:rPr>
          <w:rFonts w:ascii="Arial" w:hAnsi="Arial" w:cs="Arial"/>
          <w:bCs/>
          <w:color w:val="000000" w:themeColor="text1"/>
          <w:kern w:val="36"/>
          <w:sz w:val="24"/>
          <w:szCs w:val="24"/>
        </w:rPr>
        <w:t xml:space="preserve">ESRI: Software that gives you the geographic advantage </w:t>
      </w:r>
      <w:hyperlink r:id="rId44" w:history="1">
        <w:r w:rsidRPr="00A37ABB">
          <w:rPr>
            <w:rStyle w:val="Hyperlink"/>
            <w:rFonts w:ascii="Arial" w:hAnsi="Arial" w:cs="Arial"/>
            <w:bCs/>
            <w:color w:val="000000" w:themeColor="text1"/>
            <w:kern w:val="36"/>
            <w:sz w:val="24"/>
            <w:szCs w:val="24"/>
          </w:rPr>
          <w:t>http://www.esri.com/news/index.html</w:t>
        </w:r>
      </w:hyperlink>
    </w:p>
    <w:p w:rsidR="00114054" w:rsidRPr="00A37ABB" w:rsidRDefault="00114054" w:rsidP="00114054">
      <w:pPr>
        <w:spacing w:after="0" w:line="240" w:lineRule="auto"/>
        <w:ind w:left="720" w:hanging="720"/>
        <w:outlineLvl w:val="0"/>
        <w:rPr>
          <w:rFonts w:ascii="Arial" w:hAnsi="Arial" w:cs="Arial"/>
          <w:bCs/>
          <w:color w:val="000000" w:themeColor="text1"/>
          <w:kern w:val="36"/>
          <w:sz w:val="24"/>
          <w:szCs w:val="24"/>
        </w:rPr>
      </w:pPr>
    </w:p>
    <w:p w:rsidR="00D7028C" w:rsidRPr="00A37ABB" w:rsidRDefault="00D7028C" w:rsidP="00CE2506">
      <w:pPr>
        <w:spacing w:after="0" w:line="240" w:lineRule="auto"/>
        <w:rPr>
          <w:rFonts w:ascii="Arial" w:hAnsi="Arial" w:cs="Arial"/>
          <w:b/>
          <w:bCs/>
          <w:color w:val="000000" w:themeColor="text1"/>
          <w:sz w:val="24"/>
          <w:szCs w:val="24"/>
        </w:rPr>
      </w:pPr>
      <w:r w:rsidRPr="00A37ABB">
        <w:rPr>
          <w:rFonts w:ascii="Arial" w:hAnsi="Arial" w:cs="Arial"/>
          <w:b/>
          <w:bCs/>
          <w:color w:val="000000" w:themeColor="text1"/>
          <w:sz w:val="24"/>
          <w:szCs w:val="24"/>
        </w:rPr>
        <w:t>Required Readings</w:t>
      </w:r>
    </w:p>
    <w:p w:rsidR="005D3FA9" w:rsidRPr="00A37ABB" w:rsidRDefault="005D3FA9" w:rsidP="005D3FA9">
      <w:pPr>
        <w:spacing w:after="0" w:line="240" w:lineRule="auto"/>
        <w:rPr>
          <w:rFonts w:ascii="Arial" w:hAnsi="Arial" w:cs="Arial"/>
          <w:snapToGrid w:val="0"/>
          <w:color w:val="000000" w:themeColor="text1"/>
          <w:sz w:val="24"/>
          <w:szCs w:val="24"/>
        </w:rPr>
      </w:pPr>
      <w:r w:rsidRPr="00A37ABB">
        <w:rPr>
          <w:rFonts w:ascii="Arial" w:hAnsi="Arial" w:cs="Arial"/>
          <w:color w:val="000000" w:themeColor="text1"/>
          <w:sz w:val="24"/>
          <w:szCs w:val="24"/>
        </w:rPr>
        <w:t>[Supplemental reading list posted on BB as resource for specific student interests]</w:t>
      </w:r>
    </w:p>
    <w:p w:rsidR="00244273" w:rsidRPr="00A37ABB" w:rsidRDefault="00244273" w:rsidP="005867F0">
      <w:pPr>
        <w:pStyle w:val="Default"/>
        <w:ind w:left="720" w:hanging="720"/>
        <w:rPr>
          <w:rFonts w:ascii="Arial" w:hAnsi="Arial" w:cs="Arial"/>
          <w:color w:val="000000" w:themeColor="text1"/>
        </w:rPr>
      </w:pPr>
    </w:p>
    <w:p w:rsidR="005867F0" w:rsidRPr="00A37ABB" w:rsidRDefault="005867F0" w:rsidP="00187A72">
      <w:pPr>
        <w:pStyle w:val="Default"/>
        <w:ind w:left="360" w:hanging="360"/>
        <w:rPr>
          <w:rFonts w:ascii="Arial" w:hAnsi="Arial" w:cs="Arial"/>
          <w:color w:val="000000" w:themeColor="text1"/>
        </w:rPr>
      </w:pPr>
      <w:r w:rsidRPr="00A37ABB">
        <w:rPr>
          <w:rFonts w:ascii="Arial" w:hAnsi="Arial" w:cs="Arial"/>
          <w:color w:val="000000" w:themeColor="text1"/>
        </w:rPr>
        <w:t xml:space="preserve">Abrams, L. S. &amp; Freisthler, B. (2010).  </w:t>
      </w:r>
      <w:r w:rsidRPr="00A37ABB">
        <w:rPr>
          <w:rFonts w:ascii="Arial" w:hAnsi="Arial" w:cs="Arial"/>
          <w:bCs/>
          <w:color w:val="000000" w:themeColor="text1"/>
        </w:rPr>
        <w:t>A spatial analysis of risks and resources for reentry youth in Los Angeles County.</w:t>
      </w:r>
      <w:r w:rsidRPr="00A37ABB">
        <w:rPr>
          <w:rFonts w:ascii="Arial" w:hAnsi="Arial" w:cs="Arial"/>
          <w:b/>
          <w:bCs/>
          <w:color w:val="000000" w:themeColor="text1"/>
        </w:rPr>
        <w:t xml:space="preserve">  </w:t>
      </w:r>
      <w:r w:rsidRPr="00A37ABB">
        <w:rPr>
          <w:rFonts w:ascii="Arial" w:hAnsi="Arial" w:cs="Arial"/>
          <w:i/>
          <w:color w:val="000000" w:themeColor="text1"/>
        </w:rPr>
        <w:t>Journal of the Society for Social Work and Research,1</w:t>
      </w:r>
      <w:r w:rsidRPr="00A37ABB">
        <w:rPr>
          <w:rFonts w:ascii="Arial" w:hAnsi="Arial" w:cs="Arial"/>
          <w:color w:val="000000" w:themeColor="text1"/>
        </w:rPr>
        <w:t>(1), 41–55. doi:10.5243/jsswr</w:t>
      </w:r>
    </w:p>
    <w:p w:rsidR="006A7122" w:rsidRPr="00A37ABB" w:rsidRDefault="006A7122" w:rsidP="005867F0">
      <w:pPr>
        <w:pStyle w:val="Default"/>
        <w:ind w:left="720" w:hanging="720"/>
        <w:rPr>
          <w:rFonts w:ascii="Arial" w:hAnsi="Arial" w:cs="Arial"/>
          <w:color w:val="000000" w:themeColor="text1"/>
        </w:rPr>
      </w:pPr>
    </w:p>
    <w:p w:rsidR="00D7028C" w:rsidRPr="00A37ABB" w:rsidRDefault="00D7028C" w:rsidP="00CE2506">
      <w:pPr>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 xml:space="preserve">Hillier, A. (2007). Why social work needs mapping? </w:t>
      </w:r>
      <w:r w:rsidRPr="00A37ABB">
        <w:rPr>
          <w:rFonts w:ascii="Arial" w:hAnsi="Arial" w:cs="Arial"/>
          <w:i/>
          <w:iCs/>
          <w:color w:val="000000" w:themeColor="text1"/>
          <w:sz w:val="24"/>
          <w:szCs w:val="24"/>
        </w:rPr>
        <w:t>Journal of Social Work Education</w:t>
      </w:r>
      <w:r w:rsidRPr="00A37ABB">
        <w:rPr>
          <w:rFonts w:ascii="Arial" w:hAnsi="Arial" w:cs="Arial"/>
          <w:color w:val="000000" w:themeColor="text1"/>
          <w:sz w:val="24"/>
          <w:szCs w:val="24"/>
        </w:rPr>
        <w:t xml:space="preserve">, </w:t>
      </w:r>
      <w:r w:rsidRPr="00A37ABB">
        <w:rPr>
          <w:rFonts w:ascii="Arial" w:hAnsi="Arial" w:cs="Arial"/>
          <w:i/>
          <w:color w:val="000000" w:themeColor="text1"/>
          <w:sz w:val="24"/>
          <w:szCs w:val="24"/>
        </w:rPr>
        <w:t>43</w:t>
      </w:r>
      <w:r w:rsidRPr="00A37ABB">
        <w:rPr>
          <w:rFonts w:ascii="Arial" w:hAnsi="Arial" w:cs="Arial"/>
          <w:color w:val="000000" w:themeColor="text1"/>
          <w:sz w:val="24"/>
          <w:szCs w:val="24"/>
        </w:rPr>
        <w:t xml:space="preserve">(2), 205-221. doi: </w:t>
      </w:r>
      <w:hyperlink r:id="rId45" w:tgtFrame="pmc_ext" w:history="1">
        <w:r w:rsidRPr="00A37ABB">
          <w:rPr>
            <w:rStyle w:val="Hyperlink"/>
            <w:rFonts w:ascii="Arial" w:hAnsi="Arial" w:cs="Arial"/>
            <w:color w:val="000000" w:themeColor="text1"/>
            <w:sz w:val="24"/>
            <w:szCs w:val="24"/>
          </w:rPr>
          <w:t>10.1016/j.childyouth.2008.07.025</w:t>
        </w:r>
      </w:hyperlink>
    </w:p>
    <w:p w:rsidR="00D7028C" w:rsidRPr="00A37ABB" w:rsidRDefault="00D7028C" w:rsidP="00CE2506">
      <w:pPr>
        <w:spacing w:after="0" w:line="240" w:lineRule="auto"/>
        <w:ind w:left="360" w:hanging="360"/>
        <w:rPr>
          <w:rFonts w:ascii="Arial" w:hAnsi="Arial" w:cs="Arial"/>
          <w:color w:val="000000" w:themeColor="text1"/>
          <w:sz w:val="24"/>
          <w:szCs w:val="24"/>
        </w:rPr>
      </w:pPr>
    </w:p>
    <w:p w:rsidR="00D7028C" w:rsidRPr="00A37ABB" w:rsidRDefault="00D7028C" w:rsidP="00CE2506">
      <w:pPr>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Mills, J. W., Curtis, A., Kennedy, B., Kennedy, S. W., &amp; Edwards, J. D. (2010). Geospatial video for field data collection.</w:t>
      </w:r>
      <w:r w:rsidRPr="00A37ABB">
        <w:rPr>
          <w:rFonts w:ascii="Arial" w:hAnsi="Arial" w:cs="Arial"/>
          <w:i/>
          <w:iCs/>
          <w:color w:val="000000" w:themeColor="text1"/>
          <w:sz w:val="24"/>
          <w:szCs w:val="24"/>
        </w:rPr>
        <w:t xml:space="preserve"> Applied Geography,30(</w:t>
      </w:r>
      <w:r w:rsidRPr="00A37ABB">
        <w:rPr>
          <w:rFonts w:ascii="Arial" w:hAnsi="Arial" w:cs="Arial"/>
          <w:iCs/>
          <w:color w:val="000000" w:themeColor="text1"/>
          <w:sz w:val="24"/>
          <w:szCs w:val="24"/>
        </w:rPr>
        <w:t>4</w:t>
      </w:r>
      <w:r w:rsidRPr="00A37ABB">
        <w:rPr>
          <w:rFonts w:ascii="Arial" w:hAnsi="Arial" w:cs="Arial"/>
          <w:i/>
          <w:iCs/>
          <w:color w:val="000000" w:themeColor="text1"/>
          <w:sz w:val="24"/>
          <w:szCs w:val="24"/>
        </w:rPr>
        <w:t xml:space="preserve">). </w:t>
      </w:r>
      <w:r w:rsidRPr="00A37ABB">
        <w:rPr>
          <w:rFonts w:ascii="Arial" w:hAnsi="Arial" w:cs="Arial"/>
          <w:iCs/>
          <w:color w:val="000000" w:themeColor="text1"/>
          <w:sz w:val="24"/>
          <w:szCs w:val="24"/>
        </w:rPr>
        <w:t>533-547</w:t>
      </w:r>
      <w:r w:rsidRPr="00A37ABB">
        <w:rPr>
          <w:rFonts w:ascii="Arial" w:hAnsi="Arial" w:cs="Arial"/>
          <w:i/>
          <w:iCs/>
          <w:color w:val="000000" w:themeColor="text1"/>
          <w:sz w:val="24"/>
          <w:szCs w:val="24"/>
        </w:rPr>
        <w:t xml:space="preserve">. </w:t>
      </w:r>
    </w:p>
    <w:p w:rsidR="00D7028C" w:rsidRPr="00A37ABB" w:rsidRDefault="00D7028C" w:rsidP="00CE2506">
      <w:pPr>
        <w:spacing w:after="0" w:line="240" w:lineRule="auto"/>
        <w:ind w:left="360" w:hanging="360"/>
        <w:rPr>
          <w:rFonts w:ascii="Arial" w:hAnsi="Arial" w:cs="Arial"/>
          <w:color w:val="000000" w:themeColor="text1"/>
          <w:sz w:val="24"/>
          <w:szCs w:val="24"/>
        </w:rPr>
      </w:pPr>
    </w:p>
    <w:p w:rsidR="00D7028C" w:rsidRPr="00A37ABB" w:rsidRDefault="00D7028C" w:rsidP="00CE2506">
      <w:pPr>
        <w:spacing w:after="0" w:line="240" w:lineRule="auto"/>
        <w:ind w:left="360" w:hanging="360"/>
        <w:rPr>
          <w:color w:val="000000" w:themeColor="text1"/>
          <w:sz w:val="24"/>
          <w:szCs w:val="24"/>
        </w:rPr>
      </w:pPr>
      <w:r w:rsidRPr="00A37ABB">
        <w:rPr>
          <w:rFonts w:ascii="Arial" w:hAnsi="Arial" w:cs="Arial"/>
          <w:bCs/>
          <w:color w:val="000000" w:themeColor="text1"/>
          <w:kern w:val="36"/>
          <w:sz w:val="24"/>
          <w:szCs w:val="24"/>
        </w:rPr>
        <w:t>Myers, C. (Panel Moderator). (2010). Making your media matter 2010: Fiction for c</w:t>
      </w:r>
      <w:r w:rsidR="00C042C7" w:rsidRPr="00A37ABB">
        <w:rPr>
          <w:rFonts w:ascii="Arial" w:hAnsi="Arial" w:cs="Arial"/>
          <w:bCs/>
          <w:color w:val="000000" w:themeColor="text1"/>
          <w:kern w:val="36"/>
          <w:sz w:val="24"/>
          <w:szCs w:val="24"/>
        </w:rPr>
        <w:t>hange--H</w:t>
      </w:r>
      <w:r w:rsidRPr="00A37ABB">
        <w:rPr>
          <w:rFonts w:ascii="Arial" w:hAnsi="Arial" w:cs="Arial"/>
          <w:bCs/>
          <w:color w:val="000000" w:themeColor="text1"/>
          <w:kern w:val="36"/>
          <w:sz w:val="24"/>
          <w:szCs w:val="24"/>
        </w:rPr>
        <w:t>ow are narrative films making a difference? [Podcast or video]</w:t>
      </w:r>
      <w:r w:rsidRPr="00A37ABB">
        <w:rPr>
          <w:rFonts w:ascii="Arial" w:hAnsi="Arial" w:cs="Arial"/>
          <w:color w:val="000000" w:themeColor="text1"/>
          <w:sz w:val="24"/>
          <w:szCs w:val="24"/>
        </w:rPr>
        <w:t xml:space="preserve"> Retrieved </w:t>
      </w:r>
      <w:r w:rsidRPr="00A37ABB">
        <w:rPr>
          <w:rFonts w:ascii="Arial" w:hAnsi="Arial" w:cs="Arial"/>
          <w:color w:val="000000" w:themeColor="text1"/>
          <w:sz w:val="24"/>
          <w:szCs w:val="24"/>
        </w:rPr>
        <w:lastRenderedPageBreak/>
        <w:t xml:space="preserve">from </w:t>
      </w:r>
      <w:hyperlink r:id="rId46" w:history="1">
        <w:r w:rsidRPr="00A37ABB">
          <w:rPr>
            <w:rStyle w:val="Hyperlink"/>
            <w:rFonts w:ascii="Arial" w:hAnsi="Arial" w:cs="Arial"/>
            <w:bCs/>
            <w:color w:val="000000" w:themeColor="text1"/>
            <w:kern w:val="36"/>
            <w:sz w:val="24"/>
            <w:szCs w:val="24"/>
          </w:rPr>
          <w:t>http://www.centerforsocialmedia.org/making-your-media-matter/video/making-your-media-matter-2010-fiction-change-how-are-narrative-films-</w:t>
        </w:r>
      </w:hyperlink>
    </w:p>
    <w:p w:rsidR="00187A72" w:rsidRPr="00A37ABB" w:rsidRDefault="00187A72" w:rsidP="00187A72">
      <w:pPr>
        <w:autoSpaceDE w:val="0"/>
        <w:autoSpaceDN w:val="0"/>
        <w:adjustRightInd w:val="0"/>
        <w:spacing w:after="0" w:line="240" w:lineRule="auto"/>
        <w:ind w:left="360" w:hanging="360"/>
        <w:rPr>
          <w:rStyle w:val="apple-converted-space"/>
          <w:rFonts w:ascii="Arial" w:hAnsi="Arial" w:cs="Arial"/>
          <w:color w:val="000000" w:themeColor="text1"/>
          <w:sz w:val="24"/>
          <w:szCs w:val="24"/>
        </w:rPr>
      </w:pPr>
      <w:r w:rsidRPr="00A37ABB">
        <w:rPr>
          <w:rFonts w:ascii="Arial" w:hAnsi="Arial" w:cs="Arial"/>
          <w:color w:val="000000" w:themeColor="text1"/>
          <w:sz w:val="24"/>
          <w:szCs w:val="24"/>
        </w:rPr>
        <w:t>Nahm, E., Bausell, B., Resnick, B., Covington, B., Brennan, P. F., Mathews, R., &amp; Park, J. H. (2011). Online research in older adults: Lessons learned from conducting an online randomized controlled trial.</w:t>
      </w:r>
      <w:r w:rsidRPr="00A37ABB">
        <w:rPr>
          <w:rStyle w:val="apple-converted-space"/>
          <w:rFonts w:ascii="Arial" w:hAnsi="Arial" w:cs="Arial"/>
          <w:i/>
          <w:iCs/>
          <w:color w:val="000000" w:themeColor="text1"/>
          <w:sz w:val="24"/>
          <w:szCs w:val="24"/>
        </w:rPr>
        <w:t> </w:t>
      </w:r>
      <w:r w:rsidRPr="00A37ABB">
        <w:rPr>
          <w:rFonts w:ascii="Arial" w:hAnsi="Arial" w:cs="Arial"/>
          <w:i/>
          <w:iCs/>
          <w:color w:val="000000" w:themeColor="text1"/>
          <w:sz w:val="24"/>
          <w:szCs w:val="24"/>
        </w:rPr>
        <w:t>Applied Nursing Research,</w:t>
      </w:r>
      <w:r w:rsidRPr="00A37ABB">
        <w:rPr>
          <w:rStyle w:val="apple-converted-space"/>
          <w:rFonts w:ascii="Arial" w:hAnsi="Arial" w:cs="Arial"/>
          <w:i/>
          <w:iCs/>
          <w:color w:val="000000" w:themeColor="text1"/>
          <w:sz w:val="24"/>
          <w:szCs w:val="24"/>
        </w:rPr>
        <w:t> </w:t>
      </w:r>
      <w:r w:rsidRPr="00A37ABB">
        <w:rPr>
          <w:rFonts w:ascii="Arial" w:hAnsi="Arial" w:cs="Arial"/>
          <w:i/>
          <w:iCs/>
          <w:color w:val="000000" w:themeColor="text1"/>
          <w:sz w:val="24"/>
          <w:szCs w:val="24"/>
        </w:rPr>
        <w:t>24</w:t>
      </w:r>
      <w:r w:rsidRPr="00A37ABB">
        <w:rPr>
          <w:rFonts w:ascii="Arial" w:hAnsi="Arial" w:cs="Arial"/>
          <w:color w:val="000000" w:themeColor="text1"/>
          <w:sz w:val="24"/>
          <w:szCs w:val="24"/>
        </w:rPr>
        <w:t>(4), 269-275. doi:10.1016/j.apnr.2009.09.004</w:t>
      </w:r>
      <w:r w:rsidRPr="00A37ABB">
        <w:rPr>
          <w:rStyle w:val="apple-converted-space"/>
          <w:rFonts w:ascii="Arial" w:hAnsi="Arial" w:cs="Arial"/>
          <w:color w:val="000000" w:themeColor="text1"/>
          <w:sz w:val="24"/>
          <w:szCs w:val="24"/>
        </w:rPr>
        <w:t> </w:t>
      </w:r>
    </w:p>
    <w:p w:rsidR="009805CC" w:rsidRPr="00A37ABB" w:rsidRDefault="009805CC" w:rsidP="00187A72">
      <w:pPr>
        <w:autoSpaceDE w:val="0"/>
        <w:autoSpaceDN w:val="0"/>
        <w:adjustRightInd w:val="0"/>
        <w:spacing w:after="0" w:line="240" w:lineRule="auto"/>
        <w:ind w:left="360" w:hanging="360"/>
        <w:rPr>
          <w:rFonts w:ascii="AdvGulliv-R" w:hAnsi="AdvGulliv-R" w:cs="AdvGulliv-R"/>
          <w:color w:val="000000" w:themeColor="text1"/>
          <w:sz w:val="24"/>
          <w:szCs w:val="24"/>
        </w:rPr>
      </w:pPr>
    </w:p>
    <w:p w:rsidR="00C36537" w:rsidRPr="00A37ABB" w:rsidRDefault="0049429A" w:rsidP="00C36537">
      <w:pPr>
        <w:autoSpaceDE w:val="0"/>
        <w:autoSpaceDN w:val="0"/>
        <w:adjustRightInd w:val="0"/>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Stieger, S., &amp; Reips, U-</w:t>
      </w:r>
      <w:r w:rsidR="00C36537" w:rsidRPr="00A37ABB">
        <w:rPr>
          <w:rFonts w:ascii="Arial" w:hAnsi="Arial" w:cs="Arial"/>
          <w:color w:val="000000" w:themeColor="text1"/>
          <w:sz w:val="24"/>
          <w:szCs w:val="24"/>
        </w:rPr>
        <w:t xml:space="preserve">D. </w:t>
      </w:r>
      <w:r w:rsidR="00A127CC" w:rsidRPr="00A37ABB">
        <w:rPr>
          <w:rFonts w:ascii="Arial" w:hAnsi="Arial" w:cs="Arial"/>
          <w:color w:val="000000" w:themeColor="text1"/>
          <w:sz w:val="24"/>
          <w:szCs w:val="24"/>
        </w:rPr>
        <w:t xml:space="preserve">(2010). </w:t>
      </w:r>
      <w:r w:rsidR="00C36537" w:rsidRPr="00A37ABB">
        <w:rPr>
          <w:rFonts w:ascii="Arial" w:hAnsi="Arial" w:cs="Arial"/>
          <w:color w:val="000000" w:themeColor="text1"/>
          <w:sz w:val="24"/>
          <w:szCs w:val="24"/>
        </w:rPr>
        <w:t>What are participants doing while ﬁlling in an online questionnaire: A paradata collection tool and an empirical stud</w:t>
      </w:r>
      <w:r w:rsidR="00A127CC" w:rsidRPr="00A37ABB">
        <w:rPr>
          <w:rFonts w:ascii="Arial" w:hAnsi="Arial" w:cs="Arial"/>
          <w:color w:val="000000" w:themeColor="text1"/>
          <w:sz w:val="24"/>
          <w:szCs w:val="24"/>
        </w:rPr>
        <w:t xml:space="preserve">y. </w:t>
      </w:r>
      <w:r w:rsidR="00A127CC" w:rsidRPr="00A37ABB">
        <w:rPr>
          <w:rFonts w:ascii="Arial" w:hAnsi="Arial" w:cs="Arial"/>
          <w:i/>
          <w:color w:val="000000" w:themeColor="text1"/>
          <w:sz w:val="24"/>
          <w:szCs w:val="24"/>
        </w:rPr>
        <w:t>Computers in Human Behavior</w:t>
      </w:r>
      <w:r w:rsidR="00A127CC" w:rsidRPr="00A37ABB">
        <w:rPr>
          <w:rFonts w:ascii="Arial" w:hAnsi="Arial" w:cs="Arial"/>
          <w:color w:val="000000" w:themeColor="text1"/>
          <w:sz w:val="24"/>
          <w:szCs w:val="24"/>
        </w:rPr>
        <w:t xml:space="preserve">, </w:t>
      </w:r>
      <w:r w:rsidR="00A127CC" w:rsidRPr="00A37ABB">
        <w:rPr>
          <w:rFonts w:ascii="Arial" w:hAnsi="Arial" w:cs="Arial"/>
          <w:i/>
          <w:color w:val="000000" w:themeColor="text1"/>
          <w:sz w:val="24"/>
          <w:szCs w:val="24"/>
        </w:rPr>
        <w:t>26</w:t>
      </w:r>
      <w:r w:rsidR="00A127CC" w:rsidRPr="00A37ABB">
        <w:rPr>
          <w:rFonts w:ascii="Arial" w:hAnsi="Arial" w:cs="Arial"/>
          <w:color w:val="000000" w:themeColor="text1"/>
          <w:sz w:val="24"/>
          <w:szCs w:val="24"/>
        </w:rPr>
        <w:t>(6)</w:t>
      </w:r>
      <w:r w:rsidR="00A127CC" w:rsidRPr="00A37ABB">
        <w:rPr>
          <w:rFonts w:ascii="Arial" w:hAnsi="Arial" w:cs="Arial"/>
          <w:i/>
          <w:color w:val="000000" w:themeColor="text1"/>
          <w:sz w:val="24"/>
          <w:szCs w:val="24"/>
        </w:rPr>
        <w:t xml:space="preserve">, </w:t>
      </w:r>
      <w:r w:rsidR="00A127CC" w:rsidRPr="00A37ABB">
        <w:rPr>
          <w:rFonts w:ascii="Arial" w:hAnsi="Arial" w:cs="Arial"/>
          <w:color w:val="000000" w:themeColor="text1"/>
          <w:sz w:val="24"/>
          <w:szCs w:val="24"/>
        </w:rPr>
        <w:t xml:space="preserve">1488-1495. </w:t>
      </w:r>
      <w:r w:rsidR="00C36537" w:rsidRPr="00A37ABB">
        <w:rPr>
          <w:rFonts w:ascii="Arial" w:hAnsi="Arial" w:cs="Arial"/>
          <w:color w:val="000000" w:themeColor="text1"/>
          <w:sz w:val="24"/>
          <w:szCs w:val="24"/>
        </w:rPr>
        <w:t>doi:10.1016/j.chb.2010.05.01</w:t>
      </w:r>
    </w:p>
    <w:p w:rsidR="006A7122" w:rsidRPr="00A37ABB" w:rsidRDefault="001E3C65" w:rsidP="00095AF4">
      <w:pPr>
        <w:pStyle w:val="Heading2"/>
        <w:spacing w:line="240" w:lineRule="auto"/>
        <w:ind w:left="360" w:hanging="360"/>
        <w:rPr>
          <w:color w:val="000000" w:themeColor="text1"/>
          <w:sz w:val="24"/>
          <w:szCs w:val="24"/>
        </w:rPr>
      </w:pPr>
      <w:r w:rsidRPr="00A37ABB">
        <w:rPr>
          <w:rFonts w:ascii="Arial" w:hAnsi="Arial" w:cs="Arial"/>
          <w:b w:val="0"/>
          <w:color w:val="000000" w:themeColor="text1"/>
          <w:sz w:val="24"/>
          <w:szCs w:val="24"/>
        </w:rPr>
        <w:t xml:space="preserve">Stein, J. </w:t>
      </w:r>
      <w:r w:rsidR="00525D3F" w:rsidRPr="00A37ABB">
        <w:rPr>
          <w:rFonts w:ascii="Arial" w:hAnsi="Arial" w:cs="Arial"/>
          <w:b w:val="0"/>
          <w:color w:val="000000" w:themeColor="text1"/>
          <w:sz w:val="24"/>
          <w:szCs w:val="24"/>
        </w:rPr>
        <w:t xml:space="preserve">PUCK: Place-based, Ubiquitous, Connected and Kinetic Experiences for Interactive Architecture. Retrieved from </w:t>
      </w:r>
      <w:hyperlink r:id="rId47" w:history="1">
        <w:r w:rsidR="00525D3F" w:rsidRPr="00A37ABB">
          <w:rPr>
            <w:rStyle w:val="Hyperlink"/>
            <w:rFonts w:ascii="Arial" w:hAnsi="Arial" w:cs="Arial"/>
            <w:b w:val="0"/>
            <w:color w:val="000000" w:themeColor="text1"/>
            <w:sz w:val="24"/>
            <w:szCs w:val="24"/>
          </w:rPr>
          <w:t>http://jenstein.net/dissertation/puck-place-based-ubiquitous-connected-and-kinetic-experiences-for-interactive-architecture/</w:t>
        </w:r>
      </w:hyperlink>
      <w:r w:rsidR="00095AF4" w:rsidRPr="00A37ABB">
        <w:rPr>
          <w:rStyle w:val="Hyperlink"/>
          <w:rFonts w:ascii="Arial" w:hAnsi="Arial" w:cs="Arial"/>
          <w:b w:val="0"/>
          <w:color w:val="000000" w:themeColor="text1"/>
          <w:sz w:val="24"/>
          <w:szCs w:val="24"/>
        </w:rPr>
        <w:br/>
      </w:r>
    </w:p>
    <w:p w:rsidR="00095AF4" w:rsidRPr="00A37ABB" w:rsidRDefault="00095AF4" w:rsidP="00095AF4">
      <w:pPr>
        <w:tabs>
          <w:tab w:val="left" w:pos="360"/>
        </w:tabs>
        <w:spacing w:after="0" w:line="240" w:lineRule="auto"/>
        <w:ind w:left="288" w:hanging="288"/>
        <w:rPr>
          <w:rFonts w:ascii="Arial" w:hAnsi="Arial" w:cs="Arial"/>
          <w:color w:val="000000" w:themeColor="text1"/>
          <w:sz w:val="18"/>
          <w:szCs w:val="18"/>
        </w:rPr>
      </w:pPr>
      <w:r w:rsidRPr="00A37ABB">
        <w:rPr>
          <w:rFonts w:ascii="Arial" w:hAnsi="Arial" w:cs="Arial"/>
          <w:color w:val="000000" w:themeColor="text1"/>
          <w:sz w:val="24"/>
          <w:szCs w:val="24"/>
        </w:rPr>
        <w:t>Timotijevic, L., Barnett, J., Shepherd, R., &amp; Senior, V. (2009). Factors influencing self-report of mobile phone use: The role of response prompt, time reference, and mobile phone use in recall.</w:t>
      </w:r>
      <w:r w:rsidRPr="00A37ABB">
        <w:rPr>
          <w:rFonts w:ascii="Arial" w:hAnsi="Arial" w:cs="Arial"/>
          <w:i/>
          <w:iCs/>
          <w:color w:val="000000" w:themeColor="text1"/>
          <w:sz w:val="24"/>
          <w:szCs w:val="24"/>
        </w:rPr>
        <w:t xml:space="preserve"> Applied Cognitive Psychology, 23</w:t>
      </w:r>
      <w:r w:rsidRPr="00A37ABB">
        <w:rPr>
          <w:rFonts w:ascii="Arial" w:hAnsi="Arial" w:cs="Arial"/>
          <w:color w:val="000000" w:themeColor="text1"/>
          <w:sz w:val="24"/>
          <w:szCs w:val="24"/>
        </w:rPr>
        <w:t>(5), 664-683</w:t>
      </w:r>
      <w:hyperlink r:id="rId48" w:history="1">
        <w:r w:rsidRPr="00A37ABB">
          <w:rPr>
            <w:rStyle w:val="Hyperlink"/>
            <w:rFonts w:ascii="Arial" w:hAnsi="Arial" w:cs="Arial"/>
            <w:color w:val="000000" w:themeColor="text1"/>
            <w:sz w:val="24"/>
            <w:szCs w:val="24"/>
          </w:rPr>
          <w:t>. doi: 10.1002/acp.1496</w:t>
        </w:r>
      </w:hyperlink>
      <w:r w:rsidRPr="00A37ABB">
        <w:rPr>
          <w:rFonts w:ascii="Arial" w:hAnsi="Arial" w:cs="Arial"/>
          <w:color w:val="000000" w:themeColor="text1"/>
          <w:sz w:val="18"/>
          <w:szCs w:val="18"/>
        </w:rPr>
        <w:br/>
      </w:r>
    </w:p>
    <w:p w:rsidR="006A7122" w:rsidRPr="00A37ABB" w:rsidRDefault="006A7122" w:rsidP="00C36537">
      <w:pPr>
        <w:ind w:left="360" w:hanging="360"/>
        <w:rPr>
          <w:color w:val="000000" w:themeColor="text1"/>
          <w:sz w:val="24"/>
          <w:szCs w:val="24"/>
        </w:rPr>
      </w:pPr>
      <w:r w:rsidRPr="00A37ABB">
        <w:rPr>
          <w:rFonts w:ascii="Arial" w:hAnsi="Arial" w:cs="Arial"/>
          <w:bCs/>
          <w:color w:val="000000" w:themeColor="text1"/>
          <w:sz w:val="24"/>
          <w:szCs w:val="24"/>
        </w:rPr>
        <w:t xml:space="preserve">Whitehead, L. (2011). Methodological issues in internet-mediated research: A randomized comparison of internet versus mailed questionnaires. </w:t>
      </w:r>
      <w:r w:rsidRPr="00A37ABB">
        <w:rPr>
          <w:rFonts w:ascii="Arial" w:hAnsi="Arial" w:cs="Arial"/>
          <w:bCs/>
          <w:i/>
          <w:color w:val="000000" w:themeColor="text1"/>
          <w:sz w:val="24"/>
          <w:szCs w:val="24"/>
        </w:rPr>
        <w:t>Journal of Medical Internet Research, 13</w:t>
      </w:r>
      <w:r w:rsidRPr="00A37ABB">
        <w:rPr>
          <w:rFonts w:ascii="Arial" w:hAnsi="Arial" w:cs="Arial"/>
          <w:bCs/>
          <w:color w:val="000000" w:themeColor="text1"/>
          <w:sz w:val="24"/>
          <w:szCs w:val="24"/>
        </w:rPr>
        <w:t>(4), 109.</w:t>
      </w:r>
      <w:r w:rsidR="002454AB" w:rsidRPr="00A37ABB">
        <w:rPr>
          <w:rFonts w:ascii="Arial" w:hAnsi="Arial" w:cs="Arial"/>
          <w:bCs/>
          <w:color w:val="000000" w:themeColor="text1"/>
          <w:sz w:val="24"/>
          <w:szCs w:val="24"/>
        </w:rPr>
        <w:t xml:space="preserve"> Retrieved from </w:t>
      </w:r>
      <w:hyperlink r:id="rId49" w:history="1">
        <w:r w:rsidR="002454AB" w:rsidRPr="00A37ABB">
          <w:rPr>
            <w:rStyle w:val="Hyperlink"/>
            <w:rFonts w:ascii="Arial" w:hAnsi="Arial" w:cs="Arial"/>
            <w:color w:val="000000" w:themeColor="text1"/>
            <w:sz w:val="24"/>
            <w:szCs w:val="24"/>
          </w:rPr>
          <w:t>http://www.jmir.org/2011/4/e109/</w:t>
        </w:r>
      </w:hyperlink>
    </w:p>
    <w:p w:rsidR="00D7028C" w:rsidRPr="00A37ABB" w:rsidRDefault="00D7028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9805CC" w:rsidRPr="00A37ABB" w:rsidRDefault="009805CC" w:rsidP="00CE2506">
      <w:pPr>
        <w:spacing w:after="0" w:line="240" w:lineRule="auto"/>
        <w:contextualSpacing/>
        <w:rPr>
          <w:rFonts w:ascii="Arial" w:hAnsi="Arial" w:cs="Arial"/>
          <w:b/>
          <w:color w:val="000000" w:themeColor="text1"/>
          <w:sz w:val="24"/>
          <w:szCs w:val="24"/>
        </w:rPr>
      </w:pPr>
    </w:p>
    <w:p w:rsidR="004349A7" w:rsidRPr="00A37ABB" w:rsidRDefault="004349A7" w:rsidP="00CE2506">
      <w:pPr>
        <w:spacing w:after="0" w:line="240" w:lineRule="auto"/>
        <w:contextualSpacing/>
        <w:rPr>
          <w:rFonts w:ascii="Arial" w:hAnsi="Arial" w:cs="Arial"/>
          <w:b/>
          <w:color w:val="000000" w:themeColor="text1"/>
          <w:sz w:val="24"/>
          <w:szCs w:val="24"/>
        </w:rPr>
      </w:pPr>
    </w:p>
    <w:p w:rsidR="00E65338" w:rsidRPr="00A37ABB" w:rsidRDefault="00E65338" w:rsidP="00CE2506">
      <w:pPr>
        <w:shd w:val="clear" w:color="auto" w:fill="C0504D"/>
        <w:spacing w:after="0" w:line="240" w:lineRule="auto"/>
        <w:rPr>
          <w:rFonts w:ascii="Arial" w:hAnsi="Arial" w:cs="Arial"/>
          <w:b/>
          <w:snapToGrid w:val="0"/>
          <w:color w:val="000000" w:themeColor="text1"/>
          <w:sz w:val="24"/>
          <w:szCs w:val="24"/>
        </w:rPr>
      </w:pPr>
    </w:p>
    <w:p w:rsidR="00D7028C" w:rsidRPr="00A37ABB" w:rsidRDefault="009805CC" w:rsidP="00CE2506">
      <w:pPr>
        <w:shd w:val="clear" w:color="auto" w:fill="C0504D"/>
        <w:spacing w:after="0" w:line="240" w:lineRule="auto"/>
        <w:rPr>
          <w:rFonts w:ascii="Arial" w:hAnsi="Arial" w:cs="Arial"/>
          <w:b/>
          <w:bCs/>
          <w:color w:val="000000" w:themeColor="text1"/>
        </w:rPr>
      </w:pPr>
      <w:r w:rsidRPr="00A37ABB">
        <w:rPr>
          <w:rFonts w:ascii="Arial" w:hAnsi="Arial" w:cs="Arial"/>
          <w:b/>
          <w:snapToGrid w:val="0"/>
          <w:color w:val="000000" w:themeColor="text1"/>
          <w:sz w:val="24"/>
          <w:szCs w:val="24"/>
        </w:rPr>
        <w:t>Session 9</w:t>
      </w:r>
      <w:r w:rsidR="00D7028C" w:rsidRPr="00A37ABB">
        <w:rPr>
          <w:rFonts w:ascii="Arial" w:hAnsi="Arial" w:cs="Arial"/>
          <w:b/>
          <w:snapToGrid w:val="0"/>
          <w:color w:val="000000" w:themeColor="text1"/>
          <w:sz w:val="24"/>
          <w:szCs w:val="24"/>
        </w:rPr>
        <w:tab/>
        <w:t>CLOUD COMPUTI</w:t>
      </w:r>
      <w:r w:rsidR="00D7028C" w:rsidRPr="00A37ABB">
        <w:rPr>
          <w:rFonts w:ascii="Arial" w:hAnsi="Arial" w:cs="Arial"/>
          <w:b/>
          <w:bCs/>
          <w:snapToGrid w:val="0"/>
          <w:color w:val="000000" w:themeColor="text1"/>
          <w:sz w:val="24"/>
          <w:szCs w:val="24"/>
        </w:rPr>
        <w:t>N</w:t>
      </w:r>
      <w:r w:rsidR="00D7028C" w:rsidRPr="00A37ABB">
        <w:rPr>
          <w:rFonts w:ascii="Arial" w:hAnsi="Arial" w:cs="Arial"/>
          <w:b/>
          <w:snapToGrid w:val="0"/>
          <w:color w:val="000000" w:themeColor="text1"/>
          <w:sz w:val="24"/>
          <w:szCs w:val="24"/>
        </w:rPr>
        <w:t>G</w:t>
      </w:r>
      <w:r w:rsidR="00D7028C" w:rsidRPr="00A37ABB">
        <w:rPr>
          <w:rFonts w:ascii="Arial" w:hAnsi="Arial" w:cs="Arial"/>
          <w:b/>
          <w:snapToGrid w:val="0"/>
          <w:color w:val="000000" w:themeColor="text1"/>
        </w:rPr>
        <w:t xml:space="preserve"> &amp; INFORMATICS</w:t>
      </w:r>
      <w:r w:rsidR="00D7028C" w:rsidRPr="00A37ABB">
        <w:rPr>
          <w:rFonts w:ascii="Arial" w:hAnsi="Arial" w:cs="Arial"/>
          <w:b/>
          <w:snapToGrid w:val="0"/>
          <w:color w:val="000000" w:themeColor="text1"/>
        </w:rPr>
        <w:tab/>
      </w:r>
      <w:r w:rsidR="00D7028C" w:rsidRPr="00A37ABB">
        <w:rPr>
          <w:rFonts w:ascii="Arial" w:hAnsi="Arial" w:cs="Arial"/>
          <w:b/>
          <w:snapToGrid w:val="0"/>
          <w:color w:val="000000" w:themeColor="text1"/>
        </w:rPr>
        <w:tab/>
      </w:r>
      <w:r w:rsidR="00D7028C" w:rsidRPr="00A37ABB">
        <w:rPr>
          <w:rFonts w:ascii="Arial" w:hAnsi="Arial" w:cs="Arial"/>
          <w:b/>
          <w:snapToGrid w:val="0"/>
          <w:color w:val="000000" w:themeColor="text1"/>
        </w:rPr>
        <w:tab/>
      </w:r>
      <w:r w:rsidR="00095AF4" w:rsidRPr="00A37ABB">
        <w:rPr>
          <w:rFonts w:ascii="Arial" w:hAnsi="Arial" w:cs="Arial"/>
          <w:b/>
          <w:snapToGrid w:val="0"/>
          <w:color w:val="000000" w:themeColor="text1"/>
        </w:rPr>
        <w:t>March 5</w:t>
      </w:r>
      <w:r w:rsidR="00D7028C" w:rsidRPr="00A37ABB">
        <w:rPr>
          <w:rFonts w:ascii="Arial" w:hAnsi="Arial" w:cs="Arial"/>
          <w:b/>
          <w:snapToGrid w:val="0"/>
          <w:color w:val="000000" w:themeColor="text1"/>
        </w:rPr>
        <w:t xml:space="preserve">, </w:t>
      </w:r>
      <w:r w:rsidR="00072BA4" w:rsidRPr="00A37ABB">
        <w:rPr>
          <w:rFonts w:ascii="Arial" w:hAnsi="Arial" w:cs="Arial"/>
          <w:b/>
          <w:snapToGrid w:val="0"/>
          <w:color w:val="000000" w:themeColor="text1"/>
        </w:rPr>
        <w:t>2012</w:t>
      </w:r>
    </w:p>
    <w:p w:rsidR="00D7028C" w:rsidRPr="00A37ABB" w:rsidRDefault="00D7028C" w:rsidP="00CE2506">
      <w:pPr>
        <w:spacing w:after="0" w:line="240" w:lineRule="auto"/>
        <w:rPr>
          <w:rFonts w:ascii="Arial" w:hAnsi="Arial" w:cs="Arial"/>
          <w:b/>
          <w:bCs/>
          <w:color w:val="000000" w:themeColor="text1"/>
          <w:sz w:val="24"/>
          <w:szCs w:val="24"/>
        </w:rPr>
      </w:pPr>
    </w:p>
    <w:p w:rsidR="00D7028C" w:rsidRPr="00A37ABB" w:rsidRDefault="00D7028C" w:rsidP="00CE2506">
      <w:pPr>
        <w:spacing w:after="0" w:line="240" w:lineRule="auto"/>
        <w:rPr>
          <w:rFonts w:ascii="Arial" w:hAnsi="Arial" w:cs="Arial"/>
          <w:b/>
          <w:bCs/>
          <w:color w:val="000000" w:themeColor="text1"/>
          <w:sz w:val="24"/>
          <w:szCs w:val="24"/>
        </w:rPr>
      </w:pPr>
      <w:r w:rsidRPr="00A37ABB">
        <w:rPr>
          <w:rFonts w:ascii="Arial" w:hAnsi="Arial" w:cs="Arial"/>
          <w:b/>
          <w:bCs/>
          <w:color w:val="000000" w:themeColor="text1"/>
          <w:sz w:val="24"/>
          <w:szCs w:val="24"/>
        </w:rPr>
        <w:t xml:space="preserve">Topics </w:t>
      </w:r>
    </w:p>
    <w:p w:rsidR="00D7028C" w:rsidRPr="00A37ABB" w:rsidRDefault="00D7028C" w:rsidP="00C21415">
      <w:pPr>
        <w:pStyle w:val="Heading5"/>
        <w:keepNext/>
        <w:numPr>
          <w:ilvl w:val="0"/>
          <w:numId w:val="8"/>
        </w:numPr>
        <w:tabs>
          <w:tab w:val="clear" w:pos="360"/>
        </w:tabs>
        <w:spacing w:before="0" w:after="0" w:line="240" w:lineRule="auto"/>
        <w:rPr>
          <w:rFonts w:ascii="Arial" w:hAnsi="Arial" w:cs="Arial"/>
          <w:b w:val="0"/>
          <w:i w:val="0"/>
          <w:color w:val="000000" w:themeColor="text1"/>
          <w:sz w:val="24"/>
          <w:szCs w:val="24"/>
        </w:rPr>
      </w:pPr>
      <w:r w:rsidRPr="00A37ABB">
        <w:rPr>
          <w:rFonts w:ascii="Arial" w:hAnsi="Arial" w:cs="Arial"/>
          <w:b w:val="0"/>
          <w:i w:val="0"/>
          <w:color w:val="000000" w:themeColor="text1"/>
          <w:sz w:val="24"/>
          <w:szCs w:val="24"/>
        </w:rPr>
        <w:t>The science of organizing data into information for development of knowledge and application of wisdom</w:t>
      </w:r>
    </w:p>
    <w:p w:rsidR="00D7028C" w:rsidRPr="00A37ABB" w:rsidRDefault="00D7028C" w:rsidP="00C21415">
      <w:pPr>
        <w:pStyle w:val="Heading5"/>
        <w:keepNext/>
        <w:numPr>
          <w:ilvl w:val="0"/>
          <w:numId w:val="8"/>
        </w:numPr>
        <w:tabs>
          <w:tab w:val="clear" w:pos="360"/>
        </w:tabs>
        <w:spacing w:before="0" w:after="0" w:line="240" w:lineRule="auto"/>
        <w:rPr>
          <w:rFonts w:ascii="Arial" w:hAnsi="Arial" w:cs="Arial"/>
          <w:b w:val="0"/>
          <w:i w:val="0"/>
          <w:color w:val="000000" w:themeColor="text1"/>
          <w:sz w:val="24"/>
          <w:szCs w:val="24"/>
        </w:rPr>
      </w:pPr>
      <w:r w:rsidRPr="00A37ABB">
        <w:rPr>
          <w:rFonts w:ascii="Arial" w:hAnsi="Arial" w:cs="Arial"/>
          <w:b w:val="0"/>
          <w:i w:val="0"/>
          <w:color w:val="000000" w:themeColor="text1"/>
          <w:sz w:val="24"/>
          <w:szCs w:val="24"/>
        </w:rPr>
        <w:t>Deep web, information seeking patterns, infomediaries, folksonomies, data ownership</w:t>
      </w:r>
    </w:p>
    <w:p w:rsidR="00D7028C" w:rsidRPr="00A37ABB" w:rsidRDefault="00D7028C" w:rsidP="00CE2506">
      <w:pPr>
        <w:spacing w:after="0" w:line="240" w:lineRule="auto"/>
        <w:contextualSpacing/>
        <w:rPr>
          <w:rFonts w:ascii="Arial" w:hAnsi="Arial" w:cs="Arial"/>
          <w:b/>
          <w:color w:val="000000" w:themeColor="text1"/>
          <w:sz w:val="24"/>
          <w:szCs w:val="24"/>
        </w:rPr>
      </w:pPr>
    </w:p>
    <w:p w:rsidR="00D7028C" w:rsidRPr="00A37ABB" w:rsidRDefault="00D7028C" w:rsidP="00CE2506">
      <w:pPr>
        <w:spacing w:after="0" w:line="240" w:lineRule="auto"/>
        <w:rPr>
          <w:rFonts w:ascii="Arial" w:hAnsi="Arial" w:cs="Arial"/>
          <w:b/>
          <w:bCs/>
          <w:color w:val="000000" w:themeColor="text1"/>
          <w:sz w:val="24"/>
          <w:szCs w:val="24"/>
        </w:rPr>
      </w:pPr>
      <w:r w:rsidRPr="00A37ABB">
        <w:rPr>
          <w:rFonts w:ascii="Arial" w:hAnsi="Arial" w:cs="Arial"/>
          <w:b/>
          <w:bCs/>
          <w:color w:val="000000" w:themeColor="text1"/>
          <w:sz w:val="24"/>
          <w:szCs w:val="24"/>
        </w:rPr>
        <w:t>Required Readings</w:t>
      </w:r>
    </w:p>
    <w:p w:rsidR="00D42F42" w:rsidRPr="00A37ABB" w:rsidRDefault="00D42F42" w:rsidP="00CE2506">
      <w:pPr>
        <w:spacing w:after="0" w:line="240" w:lineRule="auto"/>
        <w:rPr>
          <w:rFonts w:ascii="Arial" w:hAnsi="Arial" w:cs="Arial"/>
          <w:snapToGrid w:val="0"/>
          <w:color w:val="000000" w:themeColor="text1"/>
          <w:sz w:val="24"/>
          <w:szCs w:val="24"/>
        </w:rPr>
      </w:pPr>
      <w:r w:rsidRPr="00A37ABB">
        <w:rPr>
          <w:rFonts w:ascii="Arial" w:hAnsi="Arial" w:cs="Arial"/>
          <w:color w:val="000000" w:themeColor="text1"/>
          <w:sz w:val="24"/>
          <w:szCs w:val="24"/>
        </w:rPr>
        <w:t>[Supplemental reading list posted on BB as resource for specific student interests]</w:t>
      </w:r>
    </w:p>
    <w:p w:rsidR="00244273" w:rsidRPr="00A37ABB" w:rsidRDefault="00244273" w:rsidP="00CE2506">
      <w:pPr>
        <w:autoSpaceDE w:val="0"/>
        <w:autoSpaceDN w:val="0"/>
        <w:adjustRightInd w:val="0"/>
        <w:spacing w:after="0" w:line="240" w:lineRule="auto"/>
        <w:ind w:left="360" w:hanging="360"/>
        <w:rPr>
          <w:rFonts w:ascii="Arial" w:hAnsi="Arial" w:cs="Arial"/>
          <w:color w:val="000000" w:themeColor="text1"/>
          <w:sz w:val="24"/>
          <w:szCs w:val="24"/>
        </w:rPr>
      </w:pPr>
    </w:p>
    <w:p w:rsidR="00D7028C" w:rsidRPr="00A37ABB" w:rsidRDefault="00D7028C" w:rsidP="00CE2506">
      <w:pPr>
        <w:autoSpaceDE w:val="0"/>
        <w:autoSpaceDN w:val="0"/>
        <w:adjustRightInd w:val="0"/>
        <w:spacing w:after="0" w:line="240" w:lineRule="auto"/>
        <w:ind w:left="360" w:hanging="360"/>
        <w:rPr>
          <w:rFonts w:ascii="Arial" w:hAnsi="Arial" w:cs="Arial"/>
          <w:color w:val="000000" w:themeColor="text1"/>
          <w:sz w:val="24"/>
          <w:szCs w:val="24"/>
          <w:lang w:val="de-DE"/>
        </w:rPr>
      </w:pPr>
      <w:r w:rsidRPr="00A37ABB">
        <w:rPr>
          <w:rFonts w:ascii="Arial" w:hAnsi="Arial" w:cs="Arial"/>
          <w:color w:val="000000" w:themeColor="text1"/>
          <w:sz w:val="24"/>
          <w:szCs w:val="24"/>
        </w:rPr>
        <w:t>Jordan-Marsh, M. (2011).</w:t>
      </w:r>
      <w:r w:rsidRPr="00A37ABB">
        <w:rPr>
          <w:rFonts w:ascii="Arial" w:hAnsi="Arial" w:cs="Arial"/>
          <w:b/>
          <w:color w:val="000000" w:themeColor="text1"/>
          <w:sz w:val="24"/>
          <w:szCs w:val="24"/>
        </w:rPr>
        <w:t xml:space="preserve">  </w:t>
      </w:r>
      <w:r w:rsidRPr="00A37ABB">
        <w:rPr>
          <w:rFonts w:ascii="Arial" w:hAnsi="Arial" w:cs="Arial"/>
          <w:color w:val="000000" w:themeColor="text1"/>
          <w:sz w:val="24"/>
          <w:szCs w:val="24"/>
        </w:rPr>
        <w:t xml:space="preserve">Literacy for an age of eHealth. In M. Jordan-Marsh (Ed.), </w:t>
      </w:r>
      <w:r w:rsidRPr="00A37ABB">
        <w:rPr>
          <w:rFonts w:ascii="Arial" w:hAnsi="Arial" w:cs="Arial"/>
          <w:i/>
          <w:color w:val="000000" w:themeColor="text1"/>
          <w:sz w:val="24"/>
          <w:szCs w:val="24"/>
        </w:rPr>
        <w:t xml:space="preserve">Health technology literacy: A transdisciplinary framework for consumer-centered practice </w:t>
      </w:r>
      <w:r w:rsidRPr="00A37ABB">
        <w:rPr>
          <w:rFonts w:ascii="Arial" w:hAnsi="Arial" w:cs="Arial"/>
          <w:color w:val="000000" w:themeColor="text1"/>
          <w:sz w:val="24"/>
          <w:szCs w:val="24"/>
        </w:rPr>
        <w:t xml:space="preserve">(pp.43-114). </w:t>
      </w:r>
      <w:r w:rsidRPr="00A37ABB">
        <w:rPr>
          <w:rFonts w:ascii="Arial" w:hAnsi="Arial" w:cs="Arial"/>
          <w:color w:val="000000" w:themeColor="text1"/>
          <w:sz w:val="24"/>
          <w:szCs w:val="24"/>
          <w:lang w:val="de-DE"/>
        </w:rPr>
        <w:t>Sudbury, MA: Jones &amp; Bartlett.</w:t>
      </w:r>
    </w:p>
    <w:p w:rsidR="00EB676C" w:rsidRPr="00A37ABB" w:rsidRDefault="00EB676C" w:rsidP="00CE2506">
      <w:pPr>
        <w:autoSpaceDE w:val="0"/>
        <w:autoSpaceDN w:val="0"/>
        <w:adjustRightInd w:val="0"/>
        <w:spacing w:after="0" w:line="240" w:lineRule="auto"/>
        <w:ind w:left="360" w:hanging="360"/>
        <w:rPr>
          <w:rFonts w:ascii="Arial" w:hAnsi="Arial" w:cs="Arial"/>
          <w:color w:val="000000" w:themeColor="text1"/>
          <w:sz w:val="24"/>
          <w:szCs w:val="24"/>
          <w:lang w:val="de-DE"/>
        </w:rPr>
      </w:pPr>
    </w:p>
    <w:p w:rsidR="005E6793" w:rsidRPr="00A37ABB" w:rsidRDefault="00EB676C" w:rsidP="005E6793">
      <w:pPr>
        <w:autoSpaceDE w:val="0"/>
        <w:autoSpaceDN w:val="0"/>
        <w:adjustRightInd w:val="0"/>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lang w:val="de-DE"/>
        </w:rPr>
        <w:t>Kesselman, C. (</w:t>
      </w:r>
      <w:r w:rsidR="009926EB" w:rsidRPr="00A37ABB">
        <w:rPr>
          <w:rFonts w:ascii="Arial" w:hAnsi="Arial" w:cs="Arial"/>
          <w:color w:val="000000" w:themeColor="text1"/>
          <w:sz w:val="24"/>
          <w:szCs w:val="24"/>
          <w:lang w:val="de-DE"/>
        </w:rPr>
        <w:t>2009</w:t>
      </w:r>
      <w:r w:rsidRPr="00A37ABB">
        <w:rPr>
          <w:rFonts w:ascii="Arial" w:hAnsi="Arial" w:cs="Arial"/>
          <w:color w:val="000000" w:themeColor="text1"/>
          <w:sz w:val="24"/>
          <w:szCs w:val="24"/>
          <w:lang w:val="de-DE"/>
        </w:rPr>
        <w:t>) Carl Kesselman discusses medical informatics.</w:t>
      </w:r>
      <w:r w:rsidR="005E6793" w:rsidRPr="00A37ABB">
        <w:rPr>
          <w:rFonts w:ascii="Arial" w:hAnsi="Arial" w:cs="Arial"/>
          <w:color w:val="000000" w:themeColor="text1"/>
          <w:sz w:val="24"/>
          <w:szCs w:val="24"/>
        </w:rPr>
        <w:t xml:space="preserve"> Retrieved from    </w:t>
      </w:r>
    </w:p>
    <w:p w:rsidR="00D7028C" w:rsidRPr="00A37ABB" w:rsidRDefault="005E6793" w:rsidP="005E6793">
      <w:pPr>
        <w:autoSpaceDE w:val="0"/>
        <w:autoSpaceDN w:val="0"/>
        <w:adjustRightInd w:val="0"/>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 xml:space="preserve">     </w:t>
      </w:r>
      <w:hyperlink r:id="rId50" w:history="1">
        <w:r w:rsidR="00EB676C" w:rsidRPr="00A37ABB">
          <w:rPr>
            <w:rStyle w:val="Hyperlink"/>
            <w:rFonts w:ascii="Arial" w:hAnsi="Arial" w:cs="Arial"/>
            <w:color w:val="000000" w:themeColor="text1"/>
            <w:sz w:val="24"/>
            <w:szCs w:val="24"/>
          </w:rPr>
          <w:t>http://www.youtube.com/watch?v=BBc8JOUCBVA</w:t>
        </w:r>
      </w:hyperlink>
    </w:p>
    <w:p w:rsidR="00EB676C" w:rsidRPr="00A37ABB" w:rsidRDefault="00EB676C" w:rsidP="00CE2506">
      <w:pPr>
        <w:autoSpaceDE w:val="0"/>
        <w:autoSpaceDN w:val="0"/>
        <w:adjustRightInd w:val="0"/>
        <w:spacing w:after="0" w:line="240" w:lineRule="auto"/>
        <w:ind w:left="360" w:hanging="360"/>
        <w:rPr>
          <w:rFonts w:ascii="Arial" w:hAnsi="Arial" w:cs="Arial"/>
          <w:color w:val="000000" w:themeColor="text1"/>
          <w:sz w:val="24"/>
          <w:szCs w:val="24"/>
        </w:rPr>
      </w:pPr>
    </w:p>
    <w:p w:rsidR="005E6793" w:rsidRPr="00A37ABB" w:rsidRDefault="00D7028C" w:rsidP="005E6793">
      <w:pPr>
        <w:spacing w:after="0" w:line="240" w:lineRule="auto"/>
        <w:ind w:left="360" w:hanging="360"/>
        <w:contextualSpacing/>
        <w:rPr>
          <w:rFonts w:ascii="Arial" w:hAnsi="Arial" w:cs="Arial"/>
          <w:color w:val="000000" w:themeColor="text1"/>
          <w:sz w:val="24"/>
          <w:szCs w:val="24"/>
        </w:rPr>
      </w:pPr>
      <w:r w:rsidRPr="00A37ABB">
        <w:rPr>
          <w:rFonts w:ascii="Arial" w:hAnsi="Arial" w:cs="Arial"/>
          <w:color w:val="000000" w:themeColor="text1"/>
          <w:sz w:val="24"/>
          <w:szCs w:val="24"/>
        </w:rPr>
        <w:t xml:space="preserve">Nguyen, L. H. (2007). Child welfare informatics: A new definition for an established practice. </w:t>
      </w:r>
      <w:r w:rsidRPr="00A37ABB">
        <w:rPr>
          <w:rFonts w:ascii="Arial" w:hAnsi="Arial" w:cs="Arial"/>
          <w:i/>
          <w:color w:val="000000" w:themeColor="text1"/>
          <w:sz w:val="24"/>
          <w:szCs w:val="24"/>
        </w:rPr>
        <w:t>Social Work, 52</w:t>
      </w:r>
      <w:r w:rsidRPr="00A37ABB">
        <w:rPr>
          <w:rFonts w:ascii="Arial" w:hAnsi="Arial" w:cs="Arial"/>
          <w:color w:val="000000" w:themeColor="text1"/>
          <w:sz w:val="24"/>
          <w:szCs w:val="24"/>
        </w:rPr>
        <w:t>(4), 361-363.</w:t>
      </w:r>
    </w:p>
    <w:p w:rsidR="005E6A86" w:rsidRPr="00A37ABB" w:rsidRDefault="00EF4B19" w:rsidP="00612250">
      <w:pPr>
        <w:pStyle w:val="Heading2"/>
        <w:spacing w:line="240" w:lineRule="auto"/>
        <w:ind w:left="360" w:hanging="360"/>
        <w:rPr>
          <w:rFonts w:ascii="Arial" w:hAnsi="Arial" w:cs="Arial"/>
          <w:b w:val="0"/>
          <w:color w:val="000000" w:themeColor="text1"/>
          <w:sz w:val="24"/>
          <w:szCs w:val="24"/>
        </w:rPr>
      </w:pPr>
      <w:r w:rsidRPr="00A37ABB">
        <w:rPr>
          <w:rFonts w:ascii="Arial" w:hAnsi="Arial" w:cs="Arial"/>
          <w:b w:val="0"/>
          <w:color w:val="000000" w:themeColor="text1"/>
          <w:sz w:val="24"/>
          <w:szCs w:val="24"/>
        </w:rPr>
        <w:t>Howard, A.</w:t>
      </w:r>
      <w:r w:rsidR="005E6A86" w:rsidRPr="00A37ABB">
        <w:rPr>
          <w:rFonts w:ascii="Arial" w:hAnsi="Arial" w:cs="Arial"/>
          <w:b w:val="0"/>
          <w:color w:val="000000" w:themeColor="text1"/>
          <w:sz w:val="24"/>
          <w:szCs w:val="24"/>
        </w:rPr>
        <w:t xml:space="preserve">. (2011, May 12).  </w:t>
      </w:r>
      <w:hyperlink r:id="rId51" w:tgtFrame="_self" w:history="1">
        <w:r w:rsidR="005E6A86" w:rsidRPr="00A37ABB">
          <w:rPr>
            <w:rStyle w:val="Hyperlink"/>
            <w:rFonts w:ascii="Arial" w:hAnsi="Arial" w:cs="Arial"/>
            <w:b w:val="0"/>
            <w:color w:val="000000" w:themeColor="text1"/>
            <w:sz w:val="24"/>
            <w:szCs w:val="24"/>
          </w:rPr>
          <w:t>Parsing a new Pew report: 3 ways the Internet is shaping healthcare</w:t>
        </w:r>
      </w:hyperlink>
      <w:r w:rsidR="005E6A86" w:rsidRPr="00A37ABB">
        <w:rPr>
          <w:rFonts w:ascii="Arial" w:hAnsi="Arial" w:cs="Arial"/>
          <w:b w:val="0"/>
          <w:color w:val="000000" w:themeColor="text1"/>
          <w:sz w:val="24"/>
          <w:szCs w:val="24"/>
        </w:rPr>
        <w:t xml:space="preserve">. Key trends from the Pew Internet and Life Project's health information survey. </w:t>
      </w:r>
    </w:p>
    <w:p w:rsidR="009756A1" w:rsidRPr="00A37ABB" w:rsidRDefault="005D023F" w:rsidP="00EF4B19">
      <w:pPr>
        <w:spacing w:after="0" w:line="240" w:lineRule="auto"/>
        <w:ind w:left="1080" w:hanging="720"/>
        <w:contextualSpacing/>
        <w:rPr>
          <w:rFonts w:ascii="Arial" w:hAnsi="Arial" w:cs="Arial"/>
          <w:color w:val="000000" w:themeColor="text1"/>
          <w:sz w:val="24"/>
          <w:szCs w:val="24"/>
        </w:rPr>
      </w:pPr>
      <w:hyperlink r:id="rId52" w:history="1">
        <w:r w:rsidR="005E6A86" w:rsidRPr="00A37ABB">
          <w:rPr>
            <w:rStyle w:val="Hyperlink"/>
            <w:rFonts w:ascii="Arial" w:hAnsi="Arial" w:cs="Arial"/>
            <w:color w:val="000000" w:themeColor="text1"/>
            <w:sz w:val="24"/>
            <w:szCs w:val="24"/>
          </w:rPr>
          <w:t>http://radar.oreilly.com/2011/05/3-ways-internet-shapes-healthcare-pew.html</w:t>
        </w:r>
      </w:hyperlink>
    </w:p>
    <w:p w:rsidR="00D7028C" w:rsidRPr="00A37ABB" w:rsidRDefault="00D7028C" w:rsidP="005E6A86">
      <w:pPr>
        <w:spacing w:after="0" w:line="240" w:lineRule="auto"/>
        <w:ind w:left="360" w:hanging="360"/>
        <w:contextualSpacing/>
        <w:rPr>
          <w:rFonts w:ascii="Arial" w:hAnsi="Arial" w:cs="Arial"/>
          <w:bCs/>
          <w:color w:val="000000" w:themeColor="text1"/>
          <w:sz w:val="24"/>
          <w:szCs w:val="24"/>
        </w:rPr>
      </w:pPr>
    </w:p>
    <w:p w:rsidR="00187A72" w:rsidRPr="00A37ABB" w:rsidRDefault="00D7028C" w:rsidP="00134E13">
      <w:pPr>
        <w:spacing w:after="0" w:line="240" w:lineRule="auto"/>
        <w:ind w:left="360" w:hanging="360"/>
        <w:contextualSpacing/>
        <w:rPr>
          <w:color w:val="000000" w:themeColor="text1"/>
        </w:rPr>
      </w:pPr>
      <w:r w:rsidRPr="00A37ABB">
        <w:rPr>
          <w:rFonts w:ascii="Arial" w:hAnsi="Arial" w:cs="Arial"/>
          <w:bCs/>
          <w:color w:val="000000" w:themeColor="text1"/>
          <w:sz w:val="24"/>
          <w:szCs w:val="24"/>
        </w:rPr>
        <w:t xml:space="preserve">Stillman, L., &amp; Linger, H. (2009). Community informatics and information systems: Can they be better connected? </w:t>
      </w:r>
      <w:r w:rsidRPr="00A37ABB">
        <w:rPr>
          <w:rFonts w:ascii="Arial" w:hAnsi="Arial" w:cs="Arial"/>
          <w:bCs/>
          <w:i/>
          <w:color w:val="000000" w:themeColor="text1"/>
          <w:sz w:val="24"/>
          <w:szCs w:val="24"/>
        </w:rPr>
        <w:t>The Information Society</w:t>
      </w:r>
      <w:r w:rsidRPr="00A37ABB">
        <w:rPr>
          <w:rFonts w:ascii="Arial" w:hAnsi="Arial" w:cs="Arial"/>
          <w:bCs/>
          <w:color w:val="000000" w:themeColor="text1"/>
          <w:sz w:val="24"/>
          <w:szCs w:val="24"/>
        </w:rPr>
        <w:t xml:space="preserve">, </w:t>
      </w:r>
      <w:r w:rsidRPr="00A37ABB">
        <w:rPr>
          <w:rFonts w:ascii="Arial" w:hAnsi="Arial" w:cs="Arial"/>
          <w:bCs/>
          <w:i/>
          <w:color w:val="000000" w:themeColor="text1"/>
          <w:sz w:val="24"/>
          <w:szCs w:val="24"/>
        </w:rPr>
        <w:t>25</w:t>
      </w:r>
      <w:r w:rsidRPr="00A37ABB">
        <w:rPr>
          <w:rFonts w:ascii="Arial" w:hAnsi="Arial" w:cs="Arial"/>
          <w:bCs/>
          <w:color w:val="000000" w:themeColor="text1"/>
          <w:sz w:val="24"/>
          <w:szCs w:val="24"/>
        </w:rPr>
        <w:t>(4), 255-264. doi:</w:t>
      </w:r>
      <w:r w:rsidRPr="00A37ABB">
        <w:rPr>
          <w:rFonts w:ascii="Arial" w:hAnsi="Arial" w:cs="Arial"/>
          <w:color w:val="000000" w:themeColor="text1"/>
          <w:sz w:val="24"/>
          <w:szCs w:val="24"/>
        </w:rPr>
        <w:t xml:space="preserve"> 10.1080/01972240903028706 </w:t>
      </w:r>
    </w:p>
    <w:p w:rsidR="006A7122" w:rsidRPr="00A37ABB" w:rsidRDefault="006A7122" w:rsidP="00187A72">
      <w:pPr>
        <w:spacing w:after="0" w:line="240" w:lineRule="auto"/>
        <w:ind w:left="360" w:hanging="360"/>
        <w:contextualSpacing/>
        <w:rPr>
          <w:rFonts w:ascii="Arial" w:hAnsi="Arial" w:cs="Arial"/>
          <w:b/>
          <w:color w:val="000000" w:themeColor="text1"/>
          <w:sz w:val="24"/>
          <w:szCs w:val="24"/>
        </w:rPr>
      </w:pPr>
    </w:p>
    <w:p w:rsidR="009805CC" w:rsidRPr="00A37ABB" w:rsidRDefault="009805CC" w:rsidP="00340400">
      <w:pPr>
        <w:spacing w:after="0" w:line="240" w:lineRule="auto"/>
        <w:rPr>
          <w:rFonts w:ascii="Arial" w:hAnsi="Arial" w:cs="Arial"/>
          <w:b/>
          <w:color w:val="000000" w:themeColor="text1"/>
          <w:sz w:val="24"/>
          <w:szCs w:val="24"/>
        </w:rPr>
      </w:pPr>
    </w:p>
    <w:p w:rsidR="009805CC" w:rsidRPr="00A37ABB" w:rsidRDefault="009805CC" w:rsidP="00340400">
      <w:pPr>
        <w:spacing w:after="0" w:line="240" w:lineRule="auto"/>
        <w:rPr>
          <w:rFonts w:ascii="Arial" w:hAnsi="Arial" w:cs="Arial"/>
          <w:b/>
          <w:color w:val="000000" w:themeColor="text1"/>
          <w:sz w:val="24"/>
          <w:szCs w:val="24"/>
        </w:rPr>
      </w:pPr>
    </w:p>
    <w:p w:rsidR="000A0E04" w:rsidRPr="00A37ABB" w:rsidRDefault="000A0E04" w:rsidP="00791988">
      <w:pPr>
        <w:spacing w:after="0" w:line="240" w:lineRule="auto"/>
        <w:ind w:left="720" w:hanging="720"/>
        <w:outlineLvl w:val="0"/>
        <w:rPr>
          <w:color w:val="000000" w:themeColor="text1"/>
        </w:rPr>
      </w:pPr>
    </w:p>
    <w:p w:rsidR="00E65338" w:rsidRPr="00A37ABB" w:rsidRDefault="00E65338" w:rsidP="00E65338">
      <w:pPr>
        <w:shd w:val="clear" w:color="auto" w:fill="C0504D"/>
        <w:spacing w:after="0" w:line="240" w:lineRule="auto"/>
        <w:rPr>
          <w:rFonts w:ascii="Arial" w:hAnsi="Arial" w:cs="Arial"/>
          <w:b/>
          <w:color w:val="000000" w:themeColor="text1"/>
          <w:szCs w:val="24"/>
        </w:rPr>
      </w:pPr>
      <w:r w:rsidRPr="00A37ABB">
        <w:rPr>
          <w:rFonts w:ascii="Arial" w:hAnsi="Arial" w:cs="Arial"/>
          <w:b/>
          <w:color w:val="000000" w:themeColor="text1"/>
          <w:szCs w:val="24"/>
        </w:rPr>
        <w:t xml:space="preserve">SPRING BREAK – NO CLASS </w:t>
      </w:r>
      <w:r w:rsidRPr="00A37ABB">
        <w:rPr>
          <w:rFonts w:ascii="Arial" w:hAnsi="Arial" w:cs="Arial"/>
          <w:b/>
          <w:color w:val="000000" w:themeColor="text1"/>
          <w:szCs w:val="24"/>
        </w:rPr>
        <w:tab/>
      </w:r>
      <w:r w:rsidRPr="00A37ABB">
        <w:rPr>
          <w:rFonts w:ascii="Arial" w:hAnsi="Arial" w:cs="Arial"/>
          <w:b/>
          <w:color w:val="000000" w:themeColor="text1"/>
          <w:szCs w:val="24"/>
        </w:rPr>
        <w:tab/>
      </w:r>
      <w:r w:rsidRPr="00A37ABB">
        <w:rPr>
          <w:rFonts w:ascii="Arial" w:hAnsi="Arial" w:cs="Arial"/>
          <w:b/>
          <w:color w:val="000000" w:themeColor="text1"/>
          <w:szCs w:val="24"/>
        </w:rPr>
        <w:tab/>
      </w:r>
      <w:r w:rsidRPr="00A37ABB">
        <w:rPr>
          <w:rFonts w:ascii="Arial" w:hAnsi="Arial" w:cs="Arial"/>
          <w:b/>
          <w:color w:val="000000" w:themeColor="text1"/>
          <w:szCs w:val="24"/>
        </w:rPr>
        <w:tab/>
      </w:r>
      <w:r w:rsidRPr="00A37ABB">
        <w:rPr>
          <w:rFonts w:ascii="Arial" w:hAnsi="Arial" w:cs="Arial"/>
          <w:b/>
          <w:color w:val="000000" w:themeColor="text1"/>
          <w:szCs w:val="24"/>
        </w:rPr>
        <w:tab/>
      </w:r>
      <w:r w:rsidRPr="00A37ABB">
        <w:rPr>
          <w:rFonts w:ascii="Arial" w:hAnsi="Arial" w:cs="Arial"/>
          <w:b/>
          <w:color w:val="000000" w:themeColor="text1"/>
          <w:szCs w:val="24"/>
        </w:rPr>
        <w:tab/>
        <w:t>MARCH 12-17</w:t>
      </w:r>
    </w:p>
    <w:p w:rsidR="009805CC" w:rsidRPr="00A37ABB" w:rsidRDefault="009805CC" w:rsidP="00791988">
      <w:pPr>
        <w:spacing w:after="0" w:line="240" w:lineRule="auto"/>
        <w:ind w:left="720" w:hanging="720"/>
        <w:outlineLvl w:val="0"/>
        <w:rPr>
          <w:color w:val="000000" w:themeColor="text1"/>
        </w:rPr>
      </w:pPr>
    </w:p>
    <w:p w:rsidR="009805CC" w:rsidRPr="00A37ABB" w:rsidRDefault="009805CC" w:rsidP="00791988">
      <w:pPr>
        <w:spacing w:after="0" w:line="240" w:lineRule="auto"/>
        <w:ind w:left="720" w:hanging="720"/>
        <w:outlineLvl w:val="0"/>
        <w:rPr>
          <w:color w:val="000000" w:themeColor="text1"/>
        </w:rPr>
      </w:pPr>
    </w:p>
    <w:p w:rsidR="009805CC" w:rsidRPr="00A37ABB" w:rsidRDefault="009805CC" w:rsidP="00791988">
      <w:pPr>
        <w:spacing w:after="0" w:line="240" w:lineRule="auto"/>
        <w:ind w:left="720" w:hanging="720"/>
        <w:outlineLvl w:val="0"/>
        <w:rPr>
          <w:color w:val="000000" w:themeColor="text1"/>
        </w:rPr>
      </w:pPr>
    </w:p>
    <w:p w:rsidR="009805CC" w:rsidRPr="00A37ABB" w:rsidRDefault="009805CC" w:rsidP="00791988">
      <w:pPr>
        <w:spacing w:after="0" w:line="240" w:lineRule="auto"/>
        <w:ind w:left="720" w:hanging="720"/>
        <w:outlineLvl w:val="0"/>
        <w:rPr>
          <w:color w:val="000000" w:themeColor="text1"/>
        </w:rPr>
      </w:pPr>
    </w:p>
    <w:p w:rsidR="00E65338" w:rsidRPr="00A37ABB" w:rsidRDefault="00E65338" w:rsidP="00791988">
      <w:pPr>
        <w:spacing w:after="0" w:line="240" w:lineRule="auto"/>
        <w:ind w:left="720" w:hanging="720"/>
        <w:outlineLvl w:val="0"/>
        <w:rPr>
          <w:color w:val="000000" w:themeColor="text1"/>
        </w:rPr>
      </w:pPr>
    </w:p>
    <w:p w:rsidR="00E65338" w:rsidRPr="00A37ABB" w:rsidRDefault="00E65338" w:rsidP="00791988">
      <w:pPr>
        <w:spacing w:after="0" w:line="240" w:lineRule="auto"/>
        <w:ind w:left="720" w:hanging="720"/>
        <w:outlineLvl w:val="0"/>
        <w:rPr>
          <w:color w:val="000000" w:themeColor="text1"/>
        </w:rPr>
      </w:pPr>
    </w:p>
    <w:p w:rsidR="00E65338" w:rsidRPr="00A37ABB" w:rsidRDefault="00E65338" w:rsidP="00791988">
      <w:pPr>
        <w:spacing w:after="0" w:line="240" w:lineRule="auto"/>
        <w:ind w:left="720" w:hanging="720"/>
        <w:outlineLvl w:val="0"/>
        <w:rPr>
          <w:color w:val="000000" w:themeColor="text1"/>
        </w:rPr>
      </w:pPr>
    </w:p>
    <w:p w:rsidR="00E65338" w:rsidRPr="00A37ABB" w:rsidRDefault="00E65338" w:rsidP="00791988">
      <w:pPr>
        <w:spacing w:after="0" w:line="240" w:lineRule="auto"/>
        <w:ind w:left="720" w:hanging="720"/>
        <w:outlineLvl w:val="0"/>
        <w:rPr>
          <w:color w:val="000000" w:themeColor="text1"/>
        </w:rPr>
      </w:pPr>
    </w:p>
    <w:p w:rsidR="00E65338" w:rsidRPr="00A37ABB" w:rsidRDefault="00E65338" w:rsidP="00791988">
      <w:pPr>
        <w:spacing w:after="0" w:line="240" w:lineRule="auto"/>
        <w:ind w:left="720" w:hanging="720"/>
        <w:outlineLvl w:val="0"/>
        <w:rPr>
          <w:color w:val="000000" w:themeColor="text1"/>
        </w:rPr>
      </w:pPr>
    </w:p>
    <w:p w:rsidR="009805CC" w:rsidRPr="00A37ABB" w:rsidRDefault="009805CC" w:rsidP="00791988">
      <w:pPr>
        <w:spacing w:after="0" w:line="240" w:lineRule="auto"/>
        <w:ind w:left="720" w:hanging="720"/>
        <w:outlineLvl w:val="0"/>
        <w:rPr>
          <w:color w:val="000000" w:themeColor="text1"/>
        </w:rPr>
      </w:pPr>
    </w:p>
    <w:p w:rsidR="00E65338" w:rsidRPr="00A37ABB" w:rsidRDefault="00E65338" w:rsidP="00791988">
      <w:pPr>
        <w:spacing w:after="0" w:line="240" w:lineRule="auto"/>
        <w:ind w:left="720" w:hanging="720"/>
        <w:outlineLvl w:val="0"/>
        <w:rPr>
          <w:color w:val="000000" w:themeColor="text1"/>
        </w:rPr>
      </w:pPr>
    </w:p>
    <w:p w:rsidR="009805CC" w:rsidRPr="00A37ABB" w:rsidRDefault="009805CC" w:rsidP="00791988">
      <w:pPr>
        <w:spacing w:after="0" w:line="240" w:lineRule="auto"/>
        <w:ind w:left="720" w:hanging="720"/>
        <w:outlineLvl w:val="0"/>
        <w:rPr>
          <w:color w:val="000000" w:themeColor="text1"/>
        </w:rPr>
      </w:pPr>
    </w:p>
    <w:p w:rsidR="000A0E04" w:rsidRPr="00A37ABB" w:rsidRDefault="000A0E04" w:rsidP="00791988">
      <w:pPr>
        <w:spacing w:after="0" w:line="240" w:lineRule="auto"/>
        <w:ind w:left="720" w:hanging="720"/>
        <w:outlineLvl w:val="0"/>
        <w:rPr>
          <w:rStyle w:val="biblio-authors"/>
          <w:rFonts w:ascii="Arial" w:hAnsi="Arial" w:cs="Arial"/>
          <w:color w:val="000000" w:themeColor="text1"/>
          <w:sz w:val="24"/>
          <w:szCs w:val="24"/>
        </w:rPr>
      </w:pPr>
    </w:p>
    <w:p w:rsidR="00D7028C" w:rsidRPr="00A37ABB" w:rsidRDefault="00D7028C" w:rsidP="009805CC">
      <w:pPr>
        <w:spacing w:after="0" w:line="240" w:lineRule="auto"/>
        <w:contextualSpacing/>
        <w:rPr>
          <w:rFonts w:ascii="Arial" w:hAnsi="Arial" w:cs="Arial"/>
          <w:color w:val="000000" w:themeColor="text1"/>
          <w:sz w:val="24"/>
          <w:szCs w:val="24"/>
        </w:rPr>
      </w:pPr>
    </w:p>
    <w:p w:rsidR="00D7028C" w:rsidRPr="00A37ABB" w:rsidRDefault="00D7028C" w:rsidP="00CE2506">
      <w:pPr>
        <w:shd w:val="clear" w:color="auto" w:fill="C0504D"/>
        <w:spacing w:after="0" w:line="240" w:lineRule="auto"/>
        <w:rPr>
          <w:rFonts w:ascii="Arial" w:hAnsi="Arial" w:cs="Arial"/>
          <w:b/>
          <w:snapToGrid w:val="0"/>
          <w:color w:val="000000" w:themeColor="text1"/>
        </w:rPr>
      </w:pPr>
      <w:r w:rsidRPr="00A37ABB">
        <w:rPr>
          <w:rFonts w:ascii="Arial" w:hAnsi="Arial" w:cs="Arial"/>
          <w:b/>
          <w:snapToGrid w:val="0"/>
          <w:color w:val="000000" w:themeColor="text1"/>
        </w:rPr>
        <w:t>Session 1</w:t>
      </w:r>
      <w:r w:rsidR="00340400" w:rsidRPr="00A37ABB">
        <w:rPr>
          <w:rFonts w:ascii="Arial" w:hAnsi="Arial" w:cs="Arial"/>
          <w:b/>
          <w:snapToGrid w:val="0"/>
          <w:color w:val="000000" w:themeColor="text1"/>
        </w:rPr>
        <w:t>0</w:t>
      </w:r>
      <w:r w:rsidRPr="00A37ABB">
        <w:rPr>
          <w:rFonts w:ascii="Arial" w:hAnsi="Arial" w:cs="Arial"/>
          <w:b/>
          <w:snapToGrid w:val="0"/>
          <w:color w:val="000000" w:themeColor="text1"/>
        </w:rPr>
        <w:tab/>
        <w:t>SOCIAL DIMENSIONS OF EMERGING MEDIA</w:t>
      </w:r>
      <w:r w:rsidRPr="00A37ABB">
        <w:rPr>
          <w:rFonts w:ascii="Arial" w:hAnsi="Arial" w:cs="Arial"/>
          <w:b/>
          <w:snapToGrid w:val="0"/>
          <w:color w:val="000000" w:themeColor="text1"/>
        </w:rPr>
        <w:tab/>
      </w:r>
      <w:r w:rsidRPr="00A37ABB">
        <w:rPr>
          <w:rFonts w:ascii="Arial" w:hAnsi="Arial" w:cs="Arial"/>
          <w:b/>
          <w:snapToGrid w:val="0"/>
          <w:color w:val="000000" w:themeColor="text1"/>
        </w:rPr>
        <w:tab/>
        <w:t xml:space="preserve">March </w:t>
      </w:r>
      <w:r w:rsidR="00340400" w:rsidRPr="00A37ABB">
        <w:rPr>
          <w:rFonts w:ascii="Arial" w:hAnsi="Arial" w:cs="Arial"/>
          <w:b/>
          <w:snapToGrid w:val="0"/>
          <w:color w:val="000000" w:themeColor="text1"/>
        </w:rPr>
        <w:t>19</w:t>
      </w:r>
      <w:r w:rsidRPr="00A37ABB">
        <w:rPr>
          <w:rFonts w:ascii="Arial" w:hAnsi="Arial" w:cs="Arial"/>
          <w:b/>
          <w:snapToGrid w:val="0"/>
          <w:color w:val="000000" w:themeColor="text1"/>
        </w:rPr>
        <w:t>, 201</w:t>
      </w:r>
      <w:r w:rsidR="00340400" w:rsidRPr="00A37ABB">
        <w:rPr>
          <w:rFonts w:ascii="Arial" w:hAnsi="Arial" w:cs="Arial"/>
          <w:b/>
          <w:snapToGrid w:val="0"/>
          <w:color w:val="000000" w:themeColor="text1"/>
        </w:rPr>
        <w:t>2</w:t>
      </w:r>
    </w:p>
    <w:p w:rsidR="004349A7" w:rsidRPr="00A37ABB" w:rsidRDefault="004349A7" w:rsidP="0034741B">
      <w:pPr>
        <w:spacing w:after="0" w:line="240" w:lineRule="auto"/>
        <w:rPr>
          <w:rFonts w:ascii="Arial" w:hAnsi="Arial" w:cs="Arial"/>
          <w:b/>
          <w:bCs/>
          <w:color w:val="000000" w:themeColor="text1"/>
          <w:sz w:val="24"/>
          <w:szCs w:val="24"/>
        </w:rPr>
      </w:pPr>
    </w:p>
    <w:p w:rsidR="0034741B" w:rsidRPr="00A37ABB" w:rsidRDefault="0034741B" w:rsidP="0034741B">
      <w:pPr>
        <w:spacing w:after="0" w:line="240" w:lineRule="auto"/>
        <w:rPr>
          <w:rFonts w:ascii="Arial" w:hAnsi="Arial" w:cs="Arial"/>
          <w:b/>
          <w:bCs/>
          <w:color w:val="000000" w:themeColor="text1"/>
          <w:sz w:val="24"/>
          <w:szCs w:val="24"/>
        </w:rPr>
      </w:pPr>
      <w:r w:rsidRPr="00A37ABB">
        <w:rPr>
          <w:rFonts w:ascii="Arial" w:hAnsi="Arial" w:cs="Arial"/>
          <w:b/>
          <w:bCs/>
          <w:color w:val="000000" w:themeColor="text1"/>
          <w:sz w:val="24"/>
          <w:szCs w:val="24"/>
        </w:rPr>
        <w:t xml:space="preserve">Topics </w:t>
      </w:r>
    </w:p>
    <w:p w:rsidR="0073212B" w:rsidRPr="00A37ABB" w:rsidRDefault="0034741B" w:rsidP="00A253BB">
      <w:pPr>
        <w:spacing w:after="0" w:line="240" w:lineRule="auto"/>
        <w:ind w:left="288"/>
        <w:rPr>
          <w:rFonts w:ascii="Arial" w:hAnsi="Arial" w:cs="Arial"/>
          <w:b/>
          <w:color w:val="000000" w:themeColor="text1"/>
          <w:sz w:val="24"/>
          <w:szCs w:val="24"/>
        </w:rPr>
      </w:pPr>
      <w:r w:rsidRPr="00A37ABB">
        <w:rPr>
          <w:rFonts w:ascii="Arial" w:hAnsi="Arial" w:cs="Arial"/>
          <w:color w:val="000000" w:themeColor="text1"/>
          <w:sz w:val="24"/>
          <w:szCs w:val="24"/>
        </w:rPr>
        <w:t>Innovations in measuring social networking in real world, real-time: sensors, body computing.</w:t>
      </w:r>
      <w:r w:rsidR="00A253BB" w:rsidRPr="00A37ABB">
        <w:rPr>
          <w:rFonts w:ascii="Arial" w:hAnsi="Arial" w:cs="Arial"/>
          <w:b/>
          <w:color w:val="000000" w:themeColor="text1"/>
          <w:sz w:val="24"/>
          <w:szCs w:val="24"/>
        </w:rPr>
        <w:t xml:space="preserve"> </w:t>
      </w:r>
    </w:p>
    <w:p w:rsidR="00E65338" w:rsidRPr="00A37ABB" w:rsidRDefault="00E65338" w:rsidP="00E65338">
      <w:pPr>
        <w:numPr>
          <w:ilvl w:val="0"/>
          <w:numId w:val="8"/>
        </w:numPr>
        <w:tabs>
          <w:tab w:val="clear" w:pos="360"/>
        </w:tabs>
        <w:spacing w:after="0" w:line="240" w:lineRule="auto"/>
        <w:rPr>
          <w:rFonts w:ascii="Arial" w:hAnsi="Arial" w:cs="Arial"/>
          <w:color w:val="000000" w:themeColor="text1"/>
          <w:sz w:val="24"/>
          <w:szCs w:val="24"/>
        </w:rPr>
      </w:pPr>
      <w:bookmarkStart w:id="1" w:name="_GoBack"/>
    </w:p>
    <w:p w:rsidR="00E65338" w:rsidRPr="00A37ABB" w:rsidRDefault="00E65338" w:rsidP="00E65338">
      <w:pPr>
        <w:numPr>
          <w:ilvl w:val="0"/>
          <w:numId w:val="8"/>
        </w:numPr>
        <w:tabs>
          <w:tab w:val="clear" w:pos="360"/>
        </w:tabs>
        <w:spacing w:after="0" w:line="240" w:lineRule="auto"/>
        <w:rPr>
          <w:rFonts w:ascii="Arial" w:hAnsi="Arial" w:cs="Arial"/>
          <w:color w:val="000000" w:themeColor="text1"/>
          <w:sz w:val="24"/>
          <w:szCs w:val="24"/>
        </w:rPr>
      </w:pPr>
      <w:r w:rsidRPr="00A37ABB">
        <w:rPr>
          <w:rFonts w:ascii="Arial" w:hAnsi="Arial" w:cs="Arial"/>
          <w:b/>
          <w:color w:val="000000" w:themeColor="text1"/>
          <w:sz w:val="24"/>
          <w:szCs w:val="24"/>
        </w:rPr>
        <w:t xml:space="preserve"> </w:t>
      </w:r>
      <w:r w:rsidRPr="00A37ABB">
        <w:rPr>
          <w:rFonts w:ascii="Arial" w:hAnsi="Arial" w:cs="Arial"/>
          <w:color w:val="000000" w:themeColor="text1"/>
          <w:sz w:val="24"/>
          <w:szCs w:val="24"/>
        </w:rPr>
        <w:t>Online groups as research source</w:t>
      </w:r>
    </w:p>
    <w:p w:rsidR="0073212B" w:rsidRPr="00A37ABB" w:rsidRDefault="0073212B" w:rsidP="00A253BB">
      <w:pPr>
        <w:spacing w:after="0" w:line="240" w:lineRule="auto"/>
        <w:ind w:left="288"/>
        <w:rPr>
          <w:rFonts w:ascii="Arial" w:hAnsi="Arial" w:cs="Arial"/>
          <w:b/>
          <w:color w:val="000000" w:themeColor="text1"/>
          <w:sz w:val="24"/>
          <w:szCs w:val="24"/>
        </w:rPr>
      </w:pPr>
    </w:p>
    <w:p w:rsidR="00A253BB" w:rsidRPr="00A37ABB" w:rsidRDefault="00A253BB" w:rsidP="00A253BB">
      <w:pPr>
        <w:spacing w:after="0" w:line="240" w:lineRule="auto"/>
        <w:ind w:left="288"/>
        <w:rPr>
          <w:rFonts w:ascii="Arial" w:hAnsi="Arial" w:cs="Arial"/>
          <w:b/>
          <w:color w:val="000000" w:themeColor="text1"/>
          <w:sz w:val="24"/>
          <w:szCs w:val="24"/>
        </w:rPr>
      </w:pPr>
      <w:r w:rsidRPr="00A37ABB">
        <w:rPr>
          <w:rFonts w:ascii="Arial" w:hAnsi="Arial" w:cs="Arial"/>
          <w:b/>
          <w:color w:val="000000" w:themeColor="text1"/>
          <w:sz w:val="24"/>
          <w:szCs w:val="24"/>
        </w:rPr>
        <w:t>Expert: Eric Rice, School of Social Work</w:t>
      </w:r>
      <w:r w:rsidR="0073212B" w:rsidRPr="00A37ABB">
        <w:rPr>
          <w:rFonts w:ascii="Arial" w:hAnsi="Arial" w:cs="Arial"/>
          <w:b/>
          <w:color w:val="000000" w:themeColor="text1"/>
          <w:sz w:val="24"/>
          <w:szCs w:val="24"/>
        </w:rPr>
        <w:t xml:space="preserve">: </w:t>
      </w:r>
      <w:r w:rsidR="0073212B" w:rsidRPr="00A37ABB">
        <w:rPr>
          <w:i/>
          <w:color w:val="000000" w:themeColor="text1"/>
          <w:sz w:val="24"/>
          <w:szCs w:val="24"/>
        </w:rPr>
        <w:t>Geosocial Networking Applications and HIV/AIDS Risk among Young Men Who Have Sex with Men</w:t>
      </w:r>
    </w:p>
    <w:p w:rsidR="00A253BB" w:rsidRPr="00A37ABB" w:rsidRDefault="00A253BB" w:rsidP="005C6573">
      <w:pPr>
        <w:spacing w:after="0" w:line="240" w:lineRule="auto"/>
        <w:ind w:left="288"/>
        <w:rPr>
          <w:rFonts w:ascii="Arial" w:hAnsi="Arial" w:cs="Arial"/>
          <w:color w:val="000000" w:themeColor="text1"/>
          <w:sz w:val="24"/>
          <w:szCs w:val="24"/>
        </w:rPr>
      </w:pPr>
    </w:p>
    <w:bookmarkEnd w:id="1"/>
    <w:p w:rsidR="00E65338" w:rsidRPr="00A37ABB" w:rsidRDefault="00E65338" w:rsidP="005C6573">
      <w:pPr>
        <w:spacing w:after="0" w:line="240" w:lineRule="auto"/>
        <w:ind w:left="288"/>
        <w:rPr>
          <w:rFonts w:ascii="Arial" w:hAnsi="Arial" w:cs="Arial"/>
          <w:color w:val="000000" w:themeColor="text1"/>
          <w:sz w:val="24"/>
          <w:szCs w:val="24"/>
        </w:rPr>
      </w:pPr>
      <w:r w:rsidRPr="00A37ABB">
        <w:rPr>
          <w:rFonts w:ascii="Arial" w:hAnsi="Arial" w:cs="Arial"/>
          <w:color w:val="000000" w:themeColor="text1"/>
          <w:sz w:val="24"/>
          <w:szCs w:val="24"/>
        </w:rPr>
        <w:t>I</w:t>
      </w:r>
      <w:r w:rsidRPr="00A37ABB">
        <w:rPr>
          <w:rFonts w:ascii="Arial" w:hAnsi="Arial" w:cs="Arial"/>
          <w:b/>
          <w:color w:val="000000" w:themeColor="text1"/>
          <w:sz w:val="24"/>
          <w:szCs w:val="24"/>
        </w:rPr>
        <w:t>NTERACTIVES</w:t>
      </w:r>
      <w:r w:rsidRPr="00A37ABB">
        <w:rPr>
          <w:rFonts w:ascii="Arial" w:hAnsi="Arial" w:cs="Arial"/>
          <w:color w:val="000000" w:themeColor="text1"/>
          <w:sz w:val="24"/>
          <w:szCs w:val="24"/>
        </w:rPr>
        <w:t xml:space="preserve">: </w:t>
      </w:r>
    </w:p>
    <w:p w:rsidR="005C6573" w:rsidRPr="00A37ABB" w:rsidRDefault="005C6573" w:rsidP="005C6573">
      <w:pPr>
        <w:spacing w:after="0" w:line="240" w:lineRule="auto"/>
        <w:ind w:left="288"/>
        <w:rPr>
          <w:rFonts w:ascii="Arial" w:hAnsi="Arial" w:cs="Arial"/>
          <w:color w:val="000000" w:themeColor="text1"/>
          <w:sz w:val="24"/>
          <w:szCs w:val="24"/>
        </w:rPr>
      </w:pPr>
      <w:r w:rsidRPr="00A37ABB">
        <w:rPr>
          <w:rFonts w:ascii="Arial" w:hAnsi="Arial" w:cs="Arial"/>
          <w:color w:val="000000" w:themeColor="text1"/>
          <w:sz w:val="24"/>
          <w:szCs w:val="24"/>
        </w:rPr>
        <w:t>Patientslikeme</w:t>
      </w:r>
      <w:r w:rsidR="00A10361" w:rsidRPr="00A37ABB">
        <w:rPr>
          <w:rFonts w:ascii="Arial" w:hAnsi="Arial" w:cs="Arial"/>
          <w:color w:val="000000" w:themeColor="text1"/>
          <w:sz w:val="24"/>
          <w:szCs w:val="24"/>
        </w:rPr>
        <w:t>.</w:t>
      </w:r>
      <w:r w:rsidR="00A10361" w:rsidRPr="00A37ABB">
        <w:rPr>
          <w:color w:val="000000" w:themeColor="text1"/>
        </w:rPr>
        <w:t xml:space="preserve"> </w:t>
      </w:r>
      <w:r w:rsidR="00A10361" w:rsidRPr="00A37ABB">
        <w:rPr>
          <w:rFonts w:ascii="Arial" w:hAnsi="Arial" w:cs="Arial"/>
          <w:color w:val="000000" w:themeColor="text1"/>
          <w:sz w:val="24"/>
          <w:szCs w:val="24"/>
        </w:rPr>
        <w:t>Retrieved from</w:t>
      </w:r>
      <w:r w:rsidR="00A10361" w:rsidRPr="00A37ABB">
        <w:rPr>
          <w:color w:val="000000" w:themeColor="text1"/>
        </w:rPr>
        <w:t xml:space="preserve"> </w:t>
      </w:r>
      <w:r w:rsidR="00A10361" w:rsidRPr="00A37ABB">
        <w:rPr>
          <w:rFonts w:ascii="Arial" w:hAnsi="Arial" w:cs="Arial"/>
          <w:color w:val="000000" w:themeColor="text1"/>
          <w:sz w:val="24"/>
          <w:szCs w:val="24"/>
        </w:rPr>
        <w:t>http://www.patientslikeme.com/about</w:t>
      </w:r>
    </w:p>
    <w:p w:rsidR="00E65338" w:rsidRPr="00A37ABB" w:rsidRDefault="00E65338" w:rsidP="00E65338">
      <w:pPr>
        <w:pStyle w:val="NormalWeb"/>
        <w:tabs>
          <w:tab w:val="left" w:pos="360"/>
          <w:tab w:val="left" w:pos="540"/>
        </w:tabs>
        <w:spacing w:before="0" w:beforeAutospacing="0" w:after="0" w:afterAutospacing="0" w:line="240" w:lineRule="auto"/>
        <w:ind w:left="446" w:hanging="446"/>
        <w:rPr>
          <w:rFonts w:ascii="Arial" w:hAnsi="Arial" w:cs="Arial"/>
          <w:b/>
          <w:color w:val="000000" w:themeColor="text1"/>
          <w:sz w:val="24"/>
          <w:szCs w:val="24"/>
        </w:rPr>
      </w:pPr>
      <w:r w:rsidRPr="00A37ABB">
        <w:rPr>
          <w:rFonts w:ascii="Arial" w:hAnsi="Arial" w:cs="Arial"/>
          <w:b/>
          <w:color w:val="000000" w:themeColor="text1"/>
          <w:sz w:val="24"/>
          <w:szCs w:val="24"/>
        </w:rPr>
        <w:t>I</w:t>
      </w:r>
    </w:p>
    <w:p w:rsidR="00E65338" w:rsidRPr="00A37ABB" w:rsidRDefault="00E65338" w:rsidP="00E65338">
      <w:pPr>
        <w:pStyle w:val="NormalWeb"/>
        <w:tabs>
          <w:tab w:val="left" w:pos="360"/>
          <w:tab w:val="left" w:pos="540"/>
        </w:tabs>
        <w:spacing w:before="0" w:beforeAutospacing="0" w:after="0" w:afterAutospacing="0" w:line="240" w:lineRule="auto"/>
        <w:ind w:left="446" w:hanging="446"/>
        <w:rPr>
          <w:rFonts w:ascii="Arial" w:hAnsi="Arial" w:cs="Arial"/>
          <w:color w:val="000000" w:themeColor="text1"/>
          <w:sz w:val="24"/>
          <w:szCs w:val="24"/>
        </w:rPr>
      </w:pPr>
      <w:r w:rsidRPr="00A37ABB">
        <w:rPr>
          <w:rFonts w:ascii="Arial" w:hAnsi="Arial" w:cs="Arial"/>
          <w:color w:val="000000" w:themeColor="text1"/>
          <w:sz w:val="24"/>
          <w:szCs w:val="24"/>
        </w:rPr>
        <w:tab/>
        <w:t xml:space="preserve">USDHHS. (2010). Community Health Data Initiative. Retrieved from </w:t>
      </w:r>
      <w:hyperlink r:id="rId53" w:history="1">
        <w:r w:rsidRPr="00A37ABB">
          <w:rPr>
            <w:rStyle w:val="Hyperlink"/>
            <w:rFonts w:ascii="Arial" w:hAnsi="Arial" w:cs="Arial"/>
            <w:color w:val="000000" w:themeColor="text1"/>
            <w:sz w:val="24"/>
            <w:szCs w:val="24"/>
          </w:rPr>
          <w:t>http://www.hhs.gov/open/plan/opengovernmentplan/initiatives/initiative.html</w:t>
        </w:r>
      </w:hyperlink>
    </w:p>
    <w:p w:rsidR="00E65338" w:rsidRPr="00A37ABB" w:rsidRDefault="00E65338" w:rsidP="00E65338">
      <w:pPr>
        <w:spacing w:after="0" w:line="240" w:lineRule="auto"/>
        <w:rPr>
          <w:rFonts w:ascii="Arial" w:hAnsi="Arial" w:cs="Arial"/>
          <w:b/>
          <w:bCs/>
          <w:color w:val="000000" w:themeColor="text1"/>
          <w:sz w:val="24"/>
          <w:szCs w:val="24"/>
        </w:rPr>
      </w:pPr>
    </w:p>
    <w:p w:rsidR="0034741B" w:rsidRPr="00A37ABB" w:rsidRDefault="0034741B" w:rsidP="0034741B">
      <w:pPr>
        <w:spacing w:after="0" w:line="240" w:lineRule="auto"/>
        <w:rPr>
          <w:rFonts w:ascii="Arial" w:hAnsi="Arial" w:cs="Arial"/>
          <w:b/>
          <w:bCs/>
          <w:snapToGrid w:val="0"/>
          <w:color w:val="000000" w:themeColor="text1"/>
          <w:sz w:val="24"/>
          <w:szCs w:val="24"/>
        </w:rPr>
      </w:pPr>
      <w:r w:rsidRPr="00A37ABB">
        <w:rPr>
          <w:rFonts w:ascii="Arial" w:hAnsi="Arial" w:cs="Arial"/>
          <w:b/>
          <w:bCs/>
          <w:snapToGrid w:val="0"/>
          <w:color w:val="000000" w:themeColor="text1"/>
          <w:sz w:val="24"/>
          <w:szCs w:val="24"/>
        </w:rPr>
        <w:br/>
        <w:t>Required Readings</w:t>
      </w:r>
    </w:p>
    <w:p w:rsidR="00AC220E" w:rsidRPr="00A37ABB" w:rsidRDefault="005D3FA9" w:rsidP="005D3FA9">
      <w:pPr>
        <w:rPr>
          <w:rFonts w:ascii="Arial" w:hAnsi="Arial" w:cs="Arial"/>
          <w:color w:val="000000" w:themeColor="text1"/>
          <w:sz w:val="24"/>
          <w:szCs w:val="24"/>
        </w:rPr>
      </w:pPr>
      <w:r w:rsidRPr="00A37ABB">
        <w:rPr>
          <w:rFonts w:ascii="Arial" w:hAnsi="Arial" w:cs="Arial"/>
          <w:color w:val="000000" w:themeColor="text1"/>
          <w:sz w:val="24"/>
          <w:szCs w:val="24"/>
        </w:rPr>
        <w:t>[Supplemental reading list posted on BB as resource for specific student interests]</w:t>
      </w:r>
    </w:p>
    <w:p w:rsidR="005C6573" w:rsidRPr="00A37ABB" w:rsidRDefault="005C6573" w:rsidP="005C6573">
      <w:pPr>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Cheung, C. M. K., &amp; Lee, M. K. O. (2010). A theoretical model of intentional social action in online social networks.</w:t>
      </w:r>
      <w:r w:rsidRPr="00A37ABB">
        <w:rPr>
          <w:rFonts w:ascii="Arial" w:hAnsi="Arial" w:cs="Arial"/>
          <w:i/>
          <w:iCs/>
          <w:color w:val="000000" w:themeColor="text1"/>
          <w:sz w:val="24"/>
          <w:szCs w:val="24"/>
        </w:rPr>
        <w:t xml:space="preserve"> Decision Support Systems, 49</w:t>
      </w:r>
      <w:r w:rsidRPr="00A37ABB">
        <w:rPr>
          <w:rFonts w:ascii="Arial" w:hAnsi="Arial" w:cs="Arial"/>
          <w:color w:val="000000" w:themeColor="text1"/>
          <w:sz w:val="24"/>
          <w:szCs w:val="24"/>
        </w:rPr>
        <w:t xml:space="preserve">(1), 24-30. </w:t>
      </w:r>
      <w:r w:rsidR="00C61BD2" w:rsidRPr="00A37ABB">
        <w:rPr>
          <w:rFonts w:ascii="Arial" w:hAnsi="Arial" w:cs="Arial"/>
          <w:noProof/>
          <w:color w:val="000000" w:themeColor="text1"/>
          <w:sz w:val="20"/>
          <w:szCs w:val="20"/>
        </w:rPr>
        <w:drawing>
          <wp:inline distT="0" distB="0" distL="0" distR="0">
            <wp:extent cx="9525" cy="95250"/>
            <wp:effectExtent l="0" t="0" r="0" b="0"/>
            <wp:docPr id="5" name="Picture 5"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r"/>
                    <pic:cNvPicPr>
                      <a:picLocks noChangeAspect="1" noChangeArrowheads="1"/>
                    </pic:cNvPicPr>
                  </pic:nvPicPr>
                  <pic:blipFill>
                    <a:blip r:embed="rId54"/>
                    <a:srcRect/>
                    <a:stretch>
                      <a:fillRect/>
                    </a:stretch>
                  </pic:blipFill>
                  <pic:spPr bwMode="auto">
                    <a:xfrm>
                      <a:off x="0" y="0"/>
                      <a:ext cx="9525" cy="95250"/>
                    </a:xfrm>
                    <a:prstGeom prst="rect">
                      <a:avLst/>
                    </a:prstGeom>
                    <a:noFill/>
                    <a:ln w="9525">
                      <a:noFill/>
                      <a:miter lim="800000"/>
                      <a:headEnd/>
                      <a:tailEnd/>
                    </a:ln>
                  </pic:spPr>
                </pic:pic>
              </a:graphicData>
            </a:graphic>
          </wp:inline>
        </w:drawing>
      </w:r>
      <w:hyperlink r:id="rId55" w:tgtFrame="doilink" w:history="1">
        <w:r w:rsidRPr="00A37ABB">
          <w:rPr>
            <w:rStyle w:val="Hyperlink"/>
            <w:rFonts w:ascii="Arial" w:hAnsi="Arial" w:cs="Arial"/>
            <w:color w:val="000000" w:themeColor="text1"/>
            <w:sz w:val="24"/>
            <w:szCs w:val="24"/>
          </w:rPr>
          <w:t>doi:10.1006/ijhc.1999.0348</w:t>
        </w:r>
      </w:hyperlink>
    </w:p>
    <w:p w:rsidR="0034741B" w:rsidRPr="00A37ABB" w:rsidRDefault="0034741B" w:rsidP="0034741B">
      <w:pPr>
        <w:spacing w:after="0" w:line="240" w:lineRule="auto"/>
        <w:ind w:left="720" w:hanging="720"/>
        <w:contextualSpacing/>
        <w:rPr>
          <w:rFonts w:ascii="Arial" w:hAnsi="Arial" w:cs="Arial"/>
          <w:color w:val="000000" w:themeColor="text1"/>
          <w:sz w:val="24"/>
          <w:szCs w:val="24"/>
        </w:rPr>
      </w:pPr>
    </w:p>
    <w:p w:rsidR="0034741B" w:rsidRPr="00A37ABB" w:rsidRDefault="0034741B" w:rsidP="0034741B">
      <w:pPr>
        <w:spacing w:after="0" w:line="240" w:lineRule="auto"/>
        <w:ind w:left="360" w:hanging="360"/>
        <w:rPr>
          <w:rFonts w:ascii="Arial" w:hAnsi="Arial" w:cs="Arial"/>
          <w:color w:val="000000" w:themeColor="text1"/>
          <w:sz w:val="24"/>
          <w:szCs w:val="24"/>
          <w:lang w:val="de-DE"/>
        </w:rPr>
      </w:pPr>
      <w:r w:rsidRPr="00A37ABB">
        <w:rPr>
          <w:rFonts w:ascii="Arial" w:hAnsi="Arial" w:cs="Arial"/>
          <w:color w:val="000000" w:themeColor="text1"/>
          <w:sz w:val="24"/>
          <w:szCs w:val="24"/>
        </w:rPr>
        <w:t xml:space="preserve">Jordan-Marsh, M. (2011). Devices as adjunct to being healthy at home. In M. Jordan-Marsh (Ed.), </w:t>
      </w:r>
      <w:r w:rsidRPr="00A37ABB">
        <w:rPr>
          <w:rFonts w:ascii="Arial" w:hAnsi="Arial" w:cs="Arial"/>
          <w:i/>
          <w:color w:val="000000" w:themeColor="text1"/>
          <w:sz w:val="24"/>
          <w:szCs w:val="24"/>
        </w:rPr>
        <w:t xml:space="preserve">Health technology literacy: A transdisciplinary framework for consumer-centered practice </w:t>
      </w:r>
      <w:r w:rsidRPr="00A37ABB">
        <w:rPr>
          <w:rFonts w:ascii="Arial" w:hAnsi="Arial" w:cs="Arial"/>
          <w:color w:val="000000" w:themeColor="text1"/>
          <w:sz w:val="24"/>
          <w:szCs w:val="24"/>
        </w:rPr>
        <w:t xml:space="preserve">(pp.217-302). </w:t>
      </w:r>
      <w:r w:rsidRPr="00A37ABB">
        <w:rPr>
          <w:rFonts w:ascii="Arial" w:hAnsi="Arial" w:cs="Arial"/>
          <w:color w:val="000000" w:themeColor="text1"/>
          <w:sz w:val="24"/>
          <w:szCs w:val="24"/>
          <w:lang w:val="de-DE"/>
        </w:rPr>
        <w:t>Sudbury, MA: Jones &amp; Bartlett.</w:t>
      </w:r>
    </w:p>
    <w:p w:rsidR="0034741B" w:rsidRPr="00A37ABB" w:rsidRDefault="0034741B" w:rsidP="0034741B">
      <w:pPr>
        <w:spacing w:after="0" w:line="240" w:lineRule="auto"/>
        <w:ind w:left="360" w:hanging="360"/>
        <w:rPr>
          <w:rFonts w:ascii="Arial" w:hAnsi="Arial" w:cs="Arial"/>
          <w:color w:val="000000" w:themeColor="text1"/>
          <w:sz w:val="24"/>
          <w:szCs w:val="24"/>
          <w:lang w:val="de-DE"/>
        </w:rPr>
      </w:pPr>
    </w:p>
    <w:p w:rsidR="0034741B" w:rsidRPr="00A37ABB" w:rsidRDefault="00636CD7" w:rsidP="00636CD7">
      <w:pPr>
        <w:autoSpaceDE w:val="0"/>
        <w:autoSpaceDN w:val="0"/>
        <w:adjustRightInd w:val="0"/>
        <w:ind w:left="720" w:hanging="720"/>
        <w:rPr>
          <w:rFonts w:ascii="Arial" w:hAnsi="Arial" w:cs="Arial"/>
          <w:b/>
          <w:bCs/>
          <w:snapToGrid w:val="0"/>
          <w:color w:val="000000" w:themeColor="text1"/>
          <w:sz w:val="24"/>
          <w:szCs w:val="24"/>
        </w:rPr>
      </w:pPr>
      <w:r w:rsidRPr="00A37ABB">
        <w:rPr>
          <w:rFonts w:ascii="Arial" w:hAnsi="Arial" w:cs="Arial"/>
          <w:color w:val="000000" w:themeColor="text1"/>
          <w:sz w:val="24"/>
          <w:szCs w:val="24"/>
        </w:rPr>
        <w:t xml:space="preserve">Rice, E., Monro, W., Barman-Adhikari, A., &amp; Young, S.D. (2010).  Internet use, social networking, and HIV/AIDS risk for homeless adolescents. </w:t>
      </w:r>
      <w:hyperlink r:id="rId56" w:history="1">
        <w:r w:rsidRPr="00A37ABB">
          <w:rPr>
            <w:rStyle w:val="Hyperlink"/>
            <w:rFonts w:ascii="Arial" w:hAnsi="Arial" w:cs="Arial"/>
            <w:bCs/>
            <w:i/>
            <w:color w:val="000000" w:themeColor="text1"/>
            <w:sz w:val="24"/>
            <w:szCs w:val="24"/>
            <w:u w:val="none"/>
          </w:rPr>
          <w:t>Journal of Adolescent Health</w:t>
        </w:r>
      </w:hyperlink>
      <w:r w:rsidRPr="00A37ABB">
        <w:rPr>
          <w:rFonts w:ascii="Arial" w:hAnsi="Arial" w:cs="Arial"/>
          <w:i/>
          <w:color w:val="000000" w:themeColor="text1"/>
          <w:sz w:val="24"/>
          <w:szCs w:val="24"/>
        </w:rPr>
        <w:t>, 47</w:t>
      </w:r>
      <w:r w:rsidRPr="00A37ABB">
        <w:rPr>
          <w:rFonts w:ascii="Arial" w:hAnsi="Arial" w:cs="Arial"/>
          <w:color w:val="000000" w:themeColor="text1"/>
          <w:sz w:val="24"/>
          <w:szCs w:val="24"/>
        </w:rPr>
        <w:t>, 610-613. doi:10.1016/j.jadohealth.2010.04.0</w:t>
      </w:r>
    </w:p>
    <w:p w:rsidR="0034741B" w:rsidRPr="00A37ABB" w:rsidRDefault="0034741B" w:rsidP="0034741B">
      <w:pPr>
        <w:pStyle w:val="NormalWeb"/>
        <w:tabs>
          <w:tab w:val="left" w:pos="360"/>
          <w:tab w:val="left" w:pos="540"/>
        </w:tabs>
        <w:spacing w:before="0" w:beforeAutospacing="0" w:after="0" w:afterAutospacing="0" w:line="240" w:lineRule="auto"/>
        <w:ind w:left="446" w:hanging="446"/>
        <w:rPr>
          <w:rFonts w:ascii="Arial" w:hAnsi="Arial" w:cs="Arial"/>
          <w:color w:val="000000" w:themeColor="text1"/>
          <w:sz w:val="24"/>
          <w:szCs w:val="24"/>
        </w:rPr>
      </w:pPr>
      <w:r w:rsidRPr="00A37ABB">
        <w:rPr>
          <w:rFonts w:ascii="Arial" w:hAnsi="Arial" w:cs="Arial"/>
          <w:color w:val="000000" w:themeColor="text1"/>
          <w:sz w:val="24"/>
          <w:szCs w:val="24"/>
        </w:rPr>
        <w:t>Sanfey, A. G. (2007). Social decision-making: Insights from game theory and neuroscience.</w:t>
      </w:r>
      <w:r w:rsidRPr="00A37ABB">
        <w:rPr>
          <w:rFonts w:ascii="Arial" w:hAnsi="Arial" w:cs="Arial"/>
          <w:i/>
          <w:iCs/>
          <w:color w:val="000000" w:themeColor="text1"/>
          <w:sz w:val="24"/>
          <w:szCs w:val="24"/>
        </w:rPr>
        <w:t xml:space="preserve"> Science, 318</w:t>
      </w:r>
      <w:r w:rsidRPr="00A37ABB">
        <w:rPr>
          <w:rFonts w:ascii="Arial" w:hAnsi="Arial" w:cs="Arial"/>
          <w:color w:val="000000" w:themeColor="text1"/>
          <w:sz w:val="24"/>
          <w:szCs w:val="24"/>
        </w:rPr>
        <w:t xml:space="preserve">(5850), 598-602. </w:t>
      </w:r>
      <w:hyperlink r:id="rId57" w:history="1">
        <w:r w:rsidRPr="00A37ABB">
          <w:rPr>
            <w:rStyle w:val="Hyperlink"/>
            <w:rFonts w:ascii="Arial" w:hAnsi="Arial" w:cs="Arial"/>
            <w:color w:val="000000" w:themeColor="text1"/>
            <w:sz w:val="24"/>
            <w:szCs w:val="24"/>
          </w:rPr>
          <w:t>doi: 10.1126/science</w:t>
        </w:r>
      </w:hyperlink>
      <w:r w:rsidRPr="00A37ABB">
        <w:rPr>
          <w:rFonts w:ascii="Arial" w:hAnsi="Arial" w:cs="Arial"/>
          <w:color w:val="000000" w:themeColor="text1"/>
          <w:sz w:val="24"/>
          <w:szCs w:val="24"/>
        </w:rPr>
        <w:t xml:space="preserve">.1142996 </w:t>
      </w:r>
    </w:p>
    <w:p w:rsidR="004B40DB" w:rsidRPr="00A37ABB" w:rsidRDefault="004B40DB" w:rsidP="0034741B">
      <w:pPr>
        <w:pStyle w:val="NormalWeb"/>
        <w:tabs>
          <w:tab w:val="left" w:pos="360"/>
          <w:tab w:val="left" w:pos="540"/>
        </w:tabs>
        <w:spacing w:before="0" w:beforeAutospacing="0" w:after="0" w:afterAutospacing="0" w:line="240" w:lineRule="auto"/>
        <w:ind w:left="446" w:hanging="446"/>
        <w:rPr>
          <w:rFonts w:ascii="Arial" w:hAnsi="Arial" w:cs="Arial"/>
          <w:color w:val="000000" w:themeColor="text1"/>
          <w:sz w:val="24"/>
          <w:szCs w:val="24"/>
        </w:rPr>
      </w:pPr>
    </w:p>
    <w:p w:rsidR="004B40DB" w:rsidRPr="00A37ABB" w:rsidRDefault="004B40DB" w:rsidP="004B40DB">
      <w:pPr>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 xml:space="preserve">Utz, S. (2010).  </w:t>
      </w:r>
      <w:r w:rsidRPr="00A37ABB">
        <w:rPr>
          <w:rFonts w:ascii="Arial" w:hAnsi="Arial" w:cs="Arial"/>
          <w:bCs/>
          <w:color w:val="000000" w:themeColor="text1"/>
          <w:sz w:val="24"/>
          <w:szCs w:val="24"/>
        </w:rPr>
        <w:t xml:space="preserve">Show me your friends and I will tell you what type of person you are: How one's profile, number of friends, and type of friends influence impression formation on social network sites. </w:t>
      </w:r>
      <w:r w:rsidRPr="00A37ABB">
        <w:rPr>
          <w:rFonts w:ascii="Arial" w:hAnsi="Arial" w:cs="Arial"/>
          <w:bCs/>
          <w:i/>
          <w:color w:val="000000" w:themeColor="text1"/>
          <w:sz w:val="24"/>
          <w:szCs w:val="24"/>
        </w:rPr>
        <w:t>Journal of Computer Mediated Communication, 15 (1),</w:t>
      </w:r>
      <w:r w:rsidRPr="00A37ABB">
        <w:rPr>
          <w:rFonts w:ascii="Arial" w:hAnsi="Arial" w:cs="Arial"/>
          <w:bCs/>
          <w:color w:val="000000" w:themeColor="text1"/>
          <w:sz w:val="24"/>
          <w:szCs w:val="24"/>
        </w:rPr>
        <w:t xml:space="preserve"> 314-335. </w:t>
      </w:r>
      <w:hyperlink r:id="rId58" w:history="1">
        <w:r w:rsidRPr="00A37ABB">
          <w:rPr>
            <w:rStyle w:val="Hyperlink"/>
            <w:rFonts w:ascii="Arial" w:hAnsi="Arial" w:cs="Arial"/>
            <w:color w:val="000000" w:themeColor="text1"/>
            <w:sz w:val="24"/>
            <w:szCs w:val="24"/>
          </w:rPr>
          <w:t>doi: 10.1111/j.1083-6101.2010.01522.x</w:t>
        </w:r>
      </w:hyperlink>
    </w:p>
    <w:p w:rsidR="004B40DB" w:rsidRPr="00A37ABB" w:rsidRDefault="004B40DB" w:rsidP="004B40DB">
      <w:pPr>
        <w:spacing w:after="0" w:line="240" w:lineRule="auto"/>
        <w:rPr>
          <w:rFonts w:ascii="Arial" w:hAnsi="Arial" w:cs="Arial"/>
          <w:b/>
          <w:bCs/>
          <w:color w:val="000000" w:themeColor="text1"/>
        </w:rPr>
      </w:pPr>
    </w:p>
    <w:p w:rsidR="00D7028C" w:rsidRPr="00A37ABB" w:rsidRDefault="00D7028C" w:rsidP="00CE2506">
      <w:pPr>
        <w:spacing w:after="0" w:line="240" w:lineRule="auto"/>
        <w:rPr>
          <w:rFonts w:ascii="Arial" w:hAnsi="Arial" w:cs="Arial"/>
          <w:b/>
          <w:bCs/>
          <w:color w:val="000000" w:themeColor="text1"/>
          <w:sz w:val="24"/>
          <w:szCs w:val="24"/>
        </w:rPr>
      </w:pPr>
    </w:p>
    <w:p w:rsidR="00FD0EED" w:rsidRPr="00A37ABB" w:rsidRDefault="00FD0EED" w:rsidP="00CE2506">
      <w:pPr>
        <w:spacing w:after="0" w:line="240" w:lineRule="auto"/>
        <w:rPr>
          <w:rFonts w:ascii="Arial" w:hAnsi="Arial" w:cs="Arial"/>
          <w:b/>
          <w:bCs/>
          <w:color w:val="000000" w:themeColor="text1"/>
          <w:sz w:val="24"/>
          <w:szCs w:val="24"/>
        </w:rPr>
      </w:pPr>
    </w:p>
    <w:p w:rsidR="00FD0EED" w:rsidRPr="00A37ABB" w:rsidRDefault="00FD0EED" w:rsidP="00CE2506">
      <w:pPr>
        <w:spacing w:after="0" w:line="240" w:lineRule="auto"/>
        <w:rPr>
          <w:rFonts w:ascii="Arial" w:hAnsi="Arial" w:cs="Arial"/>
          <w:b/>
          <w:bCs/>
          <w:color w:val="000000" w:themeColor="text1"/>
          <w:sz w:val="24"/>
          <w:szCs w:val="24"/>
        </w:rPr>
      </w:pPr>
    </w:p>
    <w:p w:rsidR="004349A7" w:rsidRPr="00A37ABB" w:rsidRDefault="004349A7" w:rsidP="00CE2506">
      <w:pPr>
        <w:spacing w:after="0" w:line="240" w:lineRule="auto"/>
        <w:rPr>
          <w:rFonts w:ascii="Arial" w:hAnsi="Arial" w:cs="Arial"/>
          <w:b/>
          <w:bCs/>
          <w:color w:val="000000" w:themeColor="text1"/>
          <w:sz w:val="24"/>
          <w:szCs w:val="24"/>
        </w:rPr>
      </w:pPr>
    </w:p>
    <w:p w:rsidR="00FD0EED" w:rsidRPr="00A37ABB" w:rsidRDefault="00FD0EED" w:rsidP="00CE2506">
      <w:pPr>
        <w:spacing w:after="0" w:line="240" w:lineRule="auto"/>
        <w:rPr>
          <w:rFonts w:ascii="Arial" w:hAnsi="Arial" w:cs="Arial"/>
          <w:b/>
          <w:bCs/>
          <w:color w:val="000000" w:themeColor="text1"/>
          <w:sz w:val="24"/>
          <w:szCs w:val="24"/>
        </w:rPr>
      </w:pPr>
    </w:p>
    <w:p w:rsidR="00FD0EED" w:rsidRPr="00A37ABB" w:rsidRDefault="00FD0EED" w:rsidP="00CE2506">
      <w:pPr>
        <w:spacing w:after="0" w:line="240" w:lineRule="auto"/>
        <w:rPr>
          <w:rFonts w:ascii="Arial" w:hAnsi="Arial" w:cs="Arial"/>
          <w:b/>
          <w:bCs/>
          <w:color w:val="000000" w:themeColor="text1"/>
          <w:sz w:val="24"/>
          <w:szCs w:val="24"/>
        </w:rPr>
      </w:pPr>
    </w:p>
    <w:p w:rsidR="00D7028C" w:rsidRPr="00A37ABB" w:rsidRDefault="00D7028C" w:rsidP="00CE2506">
      <w:pPr>
        <w:shd w:val="clear" w:color="auto" w:fill="C0504D"/>
        <w:spacing w:after="0" w:line="240" w:lineRule="auto"/>
        <w:rPr>
          <w:rFonts w:ascii="Arial" w:hAnsi="Arial" w:cs="Arial"/>
          <w:b/>
          <w:snapToGrid w:val="0"/>
          <w:color w:val="000000" w:themeColor="text1"/>
        </w:rPr>
      </w:pPr>
      <w:r w:rsidRPr="00A37ABB">
        <w:rPr>
          <w:rFonts w:ascii="Arial" w:hAnsi="Arial" w:cs="Arial"/>
          <w:b/>
          <w:snapToGrid w:val="0"/>
          <w:color w:val="000000" w:themeColor="text1"/>
        </w:rPr>
        <w:t>Session 1</w:t>
      </w:r>
      <w:r w:rsidR="00FD0EED" w:rsidRPr="00A37ABB">
        <w:rPr>
          <w:rFonts w:ascii="Arial" w:hAnsi="Arial" w:cs="Arial"/>
          <w:b/>
          <w:snapToGrid w:val="0"/>
          <w:color w:val="000000" w:themeColor="text1"/>
        </w:rPr>
        <w:t>1</w:t>
      </w:r>
      <w:r w:rsidRPr="00A37ABB">
        <w:rPr>
          <w:rFonts w:ascii="Arial" w:hAnsi="Arial" w:cs="Arial"/>
          <w:b/>
          <w:snapToGrid w:val="0"/>
          <w:color w:val="000000" w:themeColor="text1"/>
        </w:rPr>
        <w:tab/>
      </w:r>
      <w:r w:rsidR="00FD0EED" w:rsidRPr="00A37ABB">
        <w:rPr>
          <w:rFonts w:ascii="Arial" w:hAnsi="Arial" w:cs="Arial"/>
          <w:b/>
          <w:snapToGrid w:val="0"/>
          <w:color w:val="000000" w:themeColor="text1"/>
        </w:rPr>
        <w:tab/>
      </w:r>
      <w:r w:rsidR="00FD0EED" w:rsidRPr="00A37ABB">
        <w:rPr>
          <w:rFonts w:ascii="Arial" w:hAnsi="Arial" w:cs="Arial"/>
          <w:b/>
          <w:snapToGrid w:val="0"/>
          <w:color w:val="000000" w:themeColor="text1"/>
        </w:rPr>
        <w:tab/>
      </w:r>
      <w:r w:rsidR="00FD0EED" w:rsidRPr="00A37ABB">
        <w:rPr>
          <w:rFonts w:ascii="Arial" w:hAnsi="Arial" w:cs="Arial"/>
          <w:b/>
          <w:snapToGrid w:val="0"/>
          <w:color w:val="000000" w:themeColor="text1"/>
        </w:rPr>
        <w:tab/>
      </w:r>
      <w:r w:rsidRPr="00A37ABB">
        <w:rPr>
          <w:rFonts w:ascii="Arial" w:hAnsi="Arial" w:cs="Arial"/>
          <w:b/>
          <w:snapToGrid w:val="0"/>
          <w:color w:val="000000" w:themeColor="text1"/>
        </w:rPr>
        <w:t>GAMES</w:t>
      </w:r>
      <w:r w:rsidRPr="00A37ABB">
        <w:rPr>
          <w:rFonts w:ascii="Arial" w:hAnsi="Arial" w:cs="Arial"/>
          <w:b/>
          <w:snapToGrid w:val="0"/>
          <w:color w:val="000000" w:themeColor="text1"/>
        </w:rPr>
        <w:tab/>
      </w:r>
      <w:r w:rsidRPr="00A37ABB">
        <w:rPr>
          <w:rFonts w:ascii="Arial" w:hAnsi="Arial" w:cs="Arial"/>
          <w:b/>
          <w:snapToGrid w:val="0"/>
          <w:color w:val="000000" w:themeColor="text1"/>
        </w:rPr>
        <w:tab/>
      </w:r>
      <w:r w:rsidRPr="00A37ABB">
        <w:rPr>
          <w:rFonts w:ascii="Arial" w:hAnsi="Arial" w:cs="Arial"/>
          <w:b/>
          <w:snapToGrid w:val="0"/>
          <w:color w:val="000000" w:themeColor="text1"/>
        </w:rPr>
        <w:tab/>
      </w:r>
      <w:r w:rsidRPr="00A37ABB">
        <w:rPr>
          <w:rFonts w:ascii="Arial" w:hAnsi="Arial" w:cs="Arial"/>
          <w:b/>
          <w:snapToGrid w:val="0"/>
          <w:color w:val="000000" w:themeColor="text1"/>
        </w:rPr>
        <w:tab/>
        <w:t xml:space="preserve">March </w:t>
      </w:r>
      <w:r w:rsidR="00340400" w:rsidRPr="00A37ABB">
        <w:rPr>
          <w:rFonts w:ascii="Arial" w:hAnsi="Arial" w:cs="Arial"/>
          <w:b/>
          <w:snapToGrid w:val="0"/>
          <w:color w:val="000000" w:themeColor="text1"/>
        </w:rPr>
        <w:t>26</w:t>
      </w:r>
      <w:r w:rsidRPr="00A37ABB">
        <w:rPr>
          <w:rFonts w:ascii="Arial" w:hAnsi="Arial" w:cs="Arial"/>
          <w:b/>
          <w:snapToGrid w:val="0"/>
          <w:color w:val="000000" w:themeColor="text1"/>
        </w:rPr>
        <w:t xml:space="preserve">, </w:t>
      </w:r>
      <w:r w:rsidR="00072BA4" w:rsidRPr="00A37ABB">
        <w:rPr>
          <w:rFonts w:ascii="Arial" w:hAnsi="Arial" w:cs="Arial"/>
          <w:b/>
          <w:snapToGrid w:val="0"/>
          <w:color w:val="000000" w:themeColor="text1"/>
        </w:rPr>
        <w:t>2012</w:t>
      </w:r>
    </w:p>
    <w:p w:rsidR="00D7028C" w:rsidRPr="00A37ABB" w:rsidRDefault="00D7028C" w:rsidP="00CE2506">
      <w:pPr>
        <w:spacing w:after="0" w:line="240" w:lineRule="auto"/>
        <w:rPr>
          <w:rFonts w:ascii="Arial" w:hAnsi="Arial" w:cs="Arial"/>
          <w:b/>
          <w:bCs/>
          <w:color w:val="000000" w:themeColor="text1"/>
          <w:sz w:val="24"/>
          <w:szCs w:val="24"/>
        </w:rPr>
      </w:pPr>
    </w:p>
    <w:p w:rsidR="00D7028C" w:rsidRPr="00A37ABB" w:rsidRDefault="00D7028C" w:rsidP="00CE2506">
      <w:pPr>
        <w:spacing w:after="0" w:line="240" w:lineRule="auto"/>
        <w:rPr>
          <w:rFonts w:ascii="Arial" w:hAnsi="Arial" w:cs="Arial"/>
          <w:b/>
          <w:bCs/>
          <w:color w:val="000000" w:themeColor="text1"/>
          <w:sz w:val="24"/>
          <w:szCs w:val="24"/>
        </w:rPr>
      </w:pPr>
      <w:r w:rsidRPr="00A37ABB">
        <w:rPr>
          <w:rFonts w:ascii="Arial" w:hAnsi="Arial" w:cs="Arial"/>
          <w:b/>
          <w:bCs/>
          <w:color w:val="000000" w:themeColor="text1"/>
          <w:sz w:val="24"/>
          <w:szCs w:val="24"/>
        </w:rPr>
        <w:t xml:space="preserve">Topics </w:t>
      </w:r>
    </w:p>
    <w:p w:rsidR="00BC0FCB" w:rsidRPr="00A37ABB" w:rsidRDefault="00BC0FCB" w:rsidP="00BC0FCB">
      <w:pPr>
        <w:numPr>
          <w:ilvl w:val="0"/>
          <w:numId w:val="8"/>
        </w:numPr>
        <w:tabs>
          <w:tab w:val="clear" w:pos="360"/>
        </w:tabs>
        <w:spacing w:after="0" w:line="240" w:lineRule="auto"/>
        <w:rPr>
          <w:rFonts w:ascii="Arial" w:hAnsi="Arial" w:cs="Arial"/>
          <w:color w:val="000000" w:themeColor="text1"/>
          <w:sz w:val="24"/>
          <w:szCs w:val="24"/>
        </w:rPr>
      </w:pPr>
      <w:r w:rsidRPr="00A37ABB">
        <w:rPr>
          <w:rFonts w:ascii="Arial" w:hAnsi="Arial" w:cs="Arial"/>
          <w:color w:val="000000" w:themeColor="text1"/>
          <w:sz w:val="24"/>
          <w:szCs w:val="24"/>
        </w:rPr>
        <w:t>Trends in demographics, usage</w:t>
      </w:r>
    </w:p>
    <w:p w:rsidR="00BC0FCB" w:rsidRPr="00A37ABB" w:rsidRDefault="00BC0FCB" w:rsidP="00BC0FCB">
      <w:pPr>
        <w:numPr>
          <w:ilvl w:val="0"/>
          <w:numId w:val="8"/>
        </w:numPr>
        <w:tabs>
          <w:tab w:val="clear" w:pos="360"/>
        </w:tabs>
        <w:spacing w:after="0" w:line="240" w:lineRule="auto"/>
        <w:rPr>
          <w:rFonts w:ascii="Arial" w:hAnsi="Arial" w:cs="Arial"/>
          <w:color w:val="000000" w:themeColor="text1"/>
          <w:sz w:val="24"/>
          <w:szCs w:val="24"/>
        </w:rPr>
      </w:pPr>
      <w:r w:rsidRPr="00A37ABB">
        <w:rPr>
          <w:rFonts w:ascii="Arial" w:hAnsi="Arial" w:cs="Arial"/>
          <w:color w:val="000000" w:themeColor="text1"/>
          <w:sz w:val="24"/>
          <w:szCs w:val="24"/>
        </w:rPr>
        <w:t>Opportunities for data collection</w:t>
      </w:r>
    </w:p>
    <w:p w:rsidR="000403C7" w:rsidRPr="00A37ABB" w:rsidRDefault="000403C7" w:rsidP="00BC0FCB">
      <w:pPr>
        <w:spacing w:after="0" w:line="240" w:lineRule="auto"/>
        <w:rPr>
          <w:rFonts w:ascii="Arial" w:hAnsi="Arial" w:cs="Arial"/>
          <w:b/>
          <w:bCs/>
          <w:color w:val="000000" w:themeColor="text1"/>
          <w:sz w:val="24"/>
          <w:szCs w:val="24"/>
        </w:rPr>
      </w:pPr>
    </w:p>
    <w:p w:rsidR="00BC0FCB" w:rsidRPr="00A37ABB" w:rsidRDefault="00BC0FCB" w:rsidP="00BC0FCB">
      <w:pPr>
        <w:spacing w:after="0" w:line="240" w:lineRule="auto"/>
        <w:rPr>
          <w:rFonts w:ascii="Arial" w:hAnsi="Arial" w:cs="Arial"/>
          <w:color w:val="000000" w:themeColor="text1"/>
          <w:sz w:val="24"/>
          <w:szCs w:val="24"/>
        </w:rPr>
      </w:pPr>
      <w:r w:rsidRPr="00A37ABB">
        <w:rPr>
          <w:rFonts w:ascii="Arial" w:hAnsi="Arial" w:cs="Arial"/>
          <w:b/>
          <w:bCs/>
          <w:color w:val="000000" w:themeColor="text1"/>
          <w:sz w:val="24"/>
          <w:szCs w:val="24"/>
        </w:rPr>
        <w:t xml:space="preserve">Video:  </w:t>
      </w:r>
      <w:r w:rsidRPr="00A37ABB">
        <w:rPr>
          <w:rFonts w:ascii="Arial" w:hAnsi="Arial" w:cs="Arial"/>
          <w:bCs/>
          <w:color w:val="000000" w:themeColor="text1"/>
          <w:sz w:val="24"/>
          <w:szCs w:val="24"/>
        </w:rPr>
        <w:t>A video portrait of the new gamers. Retrieved from</w:t>
      </w:r>
      <w:r w:rsidRPr="00A37ABB">
        <w:rPr>
          <w:rFonts w:ascii="Arial" w:hAnsi="Arial" w:cs="Arial"/>
          <w:b/>
          <w:bCs/>
          <w:color w:val="000000" w:themeColor="text1"/>
          <w:sz w:val="24"/>
          <w:szCs w:val="24"/>
        </w:rPr>
        <w:t xml:space="preserve"> </w:t>
      </w:r>
      <w:hyperlink r:id="rId59" w:history="1">
        <w:r w:rsidRPr="00A37ABB">
          <w:rPr>
            <w:rStyle w:val="Hyperlink"/>
            <w:rFonts w:ascii="Arial" w:hAnsi="Arial" w:cs="Arial"/>
            <w:color w:val="000000" w:themeColor="text1"/>
            <w:sz w:val="24"/>
            <w:szCs w:val="24"/>
          </w:rPr>
          <w:t>http://vimeo.com/28065109</w:t>
        </w:r>
      </w:hyperlink>
    </w:p>
    <w:p w:rsidR="00BC0FCB" w:rsidRPr="00A37ABB" w:rsidRDefault="00BC0FCB" w:rsidP="00CE2506">
      <w:pPr>
        <w:spacing w:after="0" w:line="240" w:lineRule="auto"/>
        <w:rPr>
          <w:rFonts w:ascii="Arial" w:hAnsi="Arial" w:cs="Arial"/>
          <w:b/>
          <w:bCs/>
          <w:color w:val="000000" w:themeColor="text1"/>
          <w:sz w:val="24"/>
          <w:szCs w:val="24"/>
        </w:rPr>
      </w:pPr>
    </w:p>
    <w:p w:rsidR="00D7028C" w:rsidRPr="00A37ABB" w:rsidRDefault="00D7028C" w:rsidP="00CE2506">
      <w:pPr>
        <w:spacing w:after="0" w:line="240" w:lineRule="auto"/>
        <w:rPr>
          <w:rFonts w:ascii="Arial" w:hAnsi="Arial" w:cs="Arial"/>
          <w:b/>
          <w:bCs/>
          <w:color w:val="000000" w:themeColor="text1"/>
          <w:sz w:val="24"/>
          <w:szCs w:val="24"/>
        </w:rPr>
      </w:pPr>
      <w:r w:rsidRPr="00A37ABB">
        <w:rPr>
          <w:rFonts w:ascii="Arial" w:hAnsi="Arial" w:cs="Arial"/>
          <w:b/>
          <w:bCs/>
          <w:color w:val="000000" w:themeColor="text1"/>
          <w:sz w:val="24"/>
          <w:szCs w:val="24"/>
        </w:rPr>
        <w:t>Required Readings</w:t>
      </w:r>
    </w:p>
    <w:p w:rsidR="005D3FA9" w:rsidRPr="00A37ABB" w:rsidRDefault="005D3FA9" w:rsidP="005D3FA9">
      <w:pPr>
        <w:spacing w:after="0" w:line="240" w:lineRule="auto"/>
        <w:rPr>
          <w:rFonts w:ascii="Arial" w:hAnsi="Arial" w:cs="Arial"/>
          <w:snapToGrid w:val="0"/>
          <w:color w:val="000000" w:themeColor="text1"/>
          <w:sz w:val="24"/>
          <w:szCs w:val="24"/>
        </w:rPr>
      </w:pPr>
      <w:r w:rsidRPr="00A37ABB">
        <w:rPr>
          <w:rFonts w:ascii="Arial" w:hAnsi="Arial" w:cs="Arial"/>
          <w:color w:val="000000" w:themeColor="text1"/>
          <w:sz w:val="24"/>
          <w:szCs w:val="24"/>
        </w:rPr>
        <w:t>[Supplemental reading list posted on BB as resource for specific student interests]</w:t>
      </w:r>
    </w:p>
    <w:p w:rsidR="00244273" w:rsidRPr="00A37ABB" w:rsidRDefault="00244273" w:rsidP="006B13F8">
      <w:pPr>
        <w:shd w:val="clear" w:color="auto" w:fill="FFFFFF"/>
        <w:spacing w:after="0" w:line="240" w:lineRule="auto"/>
        <w:ind w:left="360" w:hanging="360"/>
        <w:outlineLvl w:val="1"/>
        <w:rPr>
          <w:rFonts w:ascii="Arial" w:hAnsi="Arial" w:cs="Arial"/>
          <w:color w:val="000000" w:themeColor="text1"/>
          <w:sz w:val="24"/>
          <w:szCs w:val="24"/>
        </w:rPr>
      </w:pPr>
    </w:p>
    <w:p w:rsidR="00A21EE5" w:rsidRPr="00A37ABB" w:rsidRDefault="00A21EE5" w:rsidP="00607EDB">
      <w:pPr>
        <w:autoSpaceDE w:val="0"/>
        <w:autoSpaceDN w:val="0"/>
        <w:adjustRightInd w:val="0"/>
        <w:spacing w:after="100" w:line="191" w:lineRule="atLeast"/>
        <w:ind w:left="720" w:hanging="720"/>
        <w:rPr>
          <w:rFonts w:ascii="Arial" w:hAnsi="Arial" w:cs="Arial"/>
          <w:color w:val="000000" w:themeColor="text1"/>
          <w:sz w:val="24"/>
          <w:szCs w:val="24"/>
        </w:rPr>
      </w:pPr>
      <w:r w:rsidRPr="00A37ABB">
        <w:rPr>
          <w:rFonts w:ascii="Arial" w:hAnsi="Arial" w:cs="Arial"/>
          <w:iCs/>
          <w:color w:val="000000" w:themeColor="text1"/>
          <w:sz w:val="24"/>
          <w:szCs w:val="24"/>
        </w:rPr>
        <w:t xml:space="preserve">Bavelier, D., Shawn Green, C., Hyun Han,D.,  Renshaw, P.F., Merzenich , M.M. &amp;. Gentile, D.A. (2011). Brains on video games. </w:t>
      </w:r>
      <w:r w:rsidRPr="00A37ABB">
        <w:rPr>
          <w:rFonts w:ascii="Arial" w:hAnsi="Arial" w:cs="Arial"/>
          <w:i/>
          <w:iCs/>
          <w:color w:val="000000" w:themeColor="text1"/>
          <w:sz w:val="24"/>
          <w:szCs w:val="24"/>
        </w:rPr>
        <w:t>Nature</w:t>
      </w:r>
      <w:r w:rsidR="00641740" w:rsidRPr="00A37ABB">
        <w:rPr>
          <w:rFonts w:ascii="Arial" w:hAnsi="Arial" w:cs="Arial"/>
          <w:i/>
          <w:iCs/>
          <w:color w:val="000000" w:themeColor="text1"/>
          <w:sz w:val="24"/>
          <w:szCs w:val="24"/>
        </w:rPr>
        <w:t xml:space="preserve">, 12, </w:t>
      </w:r>
      <w:r w:rsidR="00641740" w:rsidRPr="00A37ABB">
        <w:rPr>
          <w:rFonts w:ascii="Arial" w:hAnsi="Arial" w:cs="Arial"/>
          <w:iCs/>
          <w:color w:val="000000" w:themeColor="text1"/>
          <w:sz w:val="24"/>
          <w:szCs w:val="24"/>
        </w:rPr>
        <w:t>763-767.</w:t>
      </w:r>
      <w:r w:rsidR="00607EDB" w:rsidRPr="00A37ABB">
        <w:rPr>
          <w:rFonts w:ascii="Arial" w:hAnsi="Arial" w:cs="Arial"/>
          <w:iCs/>
          <w:color w:val="000000" w:themeColor="text1"/>
          <w:sz w:val="24"/>
          <w:szCs w:val="24"/>
        </w:rPr>
        <w:t xml:space="preserve"> doi:10.1038/nrn3135</w:t>
      </w:r>
    </w:p>
    <w:p w:rsidR="006B13F8" w:rsidRPr="00A37ABB" w:rsidRDefault="00D7028C" w:rsidP="006B13F8">
      <w:pPr>
        <w:shd w:val="clear" w:color="auto" w:fill="FFFFFF"/>
        <w:spacing w:after="0" w:line="240" w:lineRule="auto"/>
        <w:ind w:left="360" w:hanging="360"/>
        <w:outlineLvl w:val="1"/>
        <w:rPr>
          <w:rFonts w:ascii="Arial" w:hAnsi="Arial" w:cs="Arial"/>
          <w:color w:val="000000" w:themeColor="text1"/>
          <w:sz w:val="24"/>
          <w:szCs w:val="24"/>
        </w:rPr>
      </w:pPr>
      <w:r w:rsidRPr="00A37ABB">
        <w:rPr>
          <w:rFonts w:ascii="Arial" w:hAnsi="Arial" w:cs="Arial"/>
          <w:color w:val="000000" w:themeColor="text1"/>
          <w:sz w:val="24"/>
          <w:szCs w:val="24"/>
        </w:rPr>
        <w:t>Entertainment Software Association.</w:t>
      </w:r>
      <w:r w:rsidRPr="00A37ABB">
        <w:rPr>
          <w:rFonts w:ascii="Arial" w:hAnsi="Arial" w:cs="Arial"/>
          <w:i/>
          <w:color w:val="000000" w:themeColor="text1"/>
          <w:sz w:val="24"/>
          <w:szCs w:val="24"/>
        </w:rPr>
        <w:t xml:space="preserve"> </w:t>
      </w:r>
      <w:r w:rsidRPr="00A37ABB">
        <w:rPr>
          <w:rFonts w:ascii="Arial" w:hAnsi="Arial" w:cs="Arial"/>
          <w:color w:val="000000" w:themeColor="text1"/>
          <w:sz w:val="24"/>
          <w:szCs w:val="24"/>
        </w:rPr>
        <w:t>(201</w:t>
      </w:r>
      <w:r w:rsidR="006B13F8" w:rsidRPr="00A37ABB">
        <w:rPr>
          <w:rFonts w:ascii="Arial" w:hAnsi="Arial" w:cs="Arial"/>
          <w:color w:val="000000" w:themeColor="text1"/>
          <w:sz w:val="24"/>
          <w:szCs w:val="24"/>
        </w:rPr>
        <w:t>1</w:t>
      </w:r>
      <w:r w:rsidRPr="00A37ABB">
        <w:rPr>
          <w:rFonts w:ascii="Arial" w:hAnsi="Arial" w:cs="Arial"/>
          <w:color w:val="000000" w:themeColor="text1"/>
          <w:sz w:val="24"/>
          <w:szCs w:val="24"/>
        </w:rPr>
        <w:t>). Essential facts about the computer and video game industr</w:t>
      </w:r>
      <w:r w:rsidR="006B13F8" w:rsidRPr="00A37ABB">
        <w:rPr>
          <w:rFonts w:ascii="Arial" w:hAnsi="Arial" w:cs="Arial"/>
          <w:color w:val="000000" w:themeColor="text1"/>
          <w:sz w:val="24"/>
          <w:szCs w:val="24"/>
        </w:rPr>
        <w:t xml:space="preserve">y: 2011 Sales, demographic and usage data. </w:t>
      </w:r>
      <w:r w:rsidRPr="00A37ABB">
        <w:rPr>
          <w:rFonts w:ascii="Arial" w:hAnsi="Arial" w:cs="Arial"/>
          <w:color w:val="000000" w:themeColor="text1"/>
          <w:sz w:val="24"/>
          <w:szCs w:val="24"/>
        </w:rPr>
        <w:t xml:space="preserve"> Retrieved from</w:t>
      </w:r>
      <w:r w:rsidR="006B13F8" w:rsidRPr="00A37ABB">
        <w:rPr>
          <w:rFonts w:ascii="Arial" w:hAnsi="Arial" w:cs="Arial"/>
          <w:color w:val="000000" w:themeColor="text1"/>
          <w:sz w:val="24"/>
          <w:szCs w:val="24"/>
        </w:rPr>
        <w:t xml:space="preserve"> </w:t>
      </w:r>
      <w:hyperlink r:id="rId60" w:history="1">
        <w:r w:rsidR="006B13F8" w:rsidRPr="00A37ABB">
          <w:rPr>
            <w:rStyle w:val="Hyperlink"/>
            <w:rFonts w:ascii="Arial" w:hAnsi="Arial" w:cs="Arial"/>
            <w:color w:val="000000" w:themeColor="text1"/>
            <w:sz w:val="24"/>
            <w:szCs w:val="24"/>
          </w:rPr>
          <w:t>http://www.theesa.com/facts/pdfs/ESA_EF_2011.pdf</w:t>
        </w:r>
      </w:hyperlink>
    </w:p>
    <w:p w:rsidR="00D7028C" w:rsidRPr="00A37ABB" w:rsidRDefault="00D7028C" w:rsidP="006B13F8">
      <w:pPr>
        <w:shd w:val="clear" w:color="auto" w:fill="FFFFFF"/>
        <w:spacing w:after="0" w:line="240" w:lineRule="auto"/>
        <w:ind w:left="360" w:hanging="360"/>
        <w:outlineLvl w:val="1"/>
        <w:rPr>
          <w:rFonts w:ascii="Arial" w:hAnsi="Arial" w:cs="Arial"/>
          <w:color w:val="000000" w:themeColor="text1"/>
          <w:sz w:val="24"/>
          <w:szCs w:val="24"/>
        </w:rPr>
      </w:pPr>
    </w:p>
    <w:p w:rsidR="00D7028C" w:rsidRPr="00A37ABB" w:rsidRDefault="00D7028C" w:rsidP="00CE2506">
      <w:pPr>
        <w:spacing w:after="0" w:line="240" w:lineRule="auto"/>
        <w:ind w:left="360" w:hanging="360"/>
        <w:contextualSpacing/>
        <w:rPr>
          <w:rFonts w:ascii="Arial" w:hAnsi="Arial" w:cs="Arial"/>
          <w:color w:val="000000" w:themeColor="text1"/>
          <w:sz w:val="24"/>
          <w:szCs w:val="24"/>
          <w:lang w:val="sv-SE"/>
        </w:rPr>
      </w:pPr>
      <w:r w:rsidRPr="00A37ABB">
        <w:rPr>
          <w:rFonts w:ascii="Arial" w:hAnsi="Arial" w:cs="Arial"/>
          <w:color w:val="000000" w:themeColor="text1"/>
          <w:sz w:val="24"/>
          <w:szCs w:val="24"/>
        </w:rPr>
        <w:t xml:space="preserve">Gotsis, M. (2009). Games, virtual reality, and the pursuit of happiness. </w:t>
      </w:r>
      <w:r w:rsidRPr="00A37ABB">
        <w:rPr>
          <w:rFonts w:ascii="Arial" w:hAnsi="Arial" w:cs="Arial"/>
          <w:i/>
          <w:color w:val="000000" w:themeColor="text1"/>
          <w:sz w:val="24"/>
          <w:szCs w:val="24"/>
        </w:rPr>
        <w:t>IEEE Computer Graphics and Applications</w:t>
      </w:r>
      <w:r w:rsidRPr="00A37ABB">
        <w:rPr>
          <w:rFonts w:ascii="Arial" w:hAnsi="Arial" w:cs="Arial"/>
          <w:color w:val="000000" w:themeColor="text1"/>
          <w:sz w:val="24"/>
          <w:szCs w:val="24"/>
        </w:rPr>
        <w:t xml:space="preserve">, </w:t>
      </w:r>
      <w:r w:rsidRPr="00A37ABB">
        <w:rPr>
          <w:rFonts w:ascii="Arial" w:hAnsi="Arial" w:cs="Arial"/>
          <w:i/>
          <w:color w:val="000000" w:themeColor="text1"/>
          <w:sz w:val="24"/>
          <w:szCs w:val="24"/>
        </w:rPr>
        <w:t>30</w:t>
      </w:r>
      <w:r w:rsidRPr="00A37ABB">
        <w:rPr>
          <w:rFonts w:ascii="Arial" w:hAnsi="Arial" w:cs="Arial"/>
          <w:color w:val="000000" w:themeColor="text1"/>
          <w:sz w:val="24"/>
          <w:szCs w:val="24"/>
        </w:rPr>
        <w:t>(5), 6-11.</w:t>
      </w:r>
      <w:r w:rsidRPr="00A37ABB">
        <w:rPr>
          <w:rFonts w:ascii="Verdana" w:hAnsi="Verdana" w:cs="Arial"/>
          <w:color w:val="000000" w:themeColor="text1"/>
          <w:sz w:val="16"/>
          <w:szCs w:val="16"/>
        </w:rPr>
        <w:t xml:space="preserve"> </w:t>
      </w:r>
      <w:r w:rsidRPr="00A37ABB">
        <w:rPr>
          <w:rFonts w:ascii="Arial" w:hAnsi="Arial" w:cs="Arial"/>
          <w:color w:val="000000" w:themeColor="text1"/>
          <w:sz w:val="24"/>
          <w:szCs w:val="24"/>
        </w:rPr>
        <w:t xml:space="preserve">doi:10.1109/MCG.2009.94 </w:t>
      </w:r>
    </w:p>
    <w:p w:rsidR="004349A7" w:rsidRPr="00A37ABB" w:rsidRDefault="004349A7" w:rsidP="00CE2506">
      <w:pPr>
        <w:spacing w:after="0" w:line="240" w:lineRule="auto"/>
        <w:ind w:left="360" w:hanging="360"/>
        <w:contextualSpacing/>
        <w:rPr>
          <w:rFonts w:ascii="Arial" w:hAnsi="Arial" w:cs="Arial"/>
          <w:color w:val="000000" w:themeColor="text1"/>
          <w:sz w:val="24"/>
          <w:szCs w:val="24"/>
          <w:lang w:val="sv-SE"/>
        </w:rPr>
      </w:pPr>
    </w:p>
    <w:p w:rsidR="00D7028C" w:rsidRPr="00A37ABB" w:rsidRDefault="00D7028C" w:rsidP="00CE2506">
      <w:pPr>
        <w:spacing w:after="0" w:line="240" w:lineRule="auto"/>
        <w:ind w:left="360" w:hanging="360"/>
        <w:contextualSpacing/>
        <w:rPr>
          <w:rFonts w:ascii="Arial" w:hAnsi="Arial" w:cs="Arial"/>
          <w:color w:val="000000" w:themeColor="text1"/>
          <w:sz w:val="24"/>
          <w:szCs w:val="24"/>
          <w:lang w:val="de-DE"/>
        </w:rPr>
      </w:pPr>
      <w:r w:rsidRPr="00A37ABB">
        <w:rPr>
          <w:rFonts w:ascii="Arial" w:hAnsi="Arial" w:cs="Arial"/>
          <w:color w:val="000000" w:themeColor="text1"/>
          <w:sz w:val="24"/>
          <w:szCs w:val="24"/>
          <w:lang w:val="sv-SE"/>
        </w:rPr>
        <w:t>Jordan-Marsh, M., &amp; Chung, J.E. (201</w:t>
      </w:r>
      <w:r w:rsidR="00FD0EED" w:rsidRPr="00A37ABB">
        <w:rPr>
          <w:rFonts w:ascii="Arial" w:hAnsi="Arial" w:cs="Arial"/>
          <w:color w:val="000000" w:themeColor="text1"/>
          <w:sz w:val="24"/>
          <w:szCs w:val="24"/>
          <w:lang w:val="sv-SE"/>
        </w:rPr>
        <w:t>1</w:t>
      </w:r>
      <w:r w:rsidRPr="00A37ABB">
        <w:rPr>
          <w:rFonts w:ascii="Arial" w:hAnsi="Arial" w:cs="Arial"/>
          <w:color w:val="000000" w:themeColor="text1"/>
          <w:sz w:val="24"/>
          <w:szCs w:val="24"/>
          <w:lang w:val="sv-SE"/>
        </w:rPr>
        <w:t xml:space="preserve">). Digital games: Consumer resources for health capital. </w:t>
      </w:r>
      <w:r w:rsidRPr="00A37ABB">
        <w:rPr>
          <w:rFonts w:ascii="Arial" w:hAnsi="Arial" w:cs="Arial"/>
          <w:color w:val="000000" w:themeColor="text1"/>
          <w:sz w:val="24"/>
          <w:szCs w:val="24"/>
        </w:rPr>
        <w:t xml:space="preserve">In M. Jordan-Marsh (Ed.), </w:t>
      </w:r>
      <w:r w:rsidRPr="00A37ABB">
        <w:rPr>
          <w:rFonts w:ascii="Arial" w:hAnsi="Arial" w:cs="Arial"/>
          <w:i/>
          <w:color w:val="000000" w:themeColor="text1"/>
          <w:sz w:val="24"/>
          <w:szCs w:val="24"/>
        </w:rPr>
        <w:t xml:space="preserve">Health technology literacy: A transdisciplinary framework for consumer-centered practice </w:t>
      </w:r>
      <w:r w:rsidRPr="00A37ABB">
        <w:rPr>
          <w:rFonts w:ascii="Arial" w:hAnsi="Arial" w:cs="Arial"/>
          <w:color w:val="000000" w:themeColor="text1"/>
          <w:sz w:val="24"/>
          <w:szCs w:val="24"/>
        </w:rPr>
        <w:t xml:space="preserve">(pp.303-354). </w:t>
      </w:r>
      <w:r w:rsidRPr="00A37ABB">
        <w:rPr>
          <w:rFonts w:ascii="Arial" w:hAnsi="Arial" w:cs="Arial"/>
          <w:color w:val="000000" w:themeColor="text1"/>
          <w:sz w:val="24"/>
          <w:szCs w:val="24"/>
          <w:lang w:val="de-DE"/>
        </w:rPr>
        <w:t>Sudbury, MA: Jones &amp; Bartlett.</w:t>
      </w:r>
    </w:p>
    <w:p w:rsidR="005510D3" w:rsidRPr="00A37ABB" w:rsidRDefault="005510D3" w:rsidP="00CE2506">
      <w:pPr>
        <w:spacing w:after="0" w:line="240" w:lineRule="auto"/>
        <w:ind w:left="360" w:hanging="360"/>
        <w:contextualSpacing/>
        <w:rPr>
          <w:rFonts w:ascii="Arial" w:hAnsi="Arial" w:cs="Arial"/>
          <w:color w:val="000000" w:themeColor="text1"/>
          <w:sz w:val="24"/>
          <w:szCs w:val="24"/>
          <w:lang w:val="de-DE"/>
        </w:rPr>
      </w:pPr>
    </w:p>
    <w:p w:rsidR="005510D3" w:rsidRPr="00A37ABB" w:rsidRDefault="005510D3" w:rsidP="00CE2506">
      <w:pPr>
        <w:spacing w:after="0" w:line="240" w:lineRule="auto"/>
        <w:ind w:left="360" w:hanging="360"/>
        <w:contextualSpacing/>
        <w:rPr>
          <w:rFonts w:ascii="Arial" w:hAnsi="Arial" w:cs="Arial"/>
          <w:color w:val="000000" w:themeColor="text1"/>
          <w:sz w:val="24"/>
          <w:szCs w:val="24"/>
        </w:rPr>
      </w:pPr>
      <w:r w:rsidRPr="00A37ABB">
        <w:rPr>
          <w:rFonts w:ascii="Arial" w:hAnsi="Arial" w:cs="Arial"/>
          <w:color w:val="000000" w:themeColor="text1"/>
          <w:sz w:val="24"/>
          <w:szCs w:val="24"/>
        </w:rPr>
        <w:t>Future of gaming: Portrait of the ne</w:t>
      </w:r>
      <w:r w:rsidR="00BC0FCB" w:rsidRPr="00A37ABB">
        <w:rPr>
          <w:rFonts w:ascii="Arial" w:hAnsi="Arial" w:cs="Arial"/>
          <w:color w:val="000000" w:themeColor="text1"/>
          <w:sz w:val="24"/>
          <w:szCs w:val="24"/>
        </w:rPr>
        <w:t xml:space="preserve">w gamers. (2011, Summer) </w:t>
      </w:r>
      <w:r w:rsidR="00BC0FCB" w:rsidRPr="00A37ABB">
        <w:rPr>
          <w:rFonts w:ascii="Arial" w:hAnsi="Arial" w:cs="Arial"/>
          <w:i/>
          <w:color w:val="000000" w:themeColor="text1"/>
          <w:sz w:val="24"/>
          <w:szCs w:val="24"/>
        </w:rPr>
        <w:t>Latitu</w:t>
      </w:r>
      <w:r w:rsidRPr="00A37ABB">
        <w:rPr>
          <w:rFonts w:ascii="Arial" w:hAnsi="Arial" w:cs="Arial"/>
          <w:i/>
          <w:color w:val="000000" w:themeColor="text1"/>
          <w:sz w:val="24"/>
          <w:szCs w:val="24"/>
        </w:rPr>
        <w:t>de</w:t>
      </w:r>
      <w:r w:rsidR="00BC0FCB" w:rsidRPr="00A37ABB">
        <w:rPr>
          <w:rFonts w:ascii="Arial" w:hAnsi="Arial" w:cs="Arial"/>
          <w:color w:val="000000" w:themeColor="text1"/>
          <w:sz w:val="24"/>
          <w:szCs w:val="24"/>
        </w:rPr>
        <w:t>.</w:t>
      </w:r>
      <w:r w:rsidRPr="00A37ABB">
        <w:rPr>
          <w:rFonts w:ascii="Arial" w:hAnsi="Arial" w:cs="Arial"/>
          <w:color w:val="000000" w:themeColor="text1"/>
          <w:sz w:val="24"/>
          <w:szCs w:val="24"/>
        </w:rPr>
        <w:t xml:space="preserve"> Retrieved from </w:t>
      </w:r>
      <w:hyperlink r:id="rId61" w:history="1">
        <w:r w:rsidR="00BC0FCB" w:rsidRPr="00A37ABB">
          <w:rPr>
            <w:rStyle w:val="Hyperlink"/>
            <w:rFonts w:ascii="Arial" w:hAnsi="Arial" w:cs="Arial"/>
            <w:color w:val="000000" w:themeColor="text1"/>
            <w:sz w:val="24"/>
            <w:szCs w:val="24"/>
          </w:rPr>
          <w:t>http://latd.com/wp-content/uploads/2011/08/Latitude-FutureofGaming.pdf</w:t>
        </w:r>
      </w:hyperlink>
    </w:p>
    <w:p w:rsidR="00D7028C" w:rsidRPr="00A37ABB" w:rsidRDefault="00D7028C" w:rsidP="00CE2506">
      <w:pPr>
        <w:spacing w:after="0" w:line="240" w:lineRule="auto"/>
        <w:ind w:left="360" w:hanging="360"/>
        <w:contextualSpacing/>
        <w:rPr>
          <w:rFonts w:ascii="Arial" w:hAnsi="Arial" w:cs="Arial"/>
          <w:color w:val="000000" w:themeColor="text1"/>
          <w:sz w:val="24"/>
          <w:szCs w:val="24"/>
        </w:rPr>
      </w:pPr>
    </w:p>
    <w:p w:rsidR="00BC0FCB" w:rsidRPr="00A37ABB" w:rsidRDefault="00BC0FCB" w:rsidP="00BC0FCB">
      <w:pPr>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Williams, D., Consalvo</w:t>
      </w:r>
      <w:r w:rsidR="00BF7116" w:rsidRPr="00A37ABB">
        <w:rPr>
          <w:rFonts w:ascii="Arial" w:hAnsi="Arial" w:cs="Arial"/>
          <w:color w:val="000000" w:themeColor="text1"/>
          <w:sz w:val="24"/>
          <w:szCs w:val="24"/>
        </w:rPr>
        <w:t>, M.</w:t>
      </w:r>
      <w:r w:rsidRPr="00A37ABB">
        <w:rPr>
          <w:rFonts w:ascii="Arial" w:hAnsi="Arial" w:cs="Arial"/>
          <w:color w:val="000000" w:themeColor="text1"/>
          <w:sz w:val="24"/>
          <w:szCs w:val="24"/>
        </w:rPr>
        <w:t>, Caplan</w:t>
      </w:r>
      <w:r w:rsidR="00BF7116" w:rsidRPr="00A37ABB">
        <w:rPr>
          <w:rFonts w:ascii="Arial" w:hAnsi="Arial" w:cs="Arial"/>
          <w:color w:val="000000" w:themeColor="text1"/>
          <w:sz w:val="24"/>
          <w:szCs w:val="24"/>
        </w:rPr>
        <w:t>, S.,</w:t>
      </w:r>
      <w:r w:rsidRPr="00A37ABB">
        <w:rPr>
          <w:rFonts w:ascii="Arial" w:hAnsi="Arial" w:cs="Arial"/>
          <w:color w:val="000000" w:themeColor="text1"/>
          <w:sz w:val="24"/>
          <w:szCs w:val="24"/>
        </w:rPr>
        <w:t xml:space="preserve"> &amp; Ye</w:t>
      </w:r>
      <w:r w:rsidR="00BF7116" w:rsidRPr="00A37ABB">
        <w:rPr>
          <w:rFonts w:ascii="Arial" w:hAnsi="Arial" w:cs="Arial"/>
          <w:color w:val="000000" w:themeColor="text1"/>
          <w:sz w:val="24"/>
          <w:szCs w:val="24"/>
        </w:rPr>
        <w:t>e, N</w:t>
      </w:r>
      <w:r w:rsidRPr="00A37ABB">
        <w:rPr>
          <w:rFonts w:ascii="Arial" w:hAnsi="Arial" w:cs="Arial"/>
          <w:color w:val="000000" w:themeColor="text1"/>
          <w:sz w:val="24"/>
          <w:szCs w:val="24"/>
        </w:rPr>
        <w:t xml:space="preserve">. (2009). Looking for gender (LFG): Gender roles and behaviors among online gamers. </w:t>
      </w:r>
      <w:r w:rsidRPr="00A37ABB">
        <w:rPr>
          <w:rFonts w:ascii="Arial" w:hAnsi="Arial" w:cs="Arial"/>
          <w:i/>
          <w:iCs/>
          <w:color w:val="000000" w:themeColor="text1"/>
          <w:sz w:val="24"/>
          <w:szCs w:val="24"/>
        </w:rPr>
        <w:t>Journal of Communication</w:t>
      </w:r>
      <w:r w:rsidRPr="00A37ABB">
        <w:rPr>
          <w:rFonts w:ascii="Arial" w:hAnsi="Arial" w:cs="Arial"/>
          <w:color w:val="000000" w:themeColor="text1"/>
          <w:sz w:val="24"/>
          <w:szCs w:val="24"/>
        </w:rPr>
        <w:t xml:space="preserve">, </w:t>
      </w:r>
      <w:r w:rsidRPr="00A37ABB">
        <w:rPr>
          <w:rFonts w:ascii="Arial" w:hAnsi="Arial" w:cs="Arial"/>
          <w:i/>
          <w:color w:val="000000" w:themeColor="text1"/>
          <w:sz w:val="24"/>
          <w:szCs w:val="24"/>
        </w:rPr>
        <w:t>59</w:t>
      </w:r>
      <w:r w:rsidR="00113245" w:rsidRPr="00A37ABB">
        <w:rPr>
          <w:rFonts w:ascii="Arial" w:hAnsi="Arial" w:cs="Arial"/>
          <w:color w:val="000000" w:themeColor="text1"/>
          <w:sz w:val="24"/>
          <w:szCs w:val="24"/>
        </w:rPr>
        <w:t>(4)</w:t>
      </w:r>
      <w:r w:rsidRPr="00A37ABB">
        <w:rPr>
          <w:rFonts w:ascii="Arial" w:hAnsi="Arial" w:cs="Arial"/>
          <w:color w:val="000000" w:themeColor="text1"/>
          <w:sz w:val="24"/>
          <w:szCs w:val="24"/>
        </w:rPr>
        <w:t>, 700-725. doi: 10.1111/j.1460-2466.2009.01453.x</w:t>
      </w:r>
    </w:p>
    <w:p w:rsidR="00D7028C" w:rsidRPr="00A37ABB" w:rsidRDefault="00D7028C" w:rsidP="00CE2506">
      <w:pPr>
        <w:spacing w:after="0" w:line="240" w:lineRule="auto"/>
        <w:ind w:left="720" w:hanging="720"/>
        <w:rPr>
          <w:rFonts w:ascii="Arial" w:hAnsi="Arial" w:cs="Arial"/>
          <w:color w:val="000000" w:themeColor="text1"/>
          <w:sz w:val="24"/>
          <w:szCs w:val="24"/>
        </w:rPr>
      </w:pPr>
    </w:p>
    <w:p w:rsidR="00A7109D" w:rsidRPr="00A37ABB" w:rsidRDefault="00A7109D" w:rsidP="00CE2506">
      <w:pPr>
        <w:spacing w:after="0" w:line="240" w:lineRule="auto"/>
        <w:ind w:left="720" w:hanging="720"/>
        <w:rPr>
          <w:rFonts w:ascii="Arial" w:hAnsi="Arial" w:cs="Arial"/>
          <w:color w:val="000000" w:themeColor="text1"/>
          <w:sz w:val="24"/>
          <w:szCs w:val="24"/>
        </w:rPr>
      </w:pPr>
    </w:p>
    <w:p w:rsidR="00A7109D" w:rsidRPr="00A37ABB" w:rsidRDefault="00A7109D" w:rsidP="00CE2506">
      <w:pPr>
        <w:spacing w:after="0" w:line="240" w:lineRule="auto"/>
        <w:ind w:left="720" w:hanging="720"/>
        <w:rPr>
          <w:rFonts w:ascii="Arial" w:hAnsi="Arial" w:cs="Arial"/>
          <w:color w:val="000000" w:themeColor="text1"/>
          <w:sz w:val="24"/>
          <w:szCs w:val="24"/>
        </w:rPr>
      </w:pPr>
    </w:p>
    <w:p w:rsidR="00A7109D" w:rsidRPr="00A37ABB" w:rsidRDefault="00A7109D" w:rsidP="00CE2506">
      <w:pPr>
        <w:spacing w:after="0" w:line="240" w:lineRule="auto"/>
        <w:ind w:left="720" w:hanging="720"/>
        <w:rPr>
          <w:rFonts w:ascii="Arial" w:hAnsi="Arial" w:cs="Arial"/>
          <w:color w:val="000000" w:themeColor="text1"/>
          <w:sz w:val="24"/>
          <w:szCs w:val="24"/>
        </w:rPr>
      </w:pPr>
    </w:p>
    <w:p w:rsidR="00A7109D" w:rsidRPr="00A37ABB" w:rsidRDefault="00A7109D" w:rsidP="00CE2506">
      <w:pPr>
        <w:spacing w:after="0" w:line="240" w:lineRule="auto"/>
        <w:ind w:left="720" w:hanging="720"/>
        <w:rPr>
          <w:rFonts w:ascii="Arial" w:hAnsi="Arial" w:cs="Arial"/>
          <w:color w:val="000000" w:themeColor="text1"/>
          <w:sz w:val="24"/>
          <w:szCs w:val="24"/>
        </w:rPr>
      </w:pPr>
    </w:p>
    <w:p w:rsidR="00A7109D" w:rsidRPr="00A37ABB" w:rsidRDefault="00A7109D" w:rsidP="00CE2506">
      <w:pPr>
        <w:spacing w:after="0" w:line="240" w:lineRule="auto"/>
        <w:ind w:left="720" w:hanging="720"/>
        <w:rPr>
          <w:rFonts w:ascii="Arial" w:hAnsi="Arial" w:cs="Arial"/>
          <w:color w:val="000000" w:themeColor="text1"/>
          <w:sz w:val="24"/>
          <w:szCs w:val="24"/>
        </w:rPr>
      </w:pPr>
    </w:p>
    <w:p w:rsidR="00A7109D" w:rsidRPr="00A37ABB" w:rsidRDefault="00A7109D" w:rsidP="00CE2506">
      <w:pPr>
        <w:spacing w:after="0" w:line="240" w:lineRule="auto"/>
        <w:ind w:left="720" w:hanging="720"/>
        <w:rPr>
          <w:rFonts w:ascii="Arial" w:hAnsi="Arial" w:cs="Arial"/>
          <w:color w:val="000000" w:themeColor="text1"/>
          <w:sz w:val="24"/>
          <w:szCs w:val="24"/>
        </w:rPr>
      </w:pPr>
    </w:p>
    <w:p w:rsidR="00A7109D" w:rsidRPr="00A37ABB" w:rsidRDefault="00A7109D" w:rsidP="00CE2506">
      <w:pPr>
        <w:spacing w:after="0" w:line="240" w:lineRule="auto"/>
        <w:ind w:left="720" w:hanging="720"/>
        <w:rPr>
          <w:rFonts w:ascii="Arial" w:hAnsi="Arial" w:cs="Arial"/>
          <w:color w:val="000000" w:themeColor="text1"/>
          <w:sz w:val="24"/>
          <w:szCs w:val="24"/>
        </w:rPr>
      </w:pPr>
    </w:p>
    <w:p w:rsidR="00A7109D" w:rsidRPr="00A37ABB" w:rsidRDefault="00A7109D" w:rsidP="00CE2506">
      <w:pPr>
        <w:spacing w:after="0" w:line="240" w:lineRule="auto"/>
        <w:ind w:left="720" w:hanging="720"/>
        <w:rPr>
          <w:rFonts w:ascii="Arial" w:hAnsi="Arial" w:cs="Arial"/>
          <w:color w:val="000000" w:themeColor="text1"/>
          <w:sz w:val="24"/>
          <w:szCs w:val="24"/>
        </w:rPr>
      </w:pPr>
    </w:p>
    <w:p w:rsidR="00A7109D" w:rsidRPr="00A37ABB" w:rsidRDefault="00A7109D" w:rsidP="00CE2506">
      <w:pPr>
        <w:spacing w:after="0" w:line="240" w:lineRule="auto"/>
        <w:ind w:left="720" w:hanging="720"/>
        <w:rPr>
          <w:rFonts w:ascii="Arial" w:hAnsi="Arial" w:cs="Arial"/>
          <w:color w:val="000000" w:themeColor="text1"/>
          <w:sz w:val="24"/>
          <w:szCs w:val="24"/>
        </w:rPr>
      </w:pPr>
    </w:p>
    <w:p w:rsidR="00A7109D" w:rsidRPr="00A37ABB" w:rsidRDefault="00A7109D" w:rsidP="00CE2506">
      <w:pPr>
        <w:spacing w:after="0" w:line="240" w:lineRule="auto"/>
        <w:ind w:left="720" w:hanging="720"/>
        <w:rPr>
          <w:rFonts w:ascii="Arial" w:hAnsi="Arial" w:cs="Arial"/>
          <w:color w:val="000000" w:themeColor="text1"/>
          <w:sz w:val="24"/>
          <w:szCs w:val="24"/>
        </w:rPr>
      </w:pPr>
    </w:p>
    <w:p w:rsidR="00A7109D" w:rsidRPr="00A37ABB" w:rsidRDefault="00A7109D" w:rsidP="00CE2506">
      <w:pPr>
        <w:spacing w:after="0" w:line="240" w:lineRule="auto"/>
        <w:ind w:left="720" w:hanging="720"/>
        <w:rPr>
          <w:rFonts w:ascii="Arial" w:hAnsi="Arial" w:cs="Arial"/>
          <w:color w:val="000000" w:themeColor="text1"/>
          <w:sz w:val="24"/>
          <w:szCs w:val="24"/>
        </w:rPr>
      </w:pPr>
    </w:p>
    <w:p w:rsidR="004349A7" w:rsidRPr="00A37ABB" w:rsidRDefault="004349A7" w:rsidP="00CE2506">
      <w:pPr>
        <w:spacing w:after="0" w:line="240" w:lineRule="auto"/>
        <w:ind w:left="720" w:hanging="720"/>
        <w:rPr>
          <w:rFonts w:ascii="Arial" w:hAnsi="Arial" w:cs="Arial"/>
          <w:color w:val="000000" w:themeColor="text1"/>
          <w:sz w:val="24"/>
          <w:szCs w:val="24"/>
        </w:rPr>
      </w:pPr>
    </w:p>
    <w:p w:rsidR="00A7109D" w:rsidRPr="00A37ABB" w:rsidRDefault="00A7109D" w:rsidP="00CE2506">
      <w:pPr>
        <w:spacing w:after="0" w:line="240" w:lineRule="auto"/>
        <w:ind w:left="720" w:hanging="720"/>
        <w:rPr>
          <w:rFonts w:ascii="Arial" w:hAnsi="Arial" w:cs="Arial"/>
          <w:color w:val="000000" w:themeColor="text1"/>
          <w:sz w:val="24"/>
          <w:szCs w:val="24"/>
        </w:rPr>
      </w:pPr>
    </w:p>
    <w:p w:rsidR="00D7028C" w:rsidRPr="00A37ABB" w:rsidRDefault="00D7028C" w:rsidP="00CE2506">
      <w:pPr>
        <w:spacing w:after="0" w:line="240" w:lineRule="auto"/>
        <w:rPr>
          <w:color w:val="000000" w:themeColor="text1"/>
        </w:rPr>
      </w:pPr>
    </w:p>
    <w:p w:rsidR="00D7028C" w:rsidRPr="00A37ABB" w:rsidRDefault="00D7028C" w:rsidP="00CE2506">
      <w:pPr>
        <w:shd w:val="clear" w:color="auto" w:fill="C0504D"/>
        <w:spacing w:after="0" w:line="240" w:lineRule="auto"/>
        <w:rPr>
          <w:rFonts w:ascii="Arial" w:hAnsi="Arial" w:cs="Arial"/>
          <w:b/>
          <w:snapToGrid w:val="0"/>
          <w:color w:val="000000" w:themeColor="text1"/>
        </w:rPr>
      </w:pPr>
      <w:r w:rsidRPr="00A37ABB">
        <w:rPr>
          <w:rFonts w:ascii="Arial" w:hAnsi="Arial" w:cs="Arial"/>
          <w:b/>
          <w:snapToGrid w:val="0"/>
          <w:color w:val="000000" w:themeColor="text1"/>
        </w:rPr>
        <w:t>Session 1</w:t>
      </w:r>
      <w:r w:rsidR="00FD0EED" w:rsidRPr="00A37ABB">
        <w:rPr>
          <w:rFonts w:ascii="Arial" w:hAnsi="Arial" w:cs="Arial"/>
          <w:b/>
          <w:snapToGrid w:val="0"/>
          <w:color w:val="000000" w:themeColor="text1"/>
        </w:rPr>
        <w:t>2</w:t>
      </w:r>
      <w:r w:rsidRPr="00A37ABB">
        <w:rPr>
          <w:rFonts w:ascii="Arial" w:hAnsi="Arial" w:cs="Arial"/>
          <w:b/>
          <w:snapToGrid w:val="0"/>
          <w:color w:val="000000" w:themeColor="text1"/>
        </w:rPr>
        <w:tab/>
      </w:r>
      <w:r w:rsidRPr="00A37ABB">
        <w:rPr>
          <w:rFonts w:ascii="Arial" w:hAnsi="Arial" w:cs="Arial"/>
          <w:b/>
          <w:snapToGrid w:val="0"/>
          <w:color w:val="000000" w:themeColor="text1"/>
        </w:rPr>
        <w:tab/>
      </w:r>
      <w:r w:rsidRPr="00A37ABB">
        <w:rPr>
          <w:rFonts w:ascii="Arial" w:hAnsi="Arial" w:cs="Arial"/>
          <w:b/>
          <w:snapToGrid w:val="0"/>
          <w:color w:val="000000" w:themeColor="text1"/>
        </w:rPr>
        <w:tab/>
      </w:r>
      <w:r w:rsidR="00FF6687" w:rsidRPr="00A37ABB">
        <w:rPr>
          <w:rFonts w:ascii="Arial" w:hAnsi="Arial" w:cs="Arial"/>
          <w:b/>
          <w:snapToGrid w:val="0"/>
          <w:color w:val="000000" w:themeColor="text1"/>
        </w:rPr>
        <w:t>GAME INNOVATION LAB FIELD TRIP</w:t>
      </w:r>
      <w:r w:rsidR="00FF6687" w:rsidRPr="00A37ABB">
        <w:rPr>
          <w:rFonts w:ascii="Arial" w:hAnsi="Arial" w:cs="Arial"/>
          <w:b/>
          <w:snapToGrid w:val="0"/>
          <w:color w:val="000000" w:themeColor="text1"/>
        </w:rPr>
        <w:tab/>
      </w:r>
      <w:r w:rsidR="00A7109D" w:rsidRPr="00A37ABB">
        <w:rPr>
          <w:rFonts w:ascii="Arial" w:hAnsi="Arial" w:cs="Arial"/>
          <w:b/>
          <w:snapToGrid w:val="0"/>
          <w:color w:val="000000" w:themeColor="text1"/>
        </w:rPr>
        <w:tab/>
      </w:r>
      <w:r w:rsidRPr="00A37ABB">
        <w:rPr>
          <w:rFonts w:ascii="Arial" w:hAnsi="Arial" w:cs="Arial"/>
          <w:b/>
          <w:snapToGrid w:val="0"/>
          <w:color w:val="000000" w:themeColor="text1"/>
        </w:rPr>
        <w:t xml:space="preserve">April </w:t>
      </w:r>
      <w:r w:rsidR="00A7109D" w:rsidRPr="00A37ABB">
        <w:rPr>
          <w:rFonts w:ascii="Arial" w:hAnsi="Arial" w:cs="Arial"/>
          <w:b/>
          <w:snapToGrid w:val="0"/>
          <w:color w:val="000000" w:themeColor="text1"/>
        </w:rPr>
        <w:t>2</w:t>
      </w:r>
      <w:r w:rsidRPr="00A37ABB">
        <w:rPr>
          <w:rFonts w:ascii="Arial" w:hAnsi="Arial" w:cs="Arial"/>
          <w:b/>
          <w:snapToGrid w:val="0"/>
          <w:color w:val="000000" w:themeColor="text1"/>
        </w:rPr>
        <w:t xml:space="preserve">, </w:t>
      </w:r>
      <w:r w:rsidR="00072BA4" w:rsidRPr="00A37ABB">
        <w:rPr>
          <w:rFonts w:ascii="Arial" w:hAnsi="Arial" w:cs="Arial"/>
          <w:b/>
          <w:snapToGrid w:val="0"/>
          <w:color w:val="000000" w:themeColor="text1"/>
        </w:rPr>
        <w:t>2012</w:t>
      </w:r>
    </w:p>
    <w:p w:rsidR="00FF6687" w:rsidRPr="00A37ABB" w:rsidRDefault="00FF6687" w:rsidP="00FF6687">
      <w:pPr>
        <w:spacing w:after="0" w:line="240" w:lineRule="auto"/>
        <w:rPr>
          <w:rFonts w:ascii="Arial" w:hAnsi="Arial" w:cs="Arial"/>
          <w:b/>
          <w:bCs/>
          <w:color w:val="000000" w:themeColor="text1"/>
          <w:sz w:val="24"/>
          <w:szCs w:val="24"/>
        </w:rPr>
      </w:pPr>
      <w:r w:rsidRPr="00A37ABB">
        <w:rPr>
          <w:rFonts w:ascii="Arial" w:hAnsi="Arial" w:cs="Arial"/>
          <w:b/>
          <w:bCs/>
          <w:color w:val="000000" w:themeColor="text1"/>
          <w:sz w:val="24"/>
          <w:szCs w:val="24"/>
        </w:rPr>
        <w:t xml:space="preserve">Topics </w:t>
      </w:r>
    </w:p>
    <w:p w:rsidR="00FF6687" w:rsidRPr="00A37ABB" w:rsidRDefault="00FF6687" w:rsidP="00FF6687">
      <w:pPr>
        <w:pStyle w:val="Heading5"/>
        <w:keepNext/>
        <w:numPr>
          <w:ilvl w:val="0"/>
          <w:numId w:val="8"/>
        </w:numPr>
        <w:spacing w:before="0" w:after="0" w:line="240" w:lineRule="auto"/>
        <w:rPr>
          <w:rFonts w:ascii="Arial" w:hAnsi="Arial" w:cs="Arial"/>
          <w:b w:val="0"/>
          <w:i w:val="0"/>
          <w:color w:val="000000" w:themeColor="text1"/>
          <w:sz w:val="24"/>
          <w:szCs w:val="24"/>
        </w:rPr>
      </w:pPr>
      <w:r w:rsidRPr="00A37ABB">
        <w:rPr>
          <w:rFonts w:ascii="Arial" w:hAnsi="Arial" w:cs="Arial"/>
          <w:b w:val="0"/>
          <w:i w:val="0"/>
          <w:color w:val="000000" w:themeColor="text1"/>
          <w:sz w:val="24"/>
          <w:szCs w:val="24"/>
        </w:rPr>
        <w:t>The Night Journey, Flow</w:t>
      </w:r>
      <w:r w:rsidRPr="00A37ABB">
        <w:rPr>
          <w:rFonts w:ascii="Arial" w:hAnsi="Arial" w:cs="Arial"/>
          <w:color w:val="000000" w:themeColor="text1"/>
        </w:rPr>
        <w:t xml:space="preserve">, </w:t>
      </w:r>
      <w:r w:rsidRPr="00A37ABB">
        <w:rPr>
          <w:rFonts w:ascii="Arial" w:hAnsi="Arial" w:cs="Arial"/>
          <w:b w:val="0"/>
          <w:i w:val="0"/>
          <w:color w:val="000000" w:themeColor="text1"/>
          <w:sz w:val="24"/>
          <w:szCs w:val="24"/>
        </w:rPr>
        <w:t>Flower, The Cat and The Coup, Pluff</w:t>
      </w:r>
    </w:p>
    <w:p w:rsidR="00FF6687" w:rsidRPr="00A37ABB" w:rsidRDefault="00FF6687" w:rsidP="00FF6687">
      <w:pPr>
        <w:numPr>
          <w:ilvl w:val="1"/>
          <w:numId w:val="8"/>
        </w:numPr>
        <w:spacing w:after="0" w:line="240" w:lineRule="auto"/>
        <w:rPr>
          <w:rFonts w:ascii="Arial" w:hAnsi="Arial" w:cs="Arial"/>
          <w:b/>
          <w:color w:val="000000" w:themeColor="text1"/>
          <w:sz w:val="24"/>
          <w:szCs w:val="24"/>
        </w:rPr>
      </w:pPr>
      <w:r w:rsidRPr="00A37ABB">
        <w:rPr>
          <w:rFonts w:ascii="Arial" w:hAnsi="Arial" w:cs="Arial"/>
          <w:b/>
          <w:snapToGrid w:val="0"/>
          <w:color w:val="000000" w:themeColor="text1"/>
          <w:sz w:val="24"/>
          <w:szCs w:val="24"/>
        </w:rPr>
        <w:t xml:space="preserve">Expert: </w:t>
      </w:r>
      <w:r w:rsidRPr="00A37ABB">
        <w:rPr>
          <w:rFonts w:ascii="Arial" w:hAnsi="Arial" w:cs="Arial"/>
          <w:b/>
          <w:color w:val="000000" w:themeColor="text1"/>
          <w:sz w:val="24"/>
          <w:szCs w:val="24"/>
        </w:rPr>
        <w:t>Marientina Gotsis</w:t>
      </w:r>
    </w:p>
    <w:p w:rsidR="00FF6687" w:rsidRPr="00A37ABB" w:rsidRDefault="00FF6687" w:rsidP="00FF6687">
      <w:pPr>
        <w:spacing w:after="0" w:line="240" w:lineRule="auto"/>
        <w:ind w:left="360" w:hanging="360"/>
        <w:rPr>
          <w:rFonts w:ascii="Arial" w:hAnsi="Arial" w:cs="Arial"/>
          <w:b/>
          <w:bCs/>
          <w:color w:val="000000" w:themeColor="text1"/>
        </w:rPr>
      </w:pPr>
    </w:p>
    <w:p w:rsidR="00FF6687" w:rsidRPr="00A37ABB" w:rsidRDefault="00FF6687" w:rsidP="00FF6687">
      <w:pPr>
        <w:spacing w:after="0" w:line="240" w:lineRule="auto"/>
        <w:ind w:left="360" w:hanging="360"/>
        <w:rPr>
          <w:rFonts w:ascii="Arial" w:hAnsi="Arial" w:cs="Arial"/>
          <w:b/>
          <w:bCs/>
          <w:color w:val="000000" w:themeColor="text1"/>
          <w:sz w:val="24"/>
          <w:szCs w:val="24"/>
        </w:rPr>
      </w:pPr>
      <w:r w:rsidRPr="00A37ABB">
        <w:rPr>
          <w:rFonts w:ascii="Arial" w:hAnsi="Arial" w:cs="Arial"/>
          <w:b/>
          <w:bCs/>
          <w:color w:val="000000" w:themeColor="text1"/>
          <w:sz w:val="24"/>
          <w:szCs w:val="24"/>
        </w:rPr>
        <w:t>Required Readings</w:t>
      </w:r>
    </w:p>
    <w:p w:rsidR="005D3FA9" w:rsidRPr="00A37ABB" w:rsidRDefault="005D3FA9" w:rsidP="005D3FA9">
      <w:pPr>
        <w:spacing w:after="0" w:line="240" w:lineRule="auto"/>
        <w:rPr>
          <w:rFonts w:ascii="Arial" w:hAnsi="Arial" w:cs="Arial"/>
          <w:snapToGrid w:val="0"/>
          <w:color w:val="000000" w:themeColor="text1"/>
          <w:sz w:val="24"/>
          <w:szCs w:val="24"/>
        </w:rPr>
      </w:pPr>
      <w:r w:rsidRPr="00A37ABB">
        <w:rPr>
          <w:rFonts w:ascii="Arial" w:hAnsi="Arial" w:cs="Arial"/>
          <w:color w:val="000000" w:themeColor="text1"/>
          <w:sz w:val="24"/>
          <w:szCs w:val="24"/>
        </w:rPr>
        <w:t>[Supplemental reading list posted on BB as resource for specific student interests]</w:t>
      </w:r>
    </w:p>
    <w:p w:rsidR="00D42F42" w:rsidRPr="00A37ABB" w:rsidRDefault="00D42F42" w:rsidP="00D42F42">
      <w:pPr>
        <w:spacing w:after="0" w:line="240" w:lineRule="auto"/>
        <w:rPr>
          <w:rFonts w:ascii="Arial" w:hAnsi="Arial" w:cs="Arial"/>
          <w:snapToGrid w:val="0"/>
          <w:color w:val="000000" w:themeColor="text1"/>
          <w:sz w:val="24"/>
          <w:szCs w:val="24"/>
        </w:rPr>
      </w:pPr>
    </w:p>
    <w:p w:rsidR="00FF6687" w:rsidRPr="00A37ABB" w:rsidRDefault="00FF6687" w:rsidP="00FF6687">
      <w:pPr>
        <w:spacing w:after="0" w:line="240" w:lineRule="auto"/>
        <w:ind w:left="360" w:hanging="360"/>
        <w:rPr>
          <w:rFonts w:ascii="Arial" w:hAnsi="Arial" w:cs="Arial"/>
          <w:color w:val="000000" w:themeColor="text1"/>
          <w:sz w:val="17"/>
          <w:szCs w:val="17"/>
        </w:rPr>
      </w:pPr>
      <w:r w:rsidRPr="00A37ABB">
        <w:rPr>
          <w:rFonts w:ascii="Arial" w:hAnsi="Arial" w:cs="Arial"/>
          <w:color w:val="000000" w:themeColor="text1"/>
          <w:sz w:val="24"/>
          <w:szCs w:val="24"/>
        </w:rPr>
        <w:t xml:space="preserve">Fullerton, T., Furmanski, T., &amp; ValaNejad, K. (2007). Journey of discovery: The night journey project as video/game art. </w:t>
      </w:r>
      <w:r w:rsidRPr="00A37ABB">
        <w:rPr>
          <w:rFonts w:ascii="Arial" w:hAnsi="Arial" w:cs="Arial"/>
          <w:i/>
          <w:color w:val="000000" w:themeColor="text1"/>
          <w:sz w:val="24"/>
          <w:szCs w:val="24"/>
        </w:rPr>
        <w:t>Proceedings of the 2007 ACM SIGGRAPH Symposium on Video Games</w:t>
      </w:r>
      <w:r w:rsidRPr="00A37ABB">
        <w:rPr>
          <w:rFonts w:ascii="Arial" w:hAnsi="Arial" w:cs="Arial"/>
          <w:color w:val="000000" w:themeColor="text1"/>
          <w:sz w:val="24"/>
          <w:szCs w:val="24"/>
        </w:rPr>
        <w:t xml:space="preserve">, San Diego, California, 55-63. ISBN:978-1-59593-749-0. Retrieved from </w:t>
      </w:r>
      <w:hyperlink r:id="rId62" w:history="1">
        <w:r w:rsidRPr="00A37ABB">
          <w:rPr>
            <w:rStyle w:val="Hyperlink"/>
            <w:rFonts w:ascii="Arial" w:hAnsi="Arial" w:cs="Arial"/>
            <w:color w:val="000000" w:themeColor="text1"/>
            <w:sz w:val="24"/>
            <w:szCs w:val="24"/>
          </w:rPr>
          <w:t>http://doi.acm.org.libproxy.usc.edu/10.1145/1274940.1274954</w:t>
        </w:r>
      </w:hyperlink>
    </w:p>
    <w:p w:rsidR="00FF6687" w:rsidRPr="00A37ABB" w:rsidRDefault="00FF6687" w:rsidP="00FF6687">
      <w:pPr>
        <w:spacing w:after="0" w:line="240" w:lineRule="auto"/>
        <w:ind w:left="360" w:hanging="360"/>
        <w:rPr>
          <w:rFonts w:ascii="Arial" w:hAnsi="Arial" w:cs="Arial"/>
          <w:b/>
          <w:bCs/>
          <w:color w:val="000000" w:themeColor="text1"/>
        </w:rPr>
      </w:pPr>
    </w:p>
    <w:p w:rsidR="00FF6687" w:rsidRPr="00A37ABB" w:rsidRDefault="00FF6687" w:rsidP="00FF6687">
      <w:pPr>
        <w:spacing w:after="0" w:line="240" w:lineRule="auto"/>
        <w:ind w:left="360" w:hanging="360"/>
        <w:rPr>
          <w:rFonts w:ascii="Arial" w:hAnsi="Arial"/>
          <w:color w:val="000000" w:themeColor="text1"/>
          <w:sz w:val="24"/>
        </w:rPr>
      </w:pPr>
      <w:r w:rsidRPr="00A37ABB">
        <w:rPr>
          <w:rFonts w:ascii="Arial" w:hAnsi="Arial" w:cs="Arial"/>
          <w:color w:val="000000" w:themeColor="text1"/>
          <w:sz w:val="24"/>
          <w:szCs w:val="24"/>
        </w:rPr>
        <w:t xml:space="preserve">Gotsis, M., Piggot, J., Hughes, D., &amp; Stone, W. (2010). SMART-games: a video game intervention for children with Autism Spectrum Disorders. In </w:t>
      </w:r>
      <w:r w:rsidRPr="00A37ABB">
        <w:rPr>
          <w:rFonts w:ascii="Arial" w:hAnsi="Arial"/>
          <w:i/>
          <w:color w:val="000000" w:themeColor="text1"/>
          <w:sz w:val="24"/>
        </w:rPr>
        <w:t>Proceedings of the 9th International Conference on Interaction Design and Children - IDC '10</w:t>
      </w:r>
      <w:r w:rsidRPr="00A37ABB">
        <w:rPr>
          <w:rFonts w:ascii="Arial" w:hAnsi="Arial"/>
          <w:color w:val="000000" w:themeColor="text1"/>
          <w:sz w:val="24"/>
        </w:rPr>
        <w:t xml:space="preserve"> (pp. 194). </w:t>
      </w:r>
      <w:r w:rsidRPr="00A37ABB">
        <w:rPr>
          <w:rFonts w:ascii="Arial" w:hAnsi="Arial"/>
          <w:color w:val="000000" w:themeColor="text1"/>
          <w:sz w:val="24"/>
          <w:szCs w:val="20"/>
        </w:rPr>
        <w:t xml:space="preserve">New York, NY. doi: </w:t>
      </w:r>
      <w:hyperlink r:id="rId63" w:tgtFrame="_self" w:history="1">
        <w:r w:rsidRPr="00A37ABB">
          <w:rPr>
            <w:rStyle w:val="Hyperlink"/>
            <w:rFonts w:ascii="Arial" w:hAnsi="Arial"/>
            <w:color w:val="000000" w:themeColor="text1"/>
            <w:sz w:val="24"/>
          </w:rPr>
          <w:t>10.1145/1810543.1810569</w:t>
        </w:r>
      </w:hyperlink>
    </w:p>
    <w:p w:rsidR="00FF6687" w:rsidRPr="00A37ABB" w:rsidRDefault="00FF6687"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A7109D" w:rsidRPr="00A37ABB" w:rsidRDefault="00A7109D" w:rsidP="00FF6687">
      <w:pPr>
        <w:spacing w:after="0" w:line="240" w:lineRule="auto"/>
        <w:rPr>
          <w:rFonts w:ascii="Arial" w:hAnsi="Arial" w:cs="Arial"/>
          <w:b/>
          <w:bCs/>
          <w:color w:val="000000" w:themeColor="text1"/>
        </w:rPr>
      </w:pPr>
    </w:p>
    <w:p w:rsidR="000403C7" w:rsidRPr="00A37ABB" w:rsidRDefault="000403C7" w:rsidP="000403C7">
      <w:pPr>
        <w:shd w:val="clear" w:color="auto" w:fill="C0504D"/>
        <w:spacing w:after="0" w:line="240" w:lineRule="auto"/>
        <w:rPr>
          <w:rFonts w:ascii="Arial" w:hAnsi="Arial" w:cs="Arial"/>
          <w:b/>
          <w:snapToGrid w:val="0"/>
          <w:color w:val="000000" w:themeColor="text1"/>
        </w:rPr>
      </w:pPr>
      <w:r w:rsidRPr="00A37ABB">
        <w:rPr>
          <w:rFonts w:ascii="Arial" w:hAnsi="Arial" w:cs="Arial"/>
          <w:b/>
          <w:snapToGrid w:val="0"/>
          <w:color w:val="000000" w:themeColor="text1"/>
        </w:rPr>
        <w:t>Session 1</w:t>
      </w:r>
      <w:r w:rsidR="00FD0EED" w:rsidRPr="00A37ABB">
        <w:rPr>
          <w:rFonts w:ascii="Arial" w:hAnsi="Arial" w:cs="Arial"/>
          <w:b/>
          <w:snapToGrid w:val="0"/>
          <w:color w:val="000000" w:themeColor="text1"/>
        </w:rPr>
        <w:t>3</w:t>
      </w:r>
      <w:r w:rsidRPr="00A37ABB">
        <w:rPr>
          <w:rFonts w:ascii="Arial" w:hAnsi="Arial" w:cs="Arial"/>
          <w:b/>
          <w:snapToGrid w:val="0"/>
          <w:color w:val="000000" w:themeColor="text1"/>
        </w:rPr>
        <w:tab/>
        <w:t xml:space="preserve">DATA FOOTPRINT DILEMMAS &amp; OPPORTUNITIES   </w:t>
      </w:r>
      <w:r w:rsidR="00A7109D" w:rsidRPr="00A37ABB">
        <w:rPr>
          <w:rFonts w:ascii="Arial" w:hAnsi="Arial" w:cs="Arial"/>
          <w:b/>
          <w:snapToGrid w:val="0"/>
          <w:color w:val="000000" w:themeColor="text1"/>
        </w:rPr>
        <w:tab/>
      </w:r>
      <w:r w:rsidR="00A7109D" w:rsidRPr="00A37ABB">
        <w:rPr>
          <w:rFonts w:ascii="Arial" w:hAnsi="Arial" w:cs="Arial"/>
          <w:b/>
          <w:snapToGrid w:val="0"/>
          <w:color w:val="000000" w:themeColor="text1"/>
        </w:rPr>
        <w:tab/>
      </w:r>
      <w:r w:rsidRPr="00A37ABB">
        <w:rPr>
          <w:rFonts w:ascii="Arial" w:hAnsi="Arial" w:cs="Arial"/>
          <w:b/>
          <w:snapToGrid w:val="0"/>
          <w:color w:val="000000" w:themeColor="text1"/>
        </w:rPr>
        <w:t xml:space="preserve">  </w:t>
      </w:r>
      <w:r w:rsidR="00A7109D" w:rsidRPr="00A37ABB">
        <w:rPr>
          <w:rFonts w:ascii="Arial" w:hAnsi="Arial" w:cs="Arial"/>
          <w:b/>
          <w:snapToGrid w:val="0"/>
          <w:color w:val="000000" w:themeColor="text1"/>
        </w:rPr>
        <w:t>April 9, 2012</w:t>
      </w:r>
    </w:p>
    <w:p w:rsidR="000403C7" w:rsidRPr="00A37ABB" w:rsidRDefault="000403C7" w:rsidP="000403C7">
      <w:pPr>
        <w:spacing w:after="0" w:line="240" w:lineRule="auto"/>
        <w:rPr>
          <w:rFonts w:ascii="Arial" w:hAnsi="Arial" w:cs="Arial"/>
          <w:b/>
          <w:bCs/>
          <w:color w:val="000000" w:themeColor="text1"/>
        </w:rPr>
      </w:pPr>
    </w:p>
    <w:p w:rsidR="000403C7" w:rsidRPr="00A37ABB" w:rsidRDefault="000403C7" w:rsidP="000403C7">
      <w:pPr>
        <w:spacing w:after="0" w:line="240" w:lineRule="auto"/>
        <w:rPr>
          <w:rFonts w:ascii="Arial" w:hAnsi="Arial" w:cs="Arial"/>
          <w:b/>
          <w:bCs/>
          <w:color w:val="000000" w:themeColor="text1"/>
        </w:rPr>
      </w:pPr>
      <w:r w:rsidRPr="00A37ABB">
        <w:rPr>
          <w:rFonts w:ascii="Arial" w:hAnsi="Arial" w:cs="Arial"/>
          <w:b/>
          <w:bCs/>
          <w:color w:val="000000" w:themeColor="text1"/>
        </w:rPr>
        <w:t xml:space="preserve">Topics </w:t>
      </w:r>
    </w:p>
    <w:p w:rsidR="000403C7" w:rsidRPr="00A37ABB" w:rsidRDefault="000403C7" w:rsidP="00A3690C">
      <w:pPr>
        <w:numPr>
          <w:ilvl w:val="0"/>
          <w:numId w:val="24"/>
        </w:numPr>
        <w:spacing w:after="0" w:line="240" w:lineRule="auto"/>
        <w:contextualSpacing/>
        <w:rPr>
          <w:rFonts w:ascii="Arial" w:hAnsi="Arial" w:cs="Arial"/>
          <w:color w:val="000000" w:themeColor="text1"/>
          <w:sz w:val="24"/>
          <w:szCs w:val="24"/>
        </w:rPr>
      </w:pPr>
      <w:r w:rsidRPr="00A37ABB">
        <w:rPr>
          <w:rFonts w:ascii="Arial" w:hAnsi="Arial" w:cs="Arial"/>
          <w:color w:val="000000" w:themeColor="text1"/>
          <w:sz w:val="24"/>
          <w:szCs w:val="24"/>
        </w:rPr>
        <w:t>Information seeking behavior, emerging research methods</w:t>
      </w:r>
    </w:p>
    <w:p w:rsidR="000403C7" w:rsidRPr="00A37ABB" w:rsidRDefault="000403C7" w:rsidP="00A3690C">
      <w:pPr>
        <w:numPr>
          <w:ilvl w:val="0"/>
          <w:numId w:val="24"/>
        </w:numPr>
        <w:spacing w:after="0" w:line="240" w:lineRule="auto"/>
        <w:contextualSpacing/>
        <w:rPr>
          <w:rFonts w:ascii="Arial" w:hAnsi="Arial" w:cs="Arial"/>
          <w:color w:val="000000" w:themeColor="text1"/>
          <w:sz w:val="24"/>
          <w:szCs w:val="24"/>
        </w:rPr>
      </w:pPr>
      <w:r w:rsidRPr="00A37ABB">
        <w:rPr>
          <w:rFonts w:ascii="Arial" w:hAnsi="Arial" w:cs="Arial"/>
          <w:color w:val="000000" w:themeColor="text1"/>
          <w:sz w:val="24"/>
          <w:szCs w:val="24"/>
        </w:rPr>
        <w:t>Ethics and ownership implications of data (genetic, games, support groups, medical records, user-generated content)</w:t>
      </w:r>
    </w:p>
    <w:p w:rsidR="000403C7" w:rsidRPr="00A37ABB" w:rsidRDefault="000403C7" w:rsidP="000403C7">
      <w:pPr>
        <w:spacing w:after="0" w:line="240" w:lineRule="auto"/>
        <w:ind w:left="720"/>
        <w:contextualSpacing/>
        <w:rPr>
          <w:rFonts w:ascii="Arial" w:hAnsi="Arial" w:cs="Arial"/>
          <w:color w:val="000000" w:themeColor="text1"/>
          <w:sz w:val="24"/>
          <w:szCs w:val="24"/>
        </w:rPr>
      </w:pPr>
    </w:p>
    <w:p w:rsidR="000403C7" w:rsidRPr="00A37ABB" w:rsidRDefault="000403C7" w:rsidP="000403C7">
      <w:pPr>
        <w:spacing w:after="0" w:line="240" w:lineRule="auto"/>
        <w:rPr>
          <w:rFonts w:ascii="Arial" w:hAnsi="Arial" w:cs="Arial"/>
          <w:b/>
          <w:bCs/>
          <w:color w:val="000000" w:themeColor="text1"/>
        </w:rPr>
      </w:pPr>
      <w:r w:rsidRPr="00A37ABB">
        <w:rPr>
          <w:rFonts w:ascii="Arial" w:hAnsi="Arial" w:cs="Arial"/>
          <w:b/>
          <w:bCs/>
          <w:color w:val="000000" w:themeColor="text1"/>
        </w:rPr>
        <w:t>Required Readings</w:t>
      </w:r>
    </w:p>
    <w:p w:rsidR="000403C7" w:rsidRPr="00A37ABB" w:rsidRDefault="000403C7" w:rsidP="000403C7">
      <w:pPr>
        <w:spacing w:after="0" w:line="240" w:lineRule="auto"/>
        <w:rPr>
          <w:rFonts w:ascii="Arial" w:hAnsi="Arial" w:cs="Arial"/>
          <w:color w:val="000000" w:themeColor="text1"/>
          <w:sz w:val="24"/>
          <w:szCs w:val="24"/>
        </w:rPr>
      </w:pPr>
      <w:r w:rsidRPr="00A37ABB">
        <w:rPr>
          <w:rFonts w:ascii="Arial" w:hAnsi="Arial" w:cs="Arial"/>
          <w:color w:val="000000" w:themeColor="text1"/>
          <w:sz w:val="24"/>
          <w:szCs w:val="24"/>
        </w:rPr>
        <w:t>[Supplemental reading list posted on BLACKBOARD as resource for specific student interests]</w:t>
      </w:r>
    </w:p>
    <w:p w:rsidR="000403C7" w:rsidRPr="00A37ABB" w:rsidRDefault="000403C7" w:rsidP="000403C7">
      <w:pPr>
        <w:spacing w:after="0" w:line="240" w:lineRule="auto"/>
        <w:rPr>
          <w:rFonts w:ascii="Arial" w:hAnsi="Arial" w:cs="Arial"/>
          <w:snapToGrid w:val="0"/>
          <w:color w:val="000000" w:themeColor="text1"/>
          <w:sz w:val="24"/>
          <w:szCs w:val="24"/>
        </w:rPr>
      </w:pPr>
    </w:p>
    <w:p w:rsidR="000403C7" w:rsidRPr="00A37ABB" w:rsidRDefault="000403C7" w:rsidP="000403C7">
      <w:pPr>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 xml:space="preserve">Angwin, J. &amp; Stecklow, S.  (n.d.)Scrapers “dig deep” for data on the web. </w:t>
      </w:r>
      <w:r w:rsidRPr="00A37ABB">
        <w:rPr>
          <w:rFonts w:ascii="Arial" w:hAnsi="Arial" w:cs="Arial"/>
          <w:i/>
          <w:color w:val="000000" w:themeColor="text1"/>
          <w:sz w:val="24"/>
          <w:szCs w:val="24"/>
        </w:rPr>
        <w:t>Wall Street Journal</w:t>
      </w:r>
      <w:r w:rsidRPr="00A37ABB">
        <w:rPr>
          <w:rFonts w:ascii="Arial" w:hAnsi="Arial" w:cs="Arial"/>
          <w:color w:val="000000" w:themeColor="text1"/>
          <w:sz w:val="24"/>
          <w:szCs w:val="24"/>
        </w:rPr>
        <w:t xml:space="preserve"> online.  Retrieved from </w:t>
      </w:r>
      <w:hyperlink r:id="rId64" w:history="1">
        <w:r w:rsidRPr="00A37ABB">
          <w:rPr>
            <w:rStyle w:val="Hyperlink"/>
            <w:rFonts w:ascii="Arial" w:hAnsi="Arial" w:cs="Arial"/>
            <w:color w:val="000000" w:themeColor="text1"/>
            <w:sz w:val="24"/>
            <w:szCs w:val="24"/>
          </w:rPr>
          <w:t>http://online.wsj.com/article/SB10001424052748703358504575544381288117888.html?KEYWORDS=PatientsLikeMe</w:t>
        </w:r>
      </w:hyperlink>
    </w:p>
    <w:p w:rsidR="000403C7" w:rsidRPr="00A37ABB" w:rsidRDefault="000403C7" w:rsidP="000403C7">
      <w:pPr>
        <w:spacing w:after="0" w:line="240" w:lineRule="auto"/>
        <w:ind w:left="360" w:hanging="360"/>
        <w:rPr>
          <w:rFonts w:ascii="Arial" w:hAnsi="Arial" w:cs="Arial"/>
          <w:color w:val="000000" w:themeColor="text1"/>
          <w:sz w:val="24"/>
          <w:szCs w:val="24"/>
        </w:rPr>
      </w:pPr>
    </w:p>
    <w:p w:rsidR="000403C7" w:rsidRPr="00A37ABB" w:rsidRDefault="000403C7" w:rsidP="000403C7">
      <w:pPr>
        <w:spacing w:after="0" w:line="240" w:lineRule="auto"/>
        <w:ind w:left="360" w:hanging="360"/>
        <w:rPr>
          <w:rFonts w:ascii="Arial" w:hAnsi="Arial" w:cs="Arial"/>
          <w:color w:val="000000" w:themeColor="text1"/>
          <w:sz w:val="24"/>
          <w:szCs w:val="24"/>
        </w:rPr>
      </w:pPr>
      <w:r w:rsidRPr="00A37ABB">
        <w:rPr>
          <w:rFonts w:ascii="Arial" w:hAnsi="Arial" w:cs="Arial"/>
          <w:bCs/>
          <w:color w:val="000000" w:themeColor="text1"/>
          <w:sz w:val="24"/>
          <w:szCs w:val="24"/>
        </w:rPr>
        <w:t>Brennan, P. F. (2010). Panel 2: Incorporating patient-generated data in meaningful use of HIT.</w:t>
      </w:r>
      <w:r w:rsidRPr="00A37ABB">
        <w:rPr>
          <w:rFonts w:ascii="Arial" w:hAnsi="Arial" w:cs="Arial"/>
          <w:bCs/>
          <w:iCs/>
          <w:color w:val="000000" w:themeColor="text1"/>
          <w:sz w:val="24"/>
          <w:szCs w:val="24"/>
        </w:rPr>
        <w:t xml:space="preserve"> </w:t>
      </w:r>
      <w:r w:rsidRPr="00A37ABB">
        <w:rPr>
          <w:rFonts w:ascii="Arial" w:hAnsi="Arial" w:cs="Arial"/>
          <w:bCs/>
          <w:color w:val="000000" w:themeColor="text1"/>
          <w:sz w:val="24"/>
          <w:szCs w:val="24"/>
        </w:rPr>
        <w:t xml:space="preserve">HIT Policy Committee, Meaningful Use Workgroup. Retrieved from </w:t>
      </w:r>
      <w:hyperlink r:id="rId65" w:history="1">
        <w:r w:rsidRPr="00A37ABB">
          <w:rPr>
            <w:rStyle w:val="Hyperlink"/>
            <w:rFonts w:ascii="Arial" w:hAnsi="Arial" w:cs="Arial"/>
            <w:color w:val="000000" w:themeColor="text1"/>
            <w:sz w:val="24"/>
            <w:szCs w:val="24"/>
          </w:rPr>
          <w:t>http://www.rwjf.org/files/research/phdtestimonyapril2010.pdf</w:t>
        </w:r>
      </w:hyperlink>
    </w:p>
    <w:p w:rsidR="000403C7" w:rsidRPr="00A37ABB" w:rsidRDefault="000403C7" w:rsidP="000403C7">
      <w:pPr>
        <w:spacing w:after="0" w:line="240" w:lineRule="auto"/>
        <w:ind w:left="360" w:hanging="360"/>
        <w:rPr>
          <w:rFonts w:ascii="Arial" w:hAnsi="Arial" w:cs="Arial"/>
          <w:b/>
          <w:bCs/>
          <w:color w:val="000000" w:themeColor="text1"/>
          <w:sz w:val="24"/>
          <w:szCs w:val="24"/>
        </w:rPr>
      </w:pPr>
    </w:p>
    <w:p w:rsidR="000403C7" w:rsidRPr="00A37ABB" w:rsidRDefault="000403C7" w:rsidP="000403C7">
      <w:pPr>
        <w:spacing w:after="0" w:line="240" w:lineRule="auto"/>
        <w:ind w:left="360" w:hanging="360"/>
        <w:contextualSpacing/>
        <w:rPr>
          <w:rFonts w:ascii="Arial" w:hAnsi="Arial" w:cs="Arial"/>
          <w:color w:val="000000" w:themeColor="text1"/>
          <w:sz w:val="24"/>
          <w:szCs w:val="24"/>
          <w:lang w:val="de-DE"/>
        </w:rPr>
      </w:pPr>
      <w:r w:rsidRPr="00A37ABB">
        <w:rPr>
          <w:rFonts w:ascii="Arial" w:hAnsi="Arial" w:cs="Arial"/>
          <w:color w:val="000000" w:themeColor="text1"/>
          <w:sz w:val="24"/>
          <w:szCs w:val="24"/>
        </w:rPr>
        <w:t xml:space="preserve">Jordan-Marsh, M. (2011). The personal health record.  In M. Jordan-Marsh (Ed.), </w:t>
      </w:r>
      <w:r w:rsidRPr="00A37ABB">
        <w:rPr>
          <w:rFonts w:ascii="Arial" w:hAnsi="Arial" w:cs="Arial"/>
          <w:i/>
          <w:color w:val="000000" w:themeColor="text1"/>
          <w:sz w:val="24"/>
          <w:szCs w:val="24"/>
        </w:rPr>
        <w:t xml:space="preserve">Health technology literacy: A transdisciplinary framework for consumer-centered practice </w:t>
      </w:r>
      <w:r w:rsidRPr="00A37ABB">
        <w:rPr>
          <w:rFonts w:ascii="Arial" w:hAnsi="Arial" w:cs="Arial"/>
          <w:color w:val="000000" w:themeColor="text1"/>
          <w:sz w:val="24"/>
          <w:szCs w:val="24"/>
        </w:rPr>
        <w:t xml:space="preserve">(pp.163-216). </w:t>
      </w:r>
      <w:r w:rsidRPr="00A37ABB">
        <w:rPr>
          <w:rFonts w:ascii="Arial" w:hAnsi="Arial" w:cs="Arial"/>
          <w:color w:val="000000" w:themeColor="text1"/>
          <w:sz w:val="24"/>
          <w:szCs w:val="24"/>
          <w:lang w:val="de-DE"/>
        </w:rPr>
        <w:t>Sudbury, MA: Jones &amp; Bartlett.</w:t>
      </w:r>
    </w:p>
    <w:p w:rsidR="000403C7" w:rsidRPr="00A37ABB" w:rsidRDefault="000403C7" w:rsidP="000403C7">
      <w:pPr>
        <w:spacing w:after="0" w:line="240" w:lineRule="auto"/>
        <w:ind w:left="360" w:hanging="360"/>
        <w:contextualSpacing/>
        <w:rPr>
          <w:rFonts w:ascii="Arial" w:hAnsi="Arial" w:cs="Arial"/>
          <w:color w:val="000000" w:themeColor="text1"/>
          <w:sz w:val="24"/>
          <w:szCs w:val="24"/>
          <w:lang w:val="de-DE"/>
        </w:rPr>
      </w:pPr>
    </w:p>
    <w:p w:rsidR="000403C7" w:rsidRPr="00A37ABB" w:rsidRDefault="000403C7" w:rsidP="000403C7">
      <w:pPr>
        <w:autoSpaceDE w:val="0"/>
        <w:autoSpaceDN w:val="0"/>
        <w:adjustRightInd w:val="0"/>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 xml:space="preserve">Jordan-Marsh, M. &amp; Pan, S. (2011) Health information seeking on the web. In M. Jordan-Marsh (Ed.), </w:t>
      </w:r>
      <w:r w:rsidRPr="00A37ABB">
        <w:rPr>
          <w:rFonts w:ascii="Arial" w:hAnsi="Arial" w:cs="Arial"/>
          <w:i/>
          <w:color w:val="000000" w:themeColor="text1"/>
          <w:sz w:val="24"/>
          <w:szCs w:val="24"/>
        </w:rPr>
        <w:t xml:space="preserve">Health technology literacy: A transdisciplinary framework for consumer-centered practice </w:t>
      </w:r>
      <w:r w:rsidRPr="00A37ABB">
        <w:rPr>
          <w:rFonts w:ascii="Arial" w:hAnsi="Arial" w:cs="Arial"/>
          <w:color w:val="000000" w:themeColor="text1"/>
          <w:sz w:val="24"/>
          <w:szCs w:val="24"/>
        </w:rPr>
        <w:t xml:space="preserve">(pp.115-162). </w:t>
      </w:r>
      <w:r w:rsidRPr="00A37ABB">
        <w:rPr>
          <w:rFonts w:ascii="Arial" w:hAnsi="Arial" w:cs="Arial"/>
          <w:color w:val="000000" w:themeColor="text1"/>
          <w:sz w:val="24"/>
          <w:szCs w:val="24"/>
          <w:lang w:val="de-DE"/>
        </w:rPr>
        <w:t>Sudbury, MA: Jones &amp; Bartlett.</w:t>
      </w:r>
      <w:r w:rsidRPr="00A37ABB">
        <w:rPr>
          <w:rFonts w:ascii="Arial" w:hAnsi="Arial" w:cs="Arial"/>
          <w:color w:val="000000" w:themeColor="text1"/>
          <w:sz w:val="24"/>
          <w:szCs w:val="24"/>
        </w:rPr>
        <w:t xml:space="preserve"> </w:t>
      </w:r>
    </w:p>
    <w:p w:rsidR="000403C7" w:rsidRPr="00A37ABB" w:rsidRDefault="000403C7" w:rsidP="000403C7">
      <w:pPr>
        <w:spacing w:after="0" w:line="240" w:lineRule="auto"/>
        <w:ind w:left="360" w:hanging="360"/>
        <w:contextualSpacing/>
        <w:rPr>
          <w:rFonts w:ascii="Arial" w:hAnsi="Arial" w:cs="Arial"/>
          <w:color w:val="000000" w:themeColor="text1"/>
          <w:sz w:val="24"/>
          <w:szCs w:val="24"/>
        </w:rPr>
      </w:pPr>
    </w:p>
    <w:p w:rsidR="000403C7" w:rsidRPr="00A37ABB" w:rsidRDefault="000403C7" w:rsidP="000403C7">
      <w:pPr>
        <w:spacing w:after="0" w:line="240" w:lineRule="auto"/>
        <w:ind w:left="360" w:hanging="360"/>
        <w:contextualSpacing/>
        <w:rPr>
          <w:rFonts w:ascii="Arial" w:hAnsi="Arial" w:cs="Arial"/>
          <w:color w:val="000000" w:themeColor="text1"/>
          <w:sz w:val="24"/>
          <w:szCs w:val="24"/>
        </w:rPr>
      </w:pPr>
      <w:r w:rsidRPr="00A37ABB">
        <w:rPr>
          <w:rFonts w:ascii="Arial" w:hAnsi="Arial" w:cs="Arial"/>
          <w:color w:val="000000" w:themeColor="text1"/>
          <w:sz w:val="24"/>
          <w:szCs w:val="24"/>
        </w:rPr>
        <w:t xml:space="preserve">Wicks, P., Massagli, M., Frost, J., Brownstein, C., Okun, S., Vaughan, T., Bradley, R., &amp; Heywood, J.  (2010). Sharing health data for better outcomes on PatientsLikeMe. </w:t>
      </w:r>
      <w:r w:rsidRPr="00A37ABB">
        <w:rPr>
          <w:rFonts w:ascii="Arial" w:hAnsi="Arial" w:cs="Arial"/>
          <w:i/>
          <w:color w:val="000000" w:themeColor="text1"/>
          <w:sz w:val="24"/>
          <w:szCs w:val="24"/>
        </w:rPr>
        <w:t>Journal of Medical lnternet Research</w:t>
      </w:r>
      <w:r w:rsidRPr="00A37ABB">
        <w:rPr>
          <w:rFonts w:ascii="Arial" w:hAnsi="Arial" w:cs="Arial"/>
          <w:color w:val="000000" w:themeColor="text1"/>
          <w:sz w:val="24"/>
          <w:szCs w:val="24"/>
        </w:rPr>
        <w:t xml:space="preserve">, 12(2), e19. </w:t>
      </w:r>
      <w:hyperlink r:id="rId66" w:history="1">
        <w:r w:rsidRPr="00A37ABB">
          <w:rPr>
            <w:rStyle w:val="Hyperlink"/>
            <w:rFonts w:ascii="Arial" w:hAnsi="Arial" w:cs="Arial"/>
            <w:color w:val="000000" w:themeColor="text1"/>
            <w:sz w:val="24"/>
            <w:szCs w:val="24"/>
          </w:rPr>
          <w:t>doi:10.2196/jmir.1549</w:t>
        </w:r>
      </w:hyperlink>
      <w:r w:rsidRPr="00A37ABB">
        <w:rPr>
          <w:rFonts w:ascii="Arial" w:hAnsi="Arial" w:cs="Arial"/>
          <w:color w:val="000000" w:themeColor="text1"/>
          <w:sz w:val="24"/>
          <w:szCs w:val="24"/>
        </w:rPr>
        <w:t xml:space="preserve"> Retrieved from </w:t>
      </w:r>
      <w:hyperlink r:id="rId67" w:history="1">
        <w:r w:rsidR="00764CCC" w:rsidRPr="00A37ABB">
          <w:rPr>
            <w:rStyle w:val="Hyperlink"/>
            <w:rFonts w:ascii="Arial" w:hAnsi="Arial" w:cs="Arial"/>
            <w:color w:val="000000" w:themeColor="text1"/>
            <w:sz w:val="24"/>
            <w:szCs w:val="24"/>
          </w:rPr>
          <w:t>http://www.jmir.org/2010/2/e19/?utm_source=feedburner&amp;utm_medium=feed&amp;utm_campaign=Feed:+JMedInternetRes+Journal+of+Medical+Internet+Research+atom</w:t>
        </w:r>
      </w:hyperlink>
    </w:p>
    <w:p w:rsidR="00764CCC" w:rsidRPr="00A37ABB" w:rsidRDefault="00764CCC" w:rsidP="000403C7">
      <w:pPr>
        <w:spacing w:after="0" w:line="240" w:lineRule="auto"/>
        <w:ind w:left="360" w:hanging="360"/>
        <w:contextualSpacing/>
        <w:rPr>
          <w:rFonts w:ascii="Verdana" w:hAnsi="Verdana"/>
          <w:color w:val="000000" w:themeColor="text1"/>
          <w:sz w:val="24"/>
          <w:szCs w:val="24"/>
        </w:rPr>
      </w:pPr>
    </w:p>
    <w:p w:rsidR="000403C7" w:rsidRPr="00A37ABB" w:rsidRDefault="000403C7" w:rsidP="00A7109D">
      <w:pPr>
        <w:spacing w:after="0" w:line="240" w:lineRule="auto"/>
        <w:rPr>
          <w:rFonts w:ascii="Arial" w:hAnsi="Arial" w:cs="Arial"/>
          <w:color w:val="000000" w:themeColor="text1"/>
          <w:sz w:val="24"/>
          <w:szCs w:val="24"/>
        </w:rPr>
      </w:pPr>
    </w:p>
    <w:p w:rsidR="000403C7" w:rsidRPr="00A37ABB" w:rsidRDefault="000403C7" w:rsidP="000403C7">
      <w:pPr>
        <w:spacing w:after="0" w:line="240" w:lineRule="auto"/>
        <w:contextualSpacing/>
        <w:rPr>
          <w:rFonts w:ascii="Arial" w:hAnsi="Arial" w:cs="Arial"/>
          <w:color w:val="000000" w:themeColor="text1"/>
          <w:sz w:val="24"/>
          <w:szCs w:val="24"/>
        </w:rPr>
      </w:pPr>
      <w:r w:rsidRPr="00A37ABB">
        <w:rPr>
          <w:rFonts w:ascii="Arial" w:hAnsi="Arial" w:cs="Arial"/>
          <w:b/>
          <w:bCs/>
          <w:color w:val="000000" w:themeColor="text1"/>
          <w:sz w:val="24"/>
          <w:szCs w:val="24"/>
        </w:rPr>
        <w:t>Websites</w:t>
      </w:r>
      <w:r w:rsidRPr="00A37ABB">
        <w:rPr>
          <w:rFonts w:ascii="Arial" w:hAnsi="Arial" w:cs="Arial"/>
          <w:color w:val="000000" w:themeColor="text1"/>
          <w:sz w:val="24"/>
          <w:szCs w:val="24"/>
        </w:rPr>
        <w:t xml:space="preserve"> </w:t>
      </w:r>
    </w:p>
    <w:p w:rsidR="000403C7" w:rsidRPr="00A37ABB" w:rsidRDefault="000403C7" w:rsidP="000403C7">
      <w:pPr>
        <w:spacing w:after="0" w:line="240" w:lineRule="auto"/>
        <w:contextualSpacing/>
        <w:rPr>
          <w:rFonts w:ascii="Arial" w:hAnsi="Arial" w:cs="Arial"/>
          <w:color w:val="000000" w:themeColor="text1"/>
          <w:sz w:val="24"/>
          <w:szCs w:val="24"/>
        </w:rPr>
      </w:pPr>
      <w:r w:rsidRPr="00A37ABB">
        <w:rPr>
          <w:rFonts w:ascii="Arial" w:hAnsi="Arial" w:cs="Arial"/>
          <w:color w:val="000000" w:themeColor="text1"/>
          <w:sz w:val="24"/>
          <w:szCs w:val="24"/>
        </w:rPr>
        <w:t xml:space="preserve">Clinitrak Online for Behavioral Health providers </w:t>
      </w:r>
      <w:hyperlink r:id="rId68" w:history="1">
        <w:r w:rsidRPr="00A37ABB">
          <w:rPr>
            <w:rStyle w:val="Hyperlink"/>
            <w:rFonts w:ascii="Arial" w:hAnsi="Arial" w:cs="Arial"/>
            <w:color w:val="000000" w:themeColor="text1"/>
            <w:sz w:val="24"/>
            <w:szCs w:val="24"/>
          </w:rPr>
          <w:t>https://www.clinitrak.com/</w:t>
        </w:r>
      </w:hyperlink>
    </w:p>
    <w:p w:rsidR="000403C7" w:rsidRPr="00A37ABB" w:rsidRDefault="000403C7" w:rsidP="000403C7">
      <w:pPr>
        <w:spacing w:after="0" w:line="240" w:lineRule="auto"/>
        <w:contextualSpacing/>
        <w:rPr>
          <w:rFonts w:ascii="Arial" w:hAnsi="Arial" w:cs="Arial"/>
          <w:color w:val="000000" w:themeColor="text1"/>
          <w:sz w:val="24"/>
          <w:szCs w:val="24"/>
        </w:rPr>
      </w:pPr>
    </w:p>
    <w:p w:rsidR="000403C7" w:rsidRPr="00A37ABB" w:rsidRDefault="000403C7" w:rsidP="000403C7">
      <w:pPr>
        <w:spacing w:after="0" w:line="240" w:lineRule="auto"/>
        <w:contextualSpacing/>
        <w:rPr>
          <w:rFonts w:ascii="Arial" w:hAnsi="Arial" w:cs="Arial"/>
          <w:color w:val="000000" w:themeColor="text1"/>
          <w:sz w:val="24"/>
          <w:szCs w:val="24"/>
        </w:rPr>
      </w:pPr>
      <w:r w:rsidRPr="00A37ABB">
        <w:rPr>
          <w:rFonts w:ascii="Arial" w:hAnsi="Arial" w:cs="Arial"/>
          <w:color w:val="000000" w:themeColor="text1"/>
          <w:sz w:val="24"/>
          <w:szCs w:val="24"/>
        </w:rPr>
        <w:t xml:space="preserve">Patientslikeme  </w:t>
      </w:r>
      <w:hyperlink r:id="rId69" w:history="1">
        <w:r w:rsidRPr="00A37ABB">
          <w:rPr>
            <w:rStyle w:val="Hyperlink"/>
            <w:rFonts w:ascii="Arial" w:hAnsi="Arial" w:cs="Arial"/>
            <w:color w:val="000000" w:themeColor="text1"/>
            <w:sz w:val="24"/>
            <w:szCs w:val="24"/>
          </w:rPr>
          <w:t>http://www.patientslikeme.com/</w:t>
        </w:r>
      </w:hyperlink>
    </w:p>
    <w:p w:rsidR="00FF6687" w:rsidRPr="00A37ABB" w:rsidRDefault="00FF6687" w:rsidP="00FF6687">
      <w:pPr>
        <w:spacing w:after="0" w:line="240" w:lineRule="auto"/>
        <w:rPr>
          <w:rFonts w:ascii="Arial" w:hAnsi="Arial" w:cs="Arial"/>
          <w:b/>
          <w:bCs/>
          <w:color w:val="000000" w:themeColor="text1"/>
          <w:sz w:val="24"/>
          <w:szCs w:val="24"/>
        </w:rPr>
      </w:pPr>
    </w:p>
    <w:p w:rsidR="00FF6687" w:rsidRPr="00A37ABB" w:rsidRDefault="00FF6687" w:rsidP="00FF6687">
      <w:pPr>
        <w:spacing w:after="0" w:line="240" w:lineRule="auto"/>
        <w:contextualSpacing/>
        <w:rPr>
          <w:rFonts w:ascii="Arial" w:hAnsi="Arial" w:cs="Arial"/>
          <w:color w:val="000000" w:themeColor="text1"/>
          <w:sz w:val="24"/>
          <w:szCs w:val="24"/>
        </w:rPr>
      </w:pPr>
    </w:p>
    <w:p w:rsidR="00A7109D" w:rsidRPr="00A37ABB" w:rsidRDefault="00A7109D" w:rsidP="00FF6687">
      <w:pPr>
        <w:spacing w:after="0" w:line="240" w:lineRule="auto"/>
        <w:contextualSpacing/>
        <w:rPr>
          <w:rFonts w:ascii="Arial" w:hAnsi="Arial" w:cs="Arial"/>
          <w:color w:val="000000" w:themeColor="text1"/>
          <w:sz w:val="24"/>
          <w:szCs w:val="24"/>
        </w:rPr>
      </w:pPr>
    </w:p>
    <w:p w:rsidR="00A7109D" w:rsidRPr="00A37ABB" w:rsidRDefault="00A7109D" w:rsidP="00FF6687">
      <w:pPr>
        <w:spacing w:after="0" w:line="240" w:lineRule="auto"/>
        <w:contextualSpacing/>
        <w:rPr>
          <w:rFonts w:ascii="Arial" w:hAnsi="Arial" w:cs="Arial"/>
          <w:color w:val="000000" w:themeColor="text1"/>
          <w:sz w:val="24"/>
          <w:szCs w:val="24"/>
        </w:rPr>
      </w:pPr>
    </w:p>
    <w:p w:rsidR="00A7109D" w:rsidRPr="00A37ABB" w:rsidRDefault="00A7109D" w:rsidP="00FF6687">
      <w:pPr>
        <w:spacing w:after="0" w:line="240" w:lineRule="auto"/>
        <w:contextualSpacing/>
        <w:rPr>
          <w:rFonts w:ascii="Arial" w:hAnsi="Arial" w:cs="Arial"/>
          <w:color w:val="000000" w:themeColor="text1"/>
          <w:sz w:val="24"/>
          <w:szCs w:val="24"/>
        </w:rPr>
      </w:pPr>
    </w:p>
    <w:p w:rsidR="00833A3D" w:rsidRPr="00A37ABB" w:rsidRDefault="00833A3D" w:rsidP="00FF6687">
      <w:pPr>
        <w:spacing w:after="0" w:line="240" w:lineRule="auto"/>
        <w:contextualSpacing/>
        <w:rPr>
          <w:rFonts w:ascii="Arial" w:hAnsi="Arial" w:cs="Arial"/>
          <w:color w:val="000000" w:themeColor="text1"/>
          <w:sz w:val="24"/>
          <w:szCs w:val="24"/>
        </w:rPr>
      </w:pPr>
    </w:p>
    <w:p w:rsidR="00A7109D" w:rsidRPr="00A37ABB" w:rsidRDefault="00A7109D" w:rsidP="00FF6687">
      <w:pPr>
        <w:spacing w:after="0" w:line="240" w:lineRule="auto"/>
        <w:contextualSpacing/>
        <w:rPr>
          <w:rFonts w:ascii="Arial" w:hAnsi="Arial" w:cs="Arial"/>
          <w:color w:val="000000" w:themeColor="text1"/>
          <w:sz w:val="24"/>
          <w:szCs w:val="24"/>
        </w:rPr>
      </w:pPr>
    </w:p>
    <w:p w:rsidR="008036F3" w:rsidRPr="00A37ABB" w:rsidRDefault="00D7028C" w:rsidP="008036F3">
      <w:pPr>
        <w:shd w:val="clear" w:color="auto" w:fill="C0504D"/>
        <w:spacing w:after="0" w:line="240" w:lineRule="auto"/>
        <w:rPr>
          <w:rFonts w:ascii="Arial" w:hAnsi="Arial" w:cs="Arial"/>
          <w:b/>
          <w:snapToGrid w:val="0"/>
          <w:color w:val="000000" w:themeColor="text1"/>
        </w:rPr>
      </w:pPr>
      <w:r w:rsidRPr="00A37ABB">
        <w:rPr>
          <w:rFonts w:ascii="Arial" w:hAnsi="Arial" w:cs="Arial"/>
          <w:b/>
          <w:snapToGrid w:val="0"/>
          <w:color w:val="000000" w:themeColor="text1"/>
        </w:rPr>
        <w:t>Session 1</w:t>
      </w:r>
      <w:r w:rsidR="00FD0EED" w:rsidRPr="00A37ABB">
        <w:rPr>
          <w:rFonts w:ascii="Arial" w:hAnsi="Arial" w:cs="Arial"/>
          <w:b/>
          <w:snapToGrid w:val="0"/>
          <w:color w:val="000000" w:themeColor="text1"/>
        </w:rPr>
        <w:t>4</w:t>
      </w:r>
      <w:r w:rsidRPr="00A37ABB">
        <w:rPr>
          <w:rFonts w:ascii="Arial" w:hAnsi="Arial" w:cs="Arial"/>
          <w:b/>
          <w:snapToGrid w:val="0"/>
          <w:color w:val="000000" w:themeColor="text1"/>
        </w:rPr>
        <w:tab/>
      </w:r>
      <w:r w:rsidR="00A7109D" w:rsidRPr="00A37ABB">
        <w:rPr>
          <w:rFonts w:ascii="Arial" w:hAnsi="Arial" w:cs="Arial"/>
          <w:b/>
          <w:snapToGrid w:val="0"/>
          <w:color w:val="000000" w:themeColor="text1"/>
        </w:rPr>
        <w:t xml:space="preserve">     DATA COLLECTION &amp; VISUALIZATION TOOLS LAB</w:t>
      </w:r>
      <w:r w:rsidRPr="00A37ABB">
        <w:rPr>
          <w:rFonts w:ascii="Arial" w:hAnsi="Arial" w:cs="Arial"/>
          <w:b/>
          <w:snapToGrid w:val="0"/>
          <w:color w:val="000000" w:themeColor="text1"/>
        </w:rPr>
        <w:tab/>
      </w:r>
      <w:r w:rsidRPr="00A37ABB">
        <w:rPr>
          <w:rFonts w:ascii="Arial" w:hAnsi="Arial" w:cs="Arial"/>
          <w:b/>
          <w:snapToGrid w:val="0"/>
          <w:color w:val="000000" w:themeColor="text1"/>
        </w:rPr>
        <w:tab/>
        <w:t xml:space="preserve">April </w:t>
      </w:r>
      <w:r w:rsidR="00340400" w:rsidRPr="00A37ABB">
        <w:rPr>
          <w:rFonts w:ascii="Arial" w:hAnsi="Arial" w:cs="Arial"/>
          <w:b/>
          <w:snapToGrid w:val="0"/>
          <w:color w:val="000000" w:themeColor="text1"/>
        </w:rPr>
        <w:t>16</w:t>
      </w:r>
      <w:r w:rsidRPr="00A37ABB">
        <w:rPr>
          <w:rFonts w:ascii="Arial" w:hAnsi="Arial" w:cs="Arial"/>
          <w:b/>
          <w:snapToGrid w:val="0"/>
          <w:color w:val="000000" w:themeColor="text1"/>
        </w:rPr>
        <w:t>, 201</w:t>
      </w:r>
      <w:r w:rsidR="00072BA4" w:rsidRPr="00A37ABB">
        <w:rPr>
          <w:rFonts w:ascii="Arial" w:hAnsi="Arial" w:cs="Arial"/>
          <w:b/>
          <w:snapToGrid w:val="0"/>
          <w:color w:val="000000" w:themeColor="text1"/>
        </w:rPr>
        <w:t>2</w:t>
      </w:r>
      <w:r w:rsidR="008036F3" w:rsidRPr="00A37ABB">
        <w:rPr>
          <w:rFonts w:ascii="Arial" w:hAnsi="Arial" w:cs="Arial"/>
          <w:b/>
          <w:snapToGrid w:val="0"/>
          <w:color w:val="000000" w:themeColor="text1"/>
        </w:rPr>
        <w:tab/>
      </w:r>
    </w:p>
    <w:p w:rsidR="008036F3" w:rsidRPr="00A37ABB" w:rsidRDefault="008036F3" w:rsidP="008036F3">
      <w:pPr>
        <w:spacing w:after="0" w:line="240" w:lineRule="auto"/>
        <w:rPr>
          <w:rFonts w:ascii="Arial" w:hAnsi="Arial" w:cs="Arial"/>
          <w:b/>
          <w:bCs/>
          <w:color w:val="000000" w:themeColor="text1"/>
        </w:rPr>
      </w:pPr>
    </w:p>
    <w:p w:rsidR="008036F3" w:rsidRPr="00A37ABB" w:rsidRDefault="008036F3" w:rsidP="008036F3">
      <w:pPr>
        <w:spacing w:after="0" w:line="240" w:lineRule="auto"/>
        <w:rPr>
          <w:rFonts w:ascii="Arial" w:hAnsi="Arial" w:cs="Arial"/>
          <w:b/>
          <w:bCs/>
          <w:color w:val="000000" w:themeColor="text1"/>
        </w:rPr>
      </w:pPr>
      <w:r w:rsidRPr="00A37ABB">
        <w:rPr>
          <w:rFonts w:ascii="Arial" w:hAnsi="Arial" w:cs="Arial"/>
          <w:b/>
          <w:bCs/>
          <w:color w:val="000000" w:themeColor="text1"/>
        </w:rPr>
        <w:t xml:space="preserve">Topics </w:t>
      </w:r>
    </w:p>
    <w:p w:rsidR="008036F3" w:rsidRPr="00A37ABB" w:rsidRDefault="008036F3" w:rsidP="008036F3">
      <w:pPr>
        <w:pStyle w:val="Heading5"/>
        <w:keepNext/>
        <w:numPr>
          <w:ilvl w:val="0"/>
          <w:numId w:val="8"/>
        </w:numPr>
        <w:spacing w:before="0" w:after="0" w:line="240" w:lineRule="auto"/>
        <w:rPr>
          <w:rFonts w:ascii="Arial" w:hAnsi="Arial" w:cs="Arial"/>
          <w:b w:val="0"/>
          <w:i w:val="0"/>
          <w:color w:val="000000" w:themeColor="text1"/>
          <w:szCs w:val="24"/>
        </w:rPr>
      </w:pPr>
      <w:r w:rsidRPr="00A37ABB">
        <w:rPr>
          <w:rFonts w:ascii="Arial" w:hAnsi="Arial" w:cs="Arial"/>
          <w:b w:val="0"/>
          <w:i w:val="0"/>
          <w:color w:val="000000" w:themeColor="text1"/>
          <w:szCs w:val="24"/>
        </w:rPr>
        <w:t>Creating presentations for conferences, job talks and grant preparation</w:t>
      </w:r>
    </w:p>
    <w:p w:rsidR="008036F3" w:rsidRPr="00A37ABB" w:rsidRDefault="008036F3" w:rsidP="00AC220E">
      <w:pPr>
        <w:spacing w:after="0"/>
        <w:ind w:left="1080"/>
        <w:rPr>
          <w:color w:val="000000" w:themeColor="text1"/>
        </w:rPr>
      </w:pPr>
      <w:r w:rsidRPr="00A37ABB">
        <w:rPr>
          <w:rFonts w:ascii="Arial" w:hAnsi="Arial" w:cs="Arial"/>
          <w:color w:val="000000" w:themeColor="text1"/>
          <w:sz w:val="24"/>
          <w:szCs w:val="24"/>
        </w:rPr>
        <w:t>INTERACTIVE: Mindmapping, PollEverywhere, Wordle, Layar (augmented reality), Second Life, Buzzwordbingo</w:t>
      </w:r>
    </w:p>
    <w:p w:rsidR="008036F3" w:rsidRPr="00A37ABB" w:rsidRDefault="00B75859" w:rsidP="00AC220E">
      <w:pPr>
        <w:spacing w:after="0" w:line="240" w:lineRule="auto"/>
        <w:ind w:left="1080"/>
        <w:contextualSpacing/>
        <w:rPr>
          <w:rFonts w:ascii="Arial" w:hAnsi="Arial" w:cs="Arial"/>
          <w:color w:val="000000" w:themeColor="text1"/>
          <w:sz w:val="24"/>
          <w:szCs w:val="24"/>
        </w:rPr>
      </w:pPr>
      <w:r w:rsidRPr="00A37ABB">
        <w:rPr>
          <w:rFonts w:ascii="Arial" w:hAnsi="Arial" w:cs="Arial"/>
          <w:color w:val="000000" w:themeColor="text1"/>
          <w:sz w:val="24"/>
          <w:szCs w:val="24"/>
        </w:rPr>
        <w:t>Interactive</w:t>
      </w:r>
      <w:r w:rsidR="008036F3" w:rsidRPr="00A37ABB">
        <w:rPr>
          <w:rFonts w:ascii="Arial" w:hAnsi="Arial" w:cs="Arial"/>
          <w:color w:val="000000" w:themeColor="text1"/>
          <w:sz w:val="24"/>
          <w:szCs w:val="24"/>
        </w:rPr>
        <w:t xml:space="preserve">: </w:t>
      </w:r>
      <w:r w:rsidRPr="00A37ABB">
        <w:rPr>
          <w:rFonts w:ascii="Arial" w:hAnsi="Arial" w:cs="Arial"/>
          <w:color w:val="000000" w:themeColor="text1"/>
          <w:sz w:val="24"/>
          <w:szCs w:val="24"/>
        </w:rPr>
        <w:t>Student</w:t>
      </w:r>
      <w:r w:rsidR="00E531EB" w:rsidRPr="00A37ABB">
        <w:rPr>
          <w:rFonts w:ascii="Arial" w:hAnsi="Arial" w:cs="Arial"/>
          <w:color w:val="000000" w:themeColor="text1"/>
          <w:sz w:val="24"/>
          <w:szCs w:val="24"/>
        </w:rPr>
        <w:t xml:space="preserve"> drafts of presentations related to digital portfolio</w:t>
      </w:r>
    </w:p>
    <w:p w:rsidR="005D3FA9" w:rsidRPr="00A37ABB" w:rsidRDefault="005D3FA9" w:rsidP="00AC220E">
      <w:pPr>
        <w:spacing w:after="0" w:line="240" w:lineRule="auto"/>
        <w:ind w:left="1080"/>
        <w:contextualSpacing/>
        <w:rPr>
          <w:rFonts w:ascii="Arial" w:hAnsi="Arial" w:cs="Arial"/>
          <w:color w:val="000000" w:themeColor="text1"/>
          <w:sz w:val="24"/>
          <w:szCs w:val="24"/>
        </w:rPr>
      </w:pPr>
    </w:p>
    <w:p w:rsidR="00114054" w:rsidRPr="00A37ABB" w:rsidRDefault="00114054" w:rsidP="00114054">
      <w:pPr>
        <w:spacing w:after="0" w:line="240" w:lineRule="auto"/>
        <w:rPr>
          <w:rFonts w:ascii="Arial" w:hAnsi="Arial" w:cs="Arial"/>
          <w:b/>
          <w:bCs/>
          <w:color w:val="000000" w:themeColor="text1"/>
        </w:rPr>
      </w:pPr>
      <w:r w:rsidRPr="00A37ABB">
        <w:rPr>
          <w:rFonts w:ascii="Arial" w:hAnsi="Arial" w:cs="Arial"/>
          <w:b/>
          <w:bCs/>
          <w:color w:val="000000" w:themeColor="text1"/>
        </w:rPr>
        <w:t>Required Readings</w:t>
      </w:r>
    </w:p>
    <w:p w:rsidR="005D3FA9" w:rsidRPr="00A37ABB" w:rsidRDefault="005D3FA9" w:rsidP="005D3FA9">
      <w:pPr>
        <w:spacing w:after="0" w:line="240" w:lineRule="auto"/>
        <w:rPr>
          <w:rFonts w:ascii="Arial" w:hAnsi="Arial" w:cs="Arial"/>
          <w:snapToGrid w:val="0"/>
          <w:color w:val="000000" w:themeColor="text1"/>
          <w:sz w:val="24"/>
          <w:szCs w:val="24"/>
        </w:rPr>
      </w:pPr>
      <w:r w:rsidRPr="00A37ABB">
        <w:rPr>
          <w:rFonts w:ascii="Arial" w:hAnsi="Arial" w:cs="Arial"/>
          <w:color w:val="000000" w:themeColor="text1"/>
          <w:sz w:val="24"/>
          <w:szCs w:val="24"/>
        </w:rPr>
        <w:t>[Supplemental reading list posted on BB as resource for specific student interests]</w:t>
      </w:r>
    </w:p>
    <w:p w:rsidR="006A7E5B" w:rsidRPr="00A37ABB" w:rsidRDefault="006A7E5B" w:rsidP="00114054">
      <w:pPr>
        <w:pStyle w:val="ListParagraph"/>
        <w:spacing w:after="0" w:line="240" w:lineRule="auto"/>
        <w:ind w:left="0"/>
        <w:rPr>
          <w:rFonts w:ascii="Arial" w:hAnsi="Arial" w:cs="Arial"/>
          <w:color w:val="000000" w:themeColor="text1"/>
          <w:sz w:val="24"/>
          <w:szCs w:val="24"/>
        </w:rPr>
      </w:pPr>
    </w:p>
    <w:p w:rsidR="006A7E5B" w:rsidRPr="00A37ABB" w:rsidRDefault="006A7E5B" w:rsidP="006A7E5B">
      <w:pPr>
        <w:pStyle w:val="ListParagraph"/>
        <w:spacing w:after="0" w:line="240" w:lineRule="auto"/>
        <w:ind w:left="1080" w:hanging="720"/>
        <w:rPr>
          <w:rFonts w:ascii="Arial" w:hAnsi="Arial" w:cs="Arial"/>
          <w:color w:val="000000" w:themeColor="text1"/>
          <w:sz w:val="24"/>
          <w:szCs w:val="24"/>
        </w:rPr>
      </w:pPr>
      <w:r w:rsidRPr="00A37ABB">
        <w:rPr>
          <w:rFonts w:ascii="Arial" w:hAnsi="Arial" w:cs="Arial"/>
          <w:color w:val="000000" w:themeColor="text1"/>
          <w:sz w:val="24"/>
          <w:szCs w:val="24"/>
        </w:rPr>
        <w:t xml:space="preserve">Friedman, V. (2008, January). Data visualization and Infographics. </w:t>
      </w:r>
      <w:r w:rsidRPr="00A37ABB">
        <w:rPr>
          <w:rFonts w:ascii="Arial" w:hAnsi="Arial" w:cs="Arial"/>
          <w:i/>
          <w:color w:val="000000" w:themeColor="text1"/>
          <w:sz w:val="24"/>
          <w:szCs w:val="24"/>
        </w:rPr>
        <w:t>Smashing Magazine</w:t>
      </w:r>
      <w:r w:rsidRPr="00A37ABB">
        <w:rPr>
          <w:rFonts w:ascii="Arial" w:hAnsi="Arial" w:cs="Arial"/>
          <w:color w:val="000000" w:themeColor="text1"/>
          <w:sz w:val="24"/>
          <w:szCs w:val="24"/>
        </w:rPr>
        <w:t xml:space="preserve">. Retrieved from </w:t>
      </w:r>
      <w:hyperlink r:id="rId70" w:history="1">
        <w:r w:rsidRPr="00A37ABB">
          <w:rPr>
            <w:rStyle w:val="Hyperlink"/>
            <w:rFonts w:ascii="Arial" w:hAnsi="Arial" w:cs="Arial"/>
            <w:color w:val="000000" w:themeColor="text1"/>
            <w:sz w:val="24"/>
            <w:szCs w:val="24"/>
          </w:rPr>
          <w:t>http://www.smashingmagazine.com/2008/01/14/monday-inspiration-data-visualization-and-infographics/</w:t>
        </w:r>
      </w:hyperlink>
      <w:r w:rsidRPr="00A37ABB" w:rsidDel="002F2DBA">
        <w:rPr>
          <w:rFonts w:ascii="Arial" w:hAnsi="Arial" w:cs="Arial"/>
          <w:color w:val="000000" w:themeColor="text1"/>
          <w:sz w:val="24"/>
          <w:szCs w:val="24"/>
        </w:rPr>
        <w:t xml:space="preserve"> </w:t>
      </w:r>
    </w:p>
    <w:p w:rsidR="006A7E5B" w:rsidRPr="00A37ABB" w:rsidRDefault="006A7E5B" w:rsidP="006A7E5B">
      <w:pPr>
        <w:pStyle w:val="ListParagraph"/>
        <w:spacing w:after="0" w:line="240" w:lineRule="auto"/>
        <w:ind w:left="1080"/>
        <w:rPr>
          <w:rFonts w:ascii="Arial" w:hAnsi="Arial" w:cs="Arial"/>
          <w:color w:val="000000" w:themeColor="text1"/>
          <w:sz w:val="24"/>
          <w:szCs w:val="24"/>
        </w:rPr>
      </w:pPr>
    </w:p>
    <w:p w:rsidR="006A7E5B" w:rsidRPr="00A37ABB" w:rsidRDefault="006A7E5B" w:rsidP="00631C79">
      <w:pPr>
        <w:pStyle w:val="ListParagraph"/>
        <w:spacing w:after="0" w:line="240" w:lineRule="auto"/>
        <w:ind w:left="1080" w:hanging="720"/>
        <w:rPr>
          <w:rFonts w:ascii="Arial" w:hAnsi="Arial" w:cs="Arial"/>
          <w:color w:val="000000" w:themeColor="text1"/>
          <w:sz w:val="24"/>
          <w:szCs w:val="24"/>
        </w:rPr>
      </w:pPr>
      <w:r w:rsidRPr="00A37ABB">
        <w:rPr>
          <w:rFonts w:ascii="Arial" w:hAnsi="Arial" w:cs="Arial"/>
          <w:color w:val="000000" w:themeColor="text1"/>
          <w:sz w:val="24"/>
          <w:szCs w:val="24"/>
        </w:rPr>
        <w:t xml:space="preserve">Friedman, V. (2007, August). Data Visualization: Modern Approaches. </w:t>
      </w:r>
      <w:r w:rsidRPr="00A37ABB">
        <w:rPr>
          <w:rFonts w:ascii="Arial" w:hAnsi="Arial" w:cs="Arial"/>
          <w:i/>
          <w:color w:val="000000" w:themeColor="text1"/>
          <w:sz w:val="24"/>
          <w:szCs w:val="24"/>
        </w:rPr>
        <w:t>Smashing Magazine</w:t>
      </w:r>
      <w:r w:rsidRPr="00A37ABB">
        <w:rPr>
          <w:rFonts w:ascii="Arial" w:hAnsi="Arial" w:cs="Arial"/>
          <w:color w:val="000000" w:themeColor="text1"/>
          <w:sz w:val="24"/>
          <w:szCs w:val="24"/>
        </w:rPr>
        <w:t>. Retrieved from</w:t>
      </w:r>
      <w:r w:rsidRPr="00A37ABB">
        <w:rPr>
          <w:rFonts w:ascii="Arial" w:hAnsi="Arial" w:cs="Arial"/>
          <w:color w:val="000000" w:themeColor="text1"/>
          <w:sz w:val="24"/>
          <w:szCs w:val="24"/>
        </w:rPr>
        <w:br/>
      </w:r>
      <w:hyperlink r:id="rId71" w:history="1">
        <w:r w:rsidRPr="00A37ABB">
          <w:rPr>
            <w:rStyle w:val="Hyperlink"/>
            <w:rFonts w:ascii="Arial" w:hAnsi="Arial" w:cs="Arial"/>
            <w:color w:val="000000" w:themeColor="text1"/>
            <w:sz w:val="24"/>
            <w:szCs w:val="24"/>
          </w:rPr>
          <w:t>http://www.smashingmagazine.com/2007/08/02/data-visualization-modern-approaches/</w:t>
        </w:r>
      </w:hyperlink>
      <w:r w:rsidRPr="00A37ABB" w:rsidDel="002F2DBA">
        <w:rPr>
          <w:rFonts w:ascii="Arial" w:hAnsi="Arial" w:cs="Arial"/>
          <w:color w:val="000000" w:themeColor="text1"/>
          <w:sz w:val="24"/>
          <w:szCs w:val="24"/>
        </w:rPr>
        <w:t xml:space="preserve"> </w:t>
      </w:r>
    </w:p>
    <w:p w:rsidR="006A7E5B" w:rsidRPr="00A37ABB" w:rsidRDefault="006A7E5B" w:rsidP="006A7E5B">
      <w:pPr>
        <w:pStyle w:val="ListParagraph"/>
        <w:spacing w:after="0" w:line="240" w:lineRule="auto"/>
        <w:ind w:left="360"/>
        <w:rPr>
          <w:rFonts w:ascii="Arial" w:hAnsi="Arial" w:cs="Arial"/>
          <w:color w:val="000000" w:themeColor="text1"/>
          <w:sz w:val="24"/>
          <w:szCs w:val="24"/>
        </w:rPr>
      </w:pPr>
    </w:p>
    <w:p w:rsidR="00631C79" w:rsidRPr="00A37ABB" w:rsidRDefault="00631C79" w:rsidP="00631C79">
      <w:pPr>
        <w:spacing w:after="0" w:line="240" w:lineRule="auto"/>
        <w:ind w:left="360" w:hanging="360"/>
        <w:rPr>
          <w:rFonts w:ascii="Arial" w:hAnsi="Arial" w:cs="Arial"/>
          <w:color w:val="000000" w:themeColor="text1"/>
          <w:sz w:val="24"/>
          <w:szCs w:val="24"/>
        </w:rPr>
      </w:pPr>
      <w:r w:rsidRPr="00A37ABB">
        <w:rPr>
          <w:rFonts w:ascii="Arial" w:hAnsi="Arial" w:cs="Arial"/>
          <w:b/>
          <w:bCs/>
          <w:color w:val="000000" w:themeColor="text1"/>
          <w:sz w:val="24"/>
          <w:szCs w:val="24"/>
        </w:rPr>
        <w:t>Websites</w:t>
      </w:r>
      <w:r w:rsidRPr="00A37ABB">
        <w:rPr>
          <w:rFonts w:ascii="Arial" w:hAnsi="Arial" w:cs="Arial"/>
          <w:color w:val="000000" w:themeColor="text1"/>
          <w:sz w:val="24"/>
          <w:szCs w:val="24"/>
        </w:rPr>
        <w:t xml:space="preserve"> </w:t>
      </w:r>
    </w:p>
    <w:p w:rsidR="00631C79" w:rsidRPr="00A37ABB" w:rsidRDefault="00631C79" w:rsidP="00631C79">
      <w:pPr>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Bingo format</w:t>
      </w:r>
    </w:p>
    <w:p w:rsidR="00631C79" w:rsidRPr="00A37ABB" w:rsidRDefault="005D023F" w:rsidP="00631C79">
      <w:pPr>
        <w:spacing w:after="0" w:line="240" w:lineRule="auto"/>
        <w:ind w:left="360"/>
        <w:rPr>
          <w:rFonts w:ascii="Arial" w:hAnsi="Arial" w:cs="Arial"/>
          <w:color w:val="000000" w:themeColor="text1"/>
          <w:sz w:val="24"/>
          <w:szCs w:val="24"/>
        </w:rPr>
      </w:pPr>
      <w:hyperlink r:id="rId72" w:history="1">
        <w:r w:rsidR="00631C79" w:rsidRPr="00A37ABB">
          <w:rPr>
            <w:rStyle w:val="Hyperlink"/>
            <w:rFonts w:ascii="Arial" w:hAnsi="Arial" w:cs="Arial"/>
            <w:color w:val="000000" w:themeColor="text1"/>
            <w:sz w:val="24"/>
            <w:szCs w:val="24"/>
          </w:rPr>
          <w:t>http://www.businessbuzzwordbingo.com/</w:t>
        </w:r>
      </w:hyperlink>
    </w:p>
    <w:p w:rsidR="00631C79" w:rsidRPr="00A37ABB" w:rsidRDefault="00631C79" w:rsidP="00631C79">
      <w:pPr>
        <w:spacing w:after="0" w:line="240" w:lineRule="auto"/>
        <w:ind w:left="360"/>
        <w:rPr>
          <w:rFonts w:ascii="Arial" w:hAnsi="Arial" w:cs="Arial"/>
          <w:color w:val="000000" w:themeColor="text1"/>
          <w:sz w:val="24"/>
          <w:szCs w:val="24"/>
        </w:rPr>
      </w:pPr>
    </w:p>
    <w:p w:rsidR="00631C79" w:rsidRPr="00A37ABB" w:rsidRDefault="00631C79" w:rsidP="00631C79">
      <w:pPr>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 xml:space="preserve">Gallery of data visualization: best and worst of statistical graphics </w:t>
      </w:r>
      <w:hyperlink r:id="rId73" w:anchor="Goosed" w:history="1">
        <w:r w:rsidRPr="00A37ABB">
          <w:rPr>
            <w:rStyle w:val="Hyperlink"/>
            <w:rFonts w:ascii="Arial" w:hAnsi="Arial" w:cs="Arial"/>
            <w:color w:val="000000" w:themeColor="text1"/>
            <w:sz w:val="24"/>
            <w:szCs w:val="24"/>
          </w:rPr>
          <w:t>http://www.math.yorku.ca/SCS/Gallery/noframes.html#Goosed</w:t>
        </w:r>
      </w:hyperlink>
    </w:p>
    <w:p w:rsidR="00631C79" w:rsidRPr="00A37ABB" w:rsidRDefault="00631C79" w:rsidP="00631C79">
      <w:pPr>
        <w:spacing w:after="0" w:line="240" w:lineRule="auto"/>
        <w:ind w:left="360" w:hanging="360"/>
        <w:rPr>
          <w:rFonts w:ascii="Arial" w:hAnsi="Arial" w:cs="Arial"/>
          <w:color w:val="000000" w:themeColor="text1"/>
          <w:sz w:val="24"/>
          <w:szCs w:val="24"/>
        </w:rPr>
      </w:pPr>
    </w:p>
    <w:p w:rsidR="00631C79" w:rsidRPr="00A37ABB" w:rsidRDefault="00631C79" w:rsidP="00631C79">
      <w:pPr>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 xml:space="preserve">Photovoice: A charity </w:t>
      </w:r>
    </w:p>
    <w:p w:rsidR="00631C79" w:rsidRPr="00A37ABB" w:rsidRDefault="005D023F" w:rsidP="00631C79">
      <w:pPr>
        <w:spacing w:after="0" w:line="240" w:lineRule="auto"/>
        <w:ind w:left="360"/>
        <w:rPr>
          <w:rFonts w:ascii="Arial" w:hAnsi="Arial" w:cs="Arial"/>
          <w:color w:val="000000" w:themeColor="text1"/>
          <w:sz w:val="24"/>
          <w:szCs w:val="24"/>
          <w:lang w:val="fr-FR"/>
        </w:rPr>
      </w:pPr>
      <w:hyperlink r:id="rId74" w:history="1">
        <w:r w:rsidR="00631C79" w:rsidRPr="00A37ABB">
          <w:rPr>
            <w:rStyle w:val="Hyperlink"/>
            <w:rFonts w:ascii="Arial" w:hAnsi="Arial" w:cs="Arial"/>
            <w:color w:val="000000" w:themeColor="text1"/>
            <w:sz w:val="24"/>
            <w:szCs w:val="24"/>
            <w:lang w:val="fr-FR"/>
          </w:rPr>
          <w:t>http://www.photovoice.org/</w:t>
        </w:r>
      </w:hyperlink>
    </w:p>
    <w:p w:rsidR="00631C79" w:rsidRPr="00A37ABB" w:rsidRDefault="00631C79" w:rsidP="00631C79">
      <w:pPr>
        <w:spacing w:after="0" w:line="240" w:lineRule="auto"/>
        <w:ind w:left="360" w:hanging="360"/>
        <w:rPr>
          <w:rFonts w:ascii="Arial" w:hAnsi="Arial" w:cs="Arial"/>
          <w:color w:val="000000" w:themeColor="text1"/>
          <w:sz w:val="24"/>
          <w:szCs w:val="24"/>
          <w:lang w:val="fr-FR"/>
        </w:rPr>
      </w:pPr>
    </w:p>
    <w:p w:rsidR="00631C79" w:rsidRPr="00A37ABB" w:rsidRDefault="00631C79" w:rsidP="00631C79">
      <w:pPr>
        <w:spacing w:after="0" w:line="240" w:lineRule="auto"/>
        <w:ind w:left="360" w:hanging="360"/>
        <w:rPr>
          <w:rFonts w:ascii="Arial" w:hAnsi="Arial" w:cs="Arial"/>
          <w:color w:val="000000" w:themeColor="text1"/>
          <w:sz w:val="24"/>
          <w:szCs w:val="24"/>
          <w:lang w:val="fr-FR"/>
        </w:rPr>
      </w:pPr>
      <w:r w:rsidRPr="00A37ABB">
        <w:rPr>
          <w:rFonts w:ascii="Arial" w:hAnsi="Arial" w:cs="Arial"/>
          <w:color w:val="000000" w:themeColor="text1"/>
          <w:sz w:val="24"/>
          <w:szCs w:val="24"/>
          <w:lang w:val="fr-FR"/>
        </w:rPr>
        <w:t>Wordle™ Available at</w:t>
      </w:r>
      <w:r w:rsidRPr="00A37ABB">
        <w:rPr>
          <w:rFonts w:ascii="Arial" w:hAnsi="Arial" w:cs="Arial"/>
          <w:color w:val="000000" w:themeColor="text1"/>
          <w:sz w:val="24"/>
          <w:szCs w:val="24"/>
          <w:lang w:val="fr-FR"/>
        </w:rPr>
        <w:br/>
      </w:r>
      <w:hyperlink r:id="rId75" w:history="1">
        <w:r w:rsidRPr="00A37ABB">
          <w:rPr>
            <w:rStyle w:val="Hyperlink"/>
            <w:rFonts w:ascii="Arial" w:hAnsi="Arial" w:cs="Arial"/>
            <w:color w:val="000000" w:themeColor="text1"/>
            <w:sz w:val="24"/>
            <w:szCs w:val="24"/>
            <w:lang w:val="fr-FR"/>
          </w:rPr>
          <w:t>http://www.wordle.net/</w:t>
        </w:r>
      </w:hyperlink>
    </w:p>
    <w:p w:rsidR="00631C79" w:rsidRPr="00A37ABB" w:rsidRDefault="00631C79" w:rsidP="00631C79">
      <w:pPr>
        <w:spacing w:after="0" w:line="240" w:lineRule="auto"/>
        <w:ind w:left="360" w:hanging="360"/>
        <w:rPr>
          <w:rFonts w:ascii="Arial" w:hAnsi="Arial" w:cs="Arial"/>
          <w:color w:val="000000" w:themeColor="text1"/>
          <w:sz w:val="24"/>
          <w:szCs w:val="24"/>
          <w:lang w:val="fr-FR"/>
        </w:rPr>
      </w:pPr>
    </w:p>
    <w:p w:rsidR="00631C79" w:rsidRPr="00A37ABB" w:rsidRDefault="00631C79" w:rsidP="00631C79">
      <w:pPr>
        <w:spacing w:after="0" w:line="240" w:lineRule="auto"/>
        <w:ind w:left="360" w:hanging="360"/>
        <w:rPr>
          <w:rFonts w:ascii="Arial" w:hAnsi="Arial" w:cs="Arial"/>
          <w:color w:val="000000" w:themeColor="text1"/>
          <w:sz w:val="24"/>
          <w:szCs w:val="24"/>
        </w:rPr>
      </w:pPr>
      <w:r w:rsidRPr="00A37ABB">
        <w:rPr>
          <w:rFonts w:ascii="Arial" w:hAnsi="Arial" w:cs="Arial"/>
          <w:color w:val="000000" w:themeColor="text1"/>
          <w:sz w:val="24"/>
          <w:szCs w:val="24"/>
        </w:rPr>
        <w:t>A periodic table of visualization methods</w:t>
      </w:r>
      <w:r w:rsidRPr="00A37ABB">
        <w:rPr>
          <w:rFonts w:ascii="Arial" w:hAnsi="Arial" w:cs="Arial"/>
          <w:color w:val="000000" w:themeColor="text1"/>
          <w:sz w:val="24"/>
          <w:szCs w:val="24"/>
        </w:rPr>
        <w:br/>
      </w:r>
      <w:hyperlink r:id="rId76" w:history="1">
        <w:r w:rsidRPr="00A37ABB">
          <w:rPr>
            <w:rStyle w:val="Hyperlink"/>
            <w:rFonts w:ascii="Arial" w:hAnsi="Arial" w:cs="Arial"/>
            <w:color w:val="000000" w:themeColor="text1"/>
            <w:sz w:val="24"/>
            <w:szCs w:val="24"/>
          </w:rPr>
          <w:t>http://www.visual-literacy.org/periodic_table/periodic_table.html#</w:t>
        </w:r>
      </w:hyperlink>
    </w:p>
    <w:p w:rsidR="00631C79" w:rsidRPr="00A37ABB" w:rsidRDefault="00631C79" w:rsidP="00631C79">
      <w:pPr>
        <w:spacing w:after="0" w:line="240" w:lineRule="auto"/>
        <w:ind w:left="360" w:hanging="360"/>
        <w:rPr>
          <w:rFonts w:ascii="Arial" w:hAnsi="Arial" w:cs="Arial"/>
          <w:color w:val="000000" w:themeColor="text1"/>
          <w:sz w:val="24"/>
          <w:szCs w:val="24"/>
        </w:rPr>
      </w:pPr>
    </w:p>
    <w:p w:rsidR="008036F3" w:rsidRPr="00A37ABB" w:rsidRDefault="008036F3" w:rsidP="00CE2506">
      <w:pPr>
        <w:spacing w:after="0" w:line="240" w:lineRule="auto"/>
        <w:rPr>
          <w:rFonts w:ascii="Arial" w:hAnsi="Arial" w:cs="Arial"/>
          <w:b/>
          <w:bCs/>
          <w:color w:val="000000" w:themeColor="text1"/>
        </w:rPr>
      </w:pPr>
    </w:p>
    <w:p w:rsidR="00D7028C" w:rsidRPr="00A37ABB" w:rsidRDefault="00D7028C" w:rsidP="00CE2506">
      <w:pPr>
        <w:shd w:val="clear" w:color="auto" w:fill="C0504D"/>
        <w:spacing w:after="0" w:line="240" w:lineRule="auto"/>
        <w:rPr>
          <w:rFonts w:ascii="Arial" w:hAnsi="Arial" w:cs="Arial"/>
          <w:b/>
          <w:snapToGrid w:val="0"/>
          <w:color w:val="000000" w:themeColor="text1"/>
        </w:rPr>
      </w:pPr>
      <w:r w:rsidRPr="00A37ABB">
        <w:rPr>
          <w:rFonts w:ascii="Arial" w:hAnsi="Arial" w:cs="Arial"/>
          <w:b/>
          <w:snapToGrid w:val="0"/>
          <w:color w:val="000000" w:themeColor="text1"/>
        </w:rPr>
        <w:t>Session 1</w:t>
      </w:r>
      <w:r w:rsidR="00FD0EED" w:rsidRPr="00A37ABB">
        <w:rPr>
          <w:rFonts w:ascii="Arial" w:hAnsi="Arial" w:cs="Arial"/>
          <w:b/>
          <w:snapToGrid w:val="0"/>
          <w:color w:val="000000" w:themeColor="text1"/>
        </w:rPr>
        <w:t>5</w:t>
      </w:r>
      <w:r w:rsidRPr="00A37ABB">
        <w:rPr>
          <w:rFonts w:ascii="Arial" w:hAnsi="Arial" w:cs="Arial"/>
          <w:b/>
          <w:snapToGrid w:val="0"/>
          <w:color w:val="000000" w:themeColor="text1"/>
        </w:rPr>
        <w:tab/>
      </w:r>
      <w:r w:rsidRPr="00A37ABB">
        <w:rPr>
          <w:rFonts w:ascii="Arial" w:hAnsi="Arial" w:cs="Arial"/>
          <w:b/>
          <w:snapToGrid w:val="0"/>
          <w:color w:val="000000" w:themeColor="text1"/>
        </w:rPr>
        <w:tab/>
      </w:r>
      <w:r w:rsidRPr="00A37ABB">
        <w:rPr>
          <w:rFonts w:ascii="Arial" w:hAnsi="Arial" w:cs="Arial"/>
          <w:b/>
          <w:snapToGrid w:val="0"/>
          <w:color w:val="000000" w:themeColor="text1"/>
        </w:rPr>
        <w:tab/>
      </w:r>
      <w:r w:rsidRPr="00A37ABB">
        <w:rPr>
          <w:rFonts w:ascii="Arial" w:hAnsi="Arial" w:cs="Arial"/>
          <w:b/>
          <w:snapToGrid w:val="0"/>
          <w:color w:val="000000" w:themeColor="text1"/>
        </w:rPr>
        <w:tab/>
      </w:r>
      <w:r w:rsidRPr="00A37ABB">
        <w:rPr>
          <w:rFonts w:ascii="Arial" w:hAnsi="Arial" w:cs="Arial"/>
          <w:b/>
          <w:snapToGrid w:val="0"/>
          <w:color w:val="000000" w:themeColor="text1"/>
        </w:rPr>
        <w:tab/>
      </w:r>
      <w:r w:rsidRPr="00A37ABB">
        <w:rPr>
          <w:rFonts w:ascii="Arial" w:hAnsi="Arial" w:cs="Arial"/>
          <w:b/>
          <w:snapToGrid w:val="0"/>
          <w:color w:val="000000" w:themeColor="text1"/>
        </w:rPr>
        <w:tab/>
      </w:r>
      <w:r w:rsidRPr="00A37ABB">
        <w:rPr>
          <w:rFonts w:ascii="Arial" w:hAnsi="Arial" w:cs="Arial"/>
          <w:b/>
          <w:snapToGrid w:val="0"/>
          <w:color w:val="000000" w:themeColor="text1"/>
        </w:rPr>
        <w:tab/>
        <w:t xml:space="preserve">            </w:t>
      </w:r>
      <w:r w:rsidRPr="00A37ABB">
        <w:rPr>
          <w:rFonts w:ascii="Arial" w:hAnsi="Arial" w:cs="Arial"/>
          <w:b/>
          <w:snapToGrid w:val="0"/>
          <w:color w:val="000000" w:themeColor="text1"/>
        </w:rPr>
        <w:tab/>
      </w:r>
      <w:r w:rsidRPr="00A37ABB">
        <w:rPr>
          <w:rFonts w:ascii="Arial" w:hAnsi="Arial" w:cs="Arial"/>
          <w:b/>
          <w:snapToGrid w:val="0"/>
          <w:color w:val="000000" w:themeColor="text1"/>
        </w:rPr>
        <w:tab/>
        <w:t>April 2</w:t>
      </w:r>
      <w:r w:rsidR="00340400" w:rsidRPr="00A37ABB">
        <w:rPr>
          <w:rFonts w:ascii="Arial" w:hAnsi="Arial" w:cs="Arial"/>
          <w:b/>
          <w:snapToGrid w:val="0"/>
          <w:color w:val="000000" w:themeColor="text1"/>
        </w:rPr>
        <w:t>3</w:t>
      </w:r>
      <w:r w:rsidRPr="00A37ABB">
        <w:rPr>
          <w:rFonts w:ascii="Arial" w:hAnsi="Arial" w:cs="Arial"/>
          <w:b/>
          <w:snapToGrid w:val="0"/>
          <w:color w:val="000000" w:themeColor="text1"/>
        </w:rPr>
        <w:t xml:space="preserve">, </w:t>
      </w:r>
      <w:r w:rsidR="00072BA4" w:rsidRPr="00A37ABB">
        <w:rPr>
          <w:rFonts w:ascii="Arial" w:hAnsi="Arial" w:cs="Arial"/>
          <w:b/>
          <w:snapToGrid w:val="0"/>
          <w:color w:val="000000" w:themeColor="text1"/>
        </w:rPr>
        <w:t>2012</w:t>
      </w:r>
    </w:p>
    <w:p w:rsidR="00D7028C" w:rsidRPr="00A37ABB" w:rsidRDefault="00D7028C" w:rsidP="00CE2506">
      <w:pPr>
        <w:spacing w:after="0" w:line="240" w:lineRule="auto"/>
        <w:rPr>
          <w:rFonts w:ascii="Arial" w:hAnsi="Arial" w:cs="Arial"/>
          <w:b/>
          <w:bCs/>
          <w:color w:val="000000" w:themeColor="text1"/>
        </w:rPr>
      </w:pPr>
    </w:p>
    <w:p w:rsidR="00D7028C" w:rsidRPr="00A37ABB" w:rsidRDefault="00D7028C" w:rsidP="00CE2506">
      <w:pPr>
        <w:spacing w:after="0" w:line="240" w:lineRule="auto"/>
        <w:rPr>
          <w:rFonts w:ascii="Arial" w:hAnsi="Arial" w:cs="Arial"/>
          <w:b/>
          <w:bCs/>
          <w:color w:val="000000" w:themeColor="text1"/>
        </w:rPr>
      </w:pPr>
      <w:r w:rsidRPr="00A37ABB">
        <w:rPr>
          <w:rFonts w:ascii="Arial" w:hAnsi="Arial" w:cs="Arial"/>
          <w:b/>
          <w:bCs/>
          <w:color w:val="000000" w:themeColor="text1"/>
        </w:rPr>
        <w:t xml:space="preserve">Topics </w:t>
      </w:r>
    </w:p>
    <w:p w:rsidR="00735206" w:rsidRPr="00A37ABB" w:rsidRDefault="00735206" w:rsidP="00CE2506">
      <w:pPr>
        <w:spacing w:after="0" w:line="240" w:lineRule="auto"/>
        <w:rPr>
          <w:rFonts w:ascii="Arial" w:hAnsi="Arial" w:cs="Arial"/>
          <w:b/>
          <w:bCs/>
          <w:color w:val="000000" w:themeColor="text1"/>
        </w:rPr>
      </w:pPr>
    </w:p>
    <w:p w:rsidR="00735206" w:rsidRPr="00A37ABB" w:rsidRDefault="00D7028C" w:rsidP="00C21415">
      <w:pPr>
        <w:numPr>
          <w:ilvl w:val="0"/>
          <w:numId w:val="8"/>
        </w:numPr>
        <w:tabs>
          <w:tab w:val="clear" w:pos="360"/>
        </w:tabs>
        <w:spacing w:after="0" w:line="240" w:lineRule="auto"/>
        <w:rPr>
          <w:rFonts w:ascii="Arial" w:hAnsi="Arial" w:cs="Arial"/>
          <w:b/>
          <w:color w:val="000000" w:themeColor="text1"/>
          <w:sz w:val="24"/>
          <w:szCs w:val="24"/>
        </w:rPr>
      </w:pPr>
      <w:r w:rsidRPr="00A37ABB">
        <w:rPr>
          <w:rFonts w:ascii="Arial" w:hAnsi="Arial" w:cs="Arial"/>
          <w:b/>
          <w:color w:val="000000" w:themeColor="text1"/>
          <w:sz w:val="24"/>
          <w:szCs w:val="24"/>
        </w:rPr>
        <w:t>Final Course Presentations &amp; Critiques</w:t>
      </w:r>
    </w:p>
    <w:p w:rsidR="00CB6F5C" w:rsidRPr="00A37ABB" w:rsidRDefault="00CB6F5C" w:rsidP="00C21415">
      <w:pPr>
        <w:numPr>
          <w:ilvl w:val="0"/>
          <w:numId w:val="8"/>
        </w:numPr>
        <w:tabs>
          <w:tab w:val="clear" w:pos="360"/>
        </w:tabs>
        <w:spacing w:after="0" w:line="240" w:lineRule="auto"/>
        <w:rPr>
          <w:rFonts w:ascii="Arial" w:hAnsi="Arial" w:cs="Arial"/>
          <w:b/>
          <w:color w:val="000000" w:themeColor="text1"/>
          <w:sz w:val="24"/>
          <w:szCs w:val="24"/>
        </w:rPr>
      </w:pPr>
      <w:r w:rsidRPr="00A37ABB">
        <w:rPr>
          <w:rFonts w:ascii="Arial" w:hAnsi="Arial" w:cs="Arial"/>
          <w:b/>
          <w:color w:val="000000" w:themeColor="text1"/>
          <w:sz w:val="24"/>
          <w:szCs w:val="24"/>
        </w:rPr>
        <w:t xml:space="preserve">Final papers due May 5, </w:t>
      </w:r>
      <w:r w:rsidR="00072BA4" w:rsidRPr="00A37ABB">
        <w:rPr>
          <w:rFonts w:ascii="Arial" w:hAnsi="Arial" w:cs="Arial"/>
          <w:b/>
          <w:color w:val="000000" w:themeColor="text1"/>
          <w:sz w:val="24"/>
          <w:szCs w:val="24"/>
        </w:rPr>
        <w:t>2012</w:t>
      </w:r>
      <w:r w:rsidRPr="00A37ABB">
        <w:rPr>
          <w:rFonts w:ascii="Arial" w:hAnsi="Arial" w:cs="Arial"/>
          <w:b/>
          <w:color w:val="000000" w:themeColor="text1"/>
          <w:sz w:val="24"/>
          <w:szCs w:val="24"/>
        </w:rPr>
        <w:t xml:space="preserve"> 5 pm</w:t>
      </w:r>
    </w:p>
    <w:p w:rsidR="00C36537" w:rsidRPr="00A37ABB" w:rsidRDefault="00C36537" w:rsidP="00CE2506">
      <w:pPr>
        <w:spacing w:after="0" w:line="240" w:lineRule="auto"/>
        <w:rPr>
          <w:rFonts w:ascii="Arial" w:hAnsi="Arial" w:cs="Arial"/>
          <w:color w:val="000000" w:themeColor="text1"/>
          <w:sz w:val="24"/>
          <w:szCs w:val="24"/>
        </w:rPr>
      </w:pPr>
    </w:p>
    <w:p w:rsidR="00C36537" w:rsidRPr="00A37ABB" w:rsidRDefault="00C36537" w:rsidP="00CE2506">
      <w:pPr>
        <w:spacing w:after="0" w:line="240" w:lineRule="auto"/>
        <w:rPr>
          <w:rFonts w:ascii="Arial" w:hAnsi="Arial" w:cs="Arial"/>
          <w:color w:val="000000" w:themeColor="text1"/>
          <w:sz w:val="24"/>
          <w:szCs w:val="24"/>
        </w:rPr>
      </w:pPr>
    </w:p>
    <w:p w:rsidR="00D7028C" w:rsidRPr="00A37ABB" w:rsidRDefault="00D7028C" w:rsidP="00CE2506">
      <w:pPr>
        <w:spacing w:after="0" w:line="240" w:lineRule="auto"/>
        <w:rPr>
          <w:rFonts w:ascii="Arial" w:hAnsi="Arial" w:cs="Arial"/>
          <w:color w:val="000000" w:themeColor="text1"/>
          <w:sz w:val="24"/>
          <w:szCs w:val="24"/>
        </w:rPr>
      </w:pPr>
    </w:p>
    <w:p w:rsidR="00D7028C" w:rsidRPr="00A37ABB" w:rsidRDefault="00D7028C" w:rsidP="00CE2506">
      <w:pPr>
        <w:spacing w:line="240" w:lineRule="auto"/>
        <w:contextualSpacing/>
        <w:jc w:val="center"/>
        <w:rPr>
          <w:rFonts w:ascii="Arial" w:hAnsi="Arial" w:cs="Arial"/>
          <w:b/>
          <w:color w:val="000000" w:themeColor="text1"/>
          <w:sz w:val="24"/>
          <w:szCs w:val="24"/>
        </w:rPr>
      </w:pPr>
      <w:r w:rsidRPr="00A37ABB">
        <w:rPr>
          <w:rFonts w:ascii="Arial" w:hAnsi="Arial" w:cs="Arial"/>
          <w:b/>
          <w:color w:val="000000" w:themeColor="text1"/>
          <w:sz w:val="24"/>
          <w:szCs w:val="24"/>
        </w:rPr>
        <w:t>Appendix 1: Model for analyzing readings and resources</w:t>
      </w:r>
    </w:p>
    <w:p w:rsidR="00D7028C" w:rsidRPr="00A37ABB" w:rsidRDefault="00D7028C">
      <w:pPr>
        <w:spacing w:line="240" w:lineRule="auto"/>
        <w:rPr>
          <w:rFonts w:ascii="Arial" w:hAnsi="Arial" w:cs="Arial"/>
          <w:color w:val="000000" w:themeColor="text1"/>
          <w:sz w:val="24"/>
          <w:szCs w:val="24"/>
        </w:rPr>
      </w:pPr>
    </w:p>
    <w:tbl>
      <w:tblPr>
        <w:tblW w:w="42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2014"/>
        <w:gridCol w:w="1276"/>
        <w:gridCol w:w="1288"/>
        <w:gridCol w:w="1698"/>
        <w:gridCol w:w="1697"/>
      </w:tblGrid>
      <w:tr w:rsidR="00D7028C" w:rsidRPr="00A37ABB">
        <w:trPr>
          <w:trHeight w:val="404"/>
          <w:jc w:val="center"/>
        </w:trPr>
        <w:tc>
          <w:tcPr>
            <w:tcW w:w="1263" w:type="pct"/>
            <w:vAlign w:val="center"/>
          </w:tcPr>
          <w:p w:rsidR="00D7028C" w:rsidRPr="00A37ABB" w:rsidRDefault="00D7028C" w:rsidP="00CE2506">
            <w:pPr>
              <w:spacing w:line="240" w:lineRule="auto"/>
              <w:rPr>
                <w:rFonts w:ascii="Arial" w:hAnsi="Arial" w:cs="Arial"/>
                <w:color w:val="000000" w:themeColor="text1"/>
                <w:sz w:val="24"/>
                <w:szCs w:val="24"/>
              </w:rPr>
            </w:pPr>
          </w:p>
        </w:tc>
        <w:tc>
          <w:tcPr>
            <w:tcW w:w="3737" w:type="pct"/>
            <w:gridSpan w:val="4"/>
            <w:vAlign w:val="center"/>
          </w:tcPr>
          <w:p w:rsidR="00D7028C" w:rsidRPr="00A37ABB" w:rsidRDefault="00D7028C" w:rsidP="00CE2506">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Research and Translational Science Activities</w:t>
            </w:r>
          </w:p>
        </w:tc>
      </w:tr>
      <w:tr w:rsidR="00D7028C" w:rsidRPr="00A37ABB">
        <w:trPr>
          <w:trHeight w:val="830"/>
          <w:jc w:val="center"/>
        </w:trPr>
        <w:tc>
          <w:tcPr>
            <w:tcW w:w="1263" w:type="pct"/>
            <w:vAlign w:val="center"/>
          </w:tcPr>
          <w:p w:rsidR="00D7028C" w:rsidRPr="00A37ABB" w:rsidRDefault="00D7028C" w:rsidP="00CE2506">
            <w:pPr>
              <w:spacing w:line="240" w:lineRule="auto"/>
              <w:jc w:val="center"/>
              <w:rPr>
                <w:rFonts w:ascii="Arial" w:hAnsi="Arial" w:cs="Arial"/>
                <w:color w:val="000000" w:themeColor="text1"/>
                <w:sz w:val="24"/>
                <w:szCs w:val="24"/>
              </w:rPr>
            </w:pPr>
          </w:p>
        </w:tc>
        <w:tc>
          <w:tcPr>
            <w:tcW w:w="800" w:type="pct"/>
            <w:vAlign w:val="center"/>
          </w:tcPr>
          <w:p w:rsidR="00D7028C" w:rsidRPr="00A37ABB" w:rsidRDefault="00D7028C" w:rsidP="00CE2506">
            <w:pPr>
              <w:spacing w:line="240" w:lineRule="auto"/>
              <w:jc w:val="center"/>
              <w:rPr>
                <w:rFonts w:ascii="Arial" w:hAnsi="Arial" w:cs="Arial"/>
                <w:color w:val="000000" w:themeColor="text1"/>
                <w:sz w:val="24"/>
                <w:szCs w:val="24"/>
              </w:rPr>
            </w:pPr>
            <w:r w:rsidRPr="00A37ABB">
              <w:rPr>
                <w:rFonts w:ascii="Arial" w:hAnsi="Arial" w:cs="Arial"/>
                <w:color w:val="000000" w:themeColor="text1"/>
                <w:sz w:val="24"/>
                <w:szCs w:val="24"/>
              </w:rPr>
              <w:t>Designing Research/ Translation</w:t>
            </w:r>
          </w:p>
        </w:tc>
        <w:tc>
          <w:tcPr>
            <w:tcW w:w="808" w:type="pct"/>
            <w:vAlign w:val="center"/>
          </w:tcPr>
          <w:p w:rsidR="00D7028C" w:rsidRPr="00A37ABB" w:rsidRDefault="00D7028C" w:rsidP="00CE2506">
            <w:pPr>
              <w:spacing w:line="240" w:lineRule="auto"/>
              <w:jc w:val="center"/>
              <w:rPr>
                <w:rFonts w:ascii="Arial" w:hAnsi="Arial" w:cs="Arial"/>
                <w:color w:val="000000" w:themeColor="text1"/>
                <w:sz w:val="24"/>
                <w:szCs w:val="24"/>
              </w:rPr>
            </w:pPr>
            <w:r w:rsidRPr="00A37ABB">
              <w:rPr>
                <w:rFonts w:ascii="Arial" w:hAnsi="Arial" w:cs="Arial"/>
                <w:color w:val="000000" w:themeColor="text1"/>
                <w:sz w:val="24"/>
                <w:szCs w:val="24"/>
              </w:rPr>
              <w:t>Collecting Data</w:t>
            </w:r>
          </w:p>
        </w:tc>
        <w:tc>
          <w:tcPr>
            <w:tcW w:w="1065" w:type="pct"/>
            <w:vAlign w:val="center"/>
          </w:tcPr>
          <w:p w:rsidR="00D7028C" w:rsidRPr="00A37ABB" w:rsidRDefault="00D7028C" w:rsidP="00CE2506">
            <w:pPr>
              <w:spacing w:line="240" w:lineRule="auto"/>
              <w:jc w:val="center"/>
              <w:rPr>
                <w:rFonts w:ascii="Arial" w:hAnsi="Arial" w:cs="Arial"/>
                <w:color w:val="000000" w:themeColor="text1"/>
                <w:sz w:val="24"/>
                <w:szCs w:val="24"/>
              </w:rPr>
            </w:pPr>
            <w:r w:rsidRPr="00A37ABB">
              <w:rPr>
                <w:rFonts w:ascii="Arial" w:hAnsi="Arial" w:cs="Arial"/>
                <w:color w:val="000000" w:themeColor="text1"/>
                <w:sz w:val="24"/>
                <w:szCs w:val="24"/>
              </w:rPr>
              <w:t>Analyzing information</w:t>
            </w:r>
          </w:p>
        </w:tc>
        <w:tc>
          <w:tcPr>
            <w:tcW w:w="1065" w:type="pct"/>
            <w:vAlign w:val="center"/>
          </w:tcPr>
          <w:p w:rsidR="00D7028C" w:rsidRPr="00A37ABB" w:rsidRDefault="00D7028C" w:rsidP="00CE2506">
            <w:pPr>
              <w:spacing w:line="240" w:lineRule="auto"/>
              <w:jc w:val="center"/>
              <w:rPr>
                <w:rFonts w:ascii="Arial" w:hAnsi="Arial" w:cs="Arial"/>
                <w:color w:val="000000" w:themeColor="text1"/>
                <w:sz w:val="24"/>
                <w:szCs w:val="24"/>
              </w:rPr>
            </w:pPr>
            <w:r w:rsidRPr="00A37ABB">
              <w:rPr>
                <w:rFonts w:ascii="Arial" w:hAnsi="Arial" w:cs="Arial"/>
                <w:color w:val="000000" w:themeColor="text1"/>
                <w:sz w:val="24"/>
                <w:szCs w:val="24"/>
              </w:rPr>
              <w:t>Disseminating knowledge for wisdom</w:t>
            </w:r>
          </w:p>
        </w:tc>
      </w:tr>
      <w:tr w:rsidR="00D7028C" w:rsidRPr="00A37ABB">
        <w:trPr>
          <w:trHeight w:val="404"/>
          <w:jc w:val="center"/>
        </w:trPr>
        <w:tc>
          <w:tcPr>
            <w:tcW w:w="1263" w:type="pct"/>
            <w:vAlign w:val="center"/>
          </w:tcPr>
          <w:p w:rsidR="00D7028C" w:rsidRPr="00A37ABB" w:rsidRDefault="00D7028C" w:rsidP="00CE2506">
            <w:pPr>
              <w:spacing w:line="240" w:lineRule="auto"/>
              <w:rPr>
                <w:rFonts w:ascii="Arial" w:hAnsi="Arial" w:cs="Arial"/>
                <w:color w:val="000000" w:themeColor="text1"/>
                <w:sz w:val="24"/>
                <w:szCs w:val="24"/>
              </w:rPr>
            </w:pPr>
            <w:r w:rsidRPr="00A37ABB">
              <w:rPr>
                <w:rFonts w:ascii="Arial" w:hAnsi="Arial" w:cs="Arial"/>
                <w:b/>
                <w:color w:val="000000" w:themeColor="text1"/>
                <w:sz w:val="24"/>
                <w:szCs w:val="24"/>
              </w:rPr>
              <w:t>Conceptual Frameworks and Theories</w:t>
            </w:r>
          </w:p>
        </w:tc>
        <w:tc>
          <w:tcPr>
            <w:tcW w:w="800" w:type="pct"/>
            <w:vAlign w:val="center"/>
          </w:tcPr>
          <w:p w:rsidR="00D7028C" w:rsidRPr="00A37ABB" w:rsidRDefault="00D7028C" w:rsidP="00CE2506">
            <w:pPr>
              <w:spacing w:line="240" w:lineRule="auto"/>
              <w:rPr>
                <w:rFonts w:ascii="Arial" w:hAnsi="Arial" w:cs="Arial"/>
                <w:color w:val="000000" w:themeColor="text1"/>
                <w:sz w:val="24"/>
                <w:szCs w:val="24"/>
              </w:rPr>
            </w:pPr>
          </w:p>
        </w:tc>
        <w:tc>
          <w:tcPr>
            <w:tcW w:w="808" w:type="pct"/>
            <w:vAlign w:val="center"/>
          </w:tcPr>
          <w:p w:rsidR="00D7028C" w:rsidRPr="00A37ABB" w:rsidRDefault="00D7028C" w:rsidP="00CE2506">
            <w:pPr>
              <w:spacing w:line="240" w:lineRule="auto"/>
              <w:rPr>
                <w:rFonts w:ascii="Arial" w:hAnsi="Arial" w:cs="Arial"/>
                <w:color w:val="000000" w:themeColor="text1"/>
                <w:sz w:val="24"/>
                <w:szCs w:val="24"/>
              </w:rPr>
            </w:pPr>
          </w:p>
        </w:tc>
        <w:tc>
          <w:tcPr>
            <w:tcW w:w="1065" w:type="pct"/>
            <w:vAlign w:val="center"/>
          </w:tcPr>
          <w:p w:rsidR="00D7028C" w:rsidRPr="00A37ABB" w:rsidRDefault="00D7028C" w:rsidP="00CE2506">
            <w:pPr>
              <w:spacing w:line="240" w:lineRule="auto"/>
              <w:rPr>
                <w:rFonts w:ascii="Arial" w:hAnsi="Arial" w:cs="Arial"/>
                <w:color w:val="000000" w:themeColor="text1"/>
                <w:sz w:val="24"/>
                <w:szCs w:val="24"/>
              </w:rPr>
            </w:pPr>
          </w:p>
        </w:tc>
        <w:tc>
          <w:tcPr>
            <w:tcW w:w="1065" w:type="pct"/>
            <w:vAlign w:val="center"/>
          </w:tcPr>
          <w:p w:rsidR="00D7028C" w:rsidRPr="00A37ABB" w:rsidRDefault="00D7028C" w:rsidP="00CE2506">
            <w:pPr>
              <w:spacing w:line="240" w:lineRule="auto"/>
              <w:rPr>
                <w:rFonts w:ascii="Arial" w:hAnsi="Arial" w:cs="Arial"/>
                <w:color w:val="000000" w:themeColor="text1"/>
                <w:sz w:val="24"/>
                <w:szCs w:val="24"/>
              </w:rPr>
            </w:pPr>
          </w:p>
        </w:tc>
      </w:tr>
      <w:tr w:rsidR="00D7028C" w:rsidRPr="00A37ABB">
        <w:trPr>
          <w:trHeight w:val="404"/>
          <w:jc w:val="center"/>
        </w:trPr>
        <w:tc>
          <w:tcPr>
            <w:tcW w:w="1263" w:type="pct"/>
            <w:vAlign w:val="center"/>
          </w:tcPr>
          <w:p w:rsidR="00D7028C" w:rsidRPr="00A37ABB" w:rsidRDefault="00D7028C" w:rsidP="00CE2506">
            <w:pPr>
              <w:spacing w:line="240" w:lineRule="auto"/>
              <w:rPr>
                <w:rFonts w:ascii="Arial" w:hAnsi="Arial" w:cs="Arial"/>
                <w:b/>
                <w:bCs/>
                <w:color w:val="000000" w:themeColor="text1"/>
                <w:kern w:val="36"/>
                <w:sz w:val="24"/>
                <w:szCs w:val="24"/>
              </w:rPr>
            </w:pPr>
            <w:r w:rsidRPr="00A37ABB">
              <w:rPr>
                <w:rFonts w:ascii="Arial" w:hAnsi="Arial" w:cs="Arial"/>
                <w:b/>
                <w:color w:val="000000" w:themeColor="text1"/>
                <w:sz w:val="24"/>
                <w:szCs w:val="24"/>
              </w:rPr>
              <w:t>Ethical and Moral Issues</w:t>
            </w:r>
          </w:p>
        </w:tc>
        <w:tc>
          <w:tcPr>
            <w:tcW w:w="800" w:type="pct"/>
            <w:vAlign w:val="center"/>
          </w:tcPr>
          <w:p w:rsidR="00D7028C" w:rsidRPr="00A37ABB" w:rsidRDefault="00D7028C" w:rsidP="00CE2506">
            <w:pPr>
              <w:spacing w:line="240" w:lineRule="auto"/>
              <w:rPr>
                <w:rFonts w:ascii="Arial" w:hAnsi="Arial" w:cs="Arial"/>
                <w:color w:val="000000" w:themeColor="text1"/>
                <w:sz w:val="24"/>
                <w:szCs w:val="24"/>
              </w:rPr>
            </w:pPr>
          </w:p>
        </w:tc>
        <w:tc>
          <w:tcPr>
            <w:tcW w:w="808" w:type="pct"/>
            <w:vAlign w:val="center"/>
          </w:tcPr>
          <w:p w:rsidR="00D7028C" w:rsidRPr="00A37ABB" w:rsidRDefault="00D7028C" w:rsidP="00CE2506">
            <w:pPr>
              <w:spacing w:line="240" w:lineRule="auto"/>
              <w:rPr>
                <w:rFonts w:ascii="Arial" w:hAnsi="Arial" w:cs="Arial"/>
                <w:color w:val="000000" w:themeColor="text1"/>
                <w:sz w:val="24"/>
                <w:szCs w:val="24"/>
              </w:rPr>
            </w:pPr>
          </w:p>
        </w:tc>
        <w:tc>
          <w:tcPr>
            <w:tcW w:w="1065" w:type="pct"/>
            <w:vAlign w:val="center"/>
          </w:tcPr>
          <w:p w:rsidR="00D7028C" w:rsidRPr="00A37ABB" w:rsidRDefault="00D7028C" w:rsidP="00CE2506">
            <w:pPr>
              <w:spacing w:line="240" w:lineRule="auto"/>
              <w:rPr>
                <w:rFonts w:ascii="Arial" w:hAnsi="Arial" w:cs="Arial"/>
                <w:color w:val="000000" w:themeColor="text1"/>
                <w:sz w:val="24"/>
                <w:szCs w:val="24"/>
              </w:rPr>
            </w:pPr>
          </w:p>
        </w:tc>
        <w:tc>
          <w:tcPr>
            <w:tcW w:w="1065" w:type="pct"/>
            <w:vAlign w:val="center"/>
          </w:tcPr>
          <w:p w:rsidR="00D7028C" w:rsidRPr="00A37ABB" w:rsidRDefault="00D7028C" w:rsidP="00CE2506">
            <w:pPr>
              <w:spacing w:line="240" w:lineRule="auto"/>
              <w:rPr>
                <w:rFonts w:ascii="Arial" w:hAnsi="Arial" w:cs="Arial"/>
                <w:color w:val="000000" w:themeColor="text1"/>
                <w:sz w:val="24"/>
                <w:szCs w:val="24"/>
              </w:rPr>
            </w:pPr>
          </w:p>
        </w:tc>
      </w:tr>
      <w:tr w:rsidR="00D7028C" w:rsidRPr="00A37ABB">
        <w:trPr>
          <w:trHeight w:val="404"/>
          <w:jc w:val="center"/>
        </w:trPr>
        <w:tc>
          <w:tcPr>
            <w:tcW w:w="1263" w:type="pct"/>
            <w:vAlign w:val="center"/>
          </w:tcPr>
          <w:p w:rsidR="00D7028C" w:rsidRPr="00A37ABB" w:rsidRDefault="00D7028C" w:rsidP="00CE2506">
            <w:pPr>
              <w:spacing w:line="240" w:lineRule="auto"/>
              <w:rPr>
                <w:rFonts w:ascii="Arial" w:hAnsi="Arial" w:cs="Arial"/>
                <w:b/>
                <w:color w:val="000000" w:themeColor="text1"/>
                <w:sz w:val="24"/>
                <w:szCs w:val="24"/>
              </w:rPr>
            </w:pPr>
            <w:r w:rsidRPr="00A37ABB">
              <w:rPr>
                <w:rFonts w:ascii="Arial" w:hAnsi="Arial" w:cs="Arial"/>
                <w:b/>
                <w:color w:val="000000" w:themeColor="text1"/>
                <w:sz w:val="24"/>
                <w:szCs w:val="24"/>
              </w:rPr>
              <w:t xml:space="preserve">Social Dimensions </w:t>
            </w:r>
          </w:p>
        </w:tc>
        <w:tc>
          <w:tcPr>
            <w:tcW w:w="800" w:type="pct"/>
            <w:vAlign w:val="center"/>
          </w:tcPr>
          <w:p w:rsidR="00D7028C" w:rsidRPr="00A37ABB" w:rsidRDefault="00D7028C" w:rsidP="00CE2506">
            <w:pPr>
              <w:spacing w:line="240" w:lineRule="auto"/>
              <w:rPr>
                <w:rFonts w:ascii="Arial" w:hAnsi="Arial" w:cs="Arial"/>
                <w:color w:val="000000" w:themeColor="text1"/>
                <w:sz w:val="24"/>
                <w:szCs w:val="24"/>
              </w:rPr>
            </w:pPr>
          </w:p>
        </w:tc>
        <w:tc>
          <w:tcPr>
            <w:tcW w:w="808" w:type="pct"/>
            <w:vAlign w:val="center"/>
          </w:tcPr>
          <w:p w:rsidR="00D7028C" w:rsidRPr="00A37ABB" w:rsidRDefault="00D7028C" w:rsidP="00CE2506">
            <w:pPr>
              <w:spacing w:line="240" w:lineRule="auto"/>
              <w:rPr>
                <w:rFonts w:ascii="Arial" w:hAnsi="Arial" w:cs="Arial"/>
                <w:color w:val="000000" w:themeColor="text1"/>
                <w:sz w:val="24"/>
                <w:szCs w:val="24"/>
              </w:rPr>
            </w:pPr>
          </w:p>
        </w:tc>
        <w:tc>
          <w:tcPr>
            <w:tcW w:w="1065" w:type="pct"/>
            <w:vAlign w:val="center"/>
          </w:tcPr>
          <w:p w:rsidR="00D7028C" w:rsidRPr="00A37ABB" w:rsidRDefault="00D7028C" w:rsidP="00CE2506">
            <w:pPr>
              <w:spacing w:line="240" w:lineRule="auto"/>
              <w:rPr>
                <w:rFonts w:ascii="Arial" w:hAnsi="Arial" w:cs="Arial"/>
                <w:color w:val="000000" w:themeColor="text1"/>
                <w:sz w:val="24"/>
                <w:szCs w:val="24"/>
              </w:rPr>
            </w:pPr>
          </w:p>
        </w:tc>
        <w:tc>
          <w:tcPr>
            <w:tcW w:w="1065" w:type="pct"/>
            <w:vAlign w:val="center"/>
          </w:tcPr>
          <w:p w:rsidR="00D7028C" w:rsidRPr="00A37ABB" w:rsidRDefault="00D7028C" w:rsidP="00CE2506">
            <w:pPr>
              <w:spacing w:line="240" w:lineRule="auto"/>
              <w:rPr>
                <w:rFonts w:ascii="Arial" w:hAnsi="Arial" w:cs="Arial"/>
                <w:color w:val="000000" w:themeColor="text1"/>
                <w:sz w:val="24"/>
                <w:szCs w:val="24"/>
              </w:rPr>
            </w:pPr>
          </w:p>
        </w:tc>
      </w:tr>
      <w:tr w:rsidR="00D7028C" w:rsidRPr="00A37ABB">
        <w:trPr>
          <w:trHeight w:val="426"/>
          <w:jc w:val="center"/>
        </w:trPr>
        <w:tc>
          <w:tcPr>
            <w:tcW w:w="1263" w:type="pct"/>
            <w:vAlign w:val="center"/>
          </w:tcPr>
          <w:p w:rsidR="00D7028C" w:rsidRPr="00A37ABB" w:rsidRDefault="00D7028C" w:rsidP="00CE2506">
            <w:pPr>
              <w:spacing w:line="240" w:lineRule="auto"/>
              <w:rPr>
                <w:rFonts w:ascii="Arial" w:hAnsi="Arial" w:cs="Arial"/>
                <w:b/>
                <w:color w:val="000000" w:themeColor="text1"/>
                <w:sz w:val="24"/>
                <w:szCs w:val="24"/>
              </w:rPr>
            </w:pPr>
            <w:r w:rsidRPr="00A37ABB">
              <w:rPr>
                <w:rFonts w:ascii="Arial" w:hAnsi="Arial" w:cs="Arial"/>
                <w:b/>
                <w:color w:val="000000" w:themeColor="text1"/>
                <w:sz w:val="24"/>
                <w:szCs w:val="24"/>
              </w:rPr>
              <w:t xml:space="preserve">Global Issues </w:t>
            </w:r>
          </w:p>
        </w:tc>
        <w:tc>
          <w:tcPr>
            <w:tcW w:w="800" w:type="pct"/>
            <w:vAlign w:val="center"/>
          </w:tcPr>
          <w:p w:rsidR="00D7028C" w:rsidRPr="00A37ABB" w:rsidRDefault="00D7028C" w:rsidP="00CE2506">
            <w:pPr>
              <w:spacing w:line="240" w:lineRule="auto"/>
              <w:rPr>
                <w:rFonts w:ascii="Arial" w:hAnsi="Arial" w:cs="Arial"/>
                <w:color w:val="000000" w:themeColor="text1"/>
                <w:sz w:val="24"/>
                <w:szCs w:val="24"/>
              </w:rPr>
            </w:pPr>
          </w:p>
        </w:tc>
        <w:tc>
          <w:tcPr>
            <w:tcW w:w="808" w:type="pct"/>
            <w:vAlign w:val="center"/>
          </w:tcPr>
          <w:p w:rsidR="00D7028C" w:rsidRPr="00A37ABB" w:rsidRDefault="00D7028C" w:rsidP="00CE2506">
            <w:pPr>
              <w:spacing w:line="240" w:lineRule="auto"/>
              <w:rPr>
                <w:rFonts w:ascii="Arial" w:hAnsi="Arial" w:cs="Arial"/>
                <w:color w:val="000000" w:themeColor="text1"/>
                <w:sz w:val="24"/>
                <w:szCs w:val="24"/>
              </w:rPr>
            </w:pPr>
          </w:p>
        </w:tc>
        <w:tc>
          <w:tcPr>
            <w:tcW w:w="1065" w:type="pct"/>
            <w:vAlign w:val="center"/>
          </w:tcPr>
          <w:p w:rsidR="00D7028C" w:rsidRPr="00A37ABB" w:rsidRDefault="00D7028C" w:rsidP="00CE2506">
            <w:pPr>
              <w:spacing w:line="240" w:lineRule="auto"/>
              <w:rPr>
                <w:rFonts w:ascii="Arial" w:hAnsi="Arial" w:cs="Arial"/>
                <w:color w:val="000000" w:themeColor="text1"/>
                <w:sz w:val="24"/>
                <w:szCs w:val="24"/>
              </w:rPr>
            </w:pPr>
          </w:p>
        </w:tc>
        <w:tc>
          <w:tcPr>
            <w:tcW w:w="1065" w:type="pct"/>
            <w:vAlign w:val="center"/>
          </w:tcPr>
          <w:p w:rsidR="00D7028C" w:rsidRPr="00A37ABB" w:rsidRDefault="00D7028C" w:rsidP="00CE2506">
            <w:pPr>
              <w:spacing w:line="240" w:lineRule="auto"/>
              <w:rPr>
                <w:rFonts w:ascii="Arial" w:hAnsi="Arial" w:cs="Arial"/>
                <w:color w:val="000000" w:themeColor="text1"/>
                <w:sz w:val="24"/>
                <w:szCs w:val="24"/>
              </w:rPr>
            </w:pPr>
          </w:p>
        </w:tc>
      </w:tr>
      <w:tr w:rsidR="00D7028C" w:rsidRPr="00A37ABB">
        <w:trPr>
          <w:trHeight w:val="512"/>
          <w:jc w:val="center"/>
        </w:trPr>
        <w:tc>
          <w:tcPr>
            <w:tcW w:w="1263" w:type="pct"/>
            <w:vAlign w:val="center"/>
          </w:tcPr>
          <w:p w:rsidR="00D7028C" w:rsidRPr="00A37ABB" w:rsidRDefault="00D7028C" w:rsidP="00CE2506">
            <w:pPr>
              <w:spacing w:line="240" w:lineRule="auto"/>
              <w:rPr>
                <w:rFonts w:ascii="Arial" w:hAnsi="Arial" w:cs="Arial"/>
                <w:b/>
                <w:color w:val="000000" w:themeColor="text1"/>
                <w:sz w:val="24"/>
                <w:szCs w:val="24"/>
              </w:rPr>
            </w:pPr>
            <w:r w:rsidRPr="00A37ABB">
              <w:rPr>
                <w:rFonts w:ascii="Arial" w:hAnsi="Arial" w:cs="Arial"/>
                <w:b/>
                <w:color w:val="000000" w:themeColor="text1"/>
                <w:sz w:val="24"/>
                <w:szCs w:val="24"/>
              </w:rPr>
              <w:t xml:space="preserve">Interfaces for engagement </w:t>
            </w:r>
          </w:p>
        </w:tc>
        <w:tc>
          <w:tcPr>
            <w:tcW w:w="800" w:type="pct"/>
            <w:vAlign w:val="center"/>
          </w:tcPr>
          <w:p w:rsidR="00D7028C" w:rsidRPr="00A37ABB" w:rsidRDefault="00D7028C" w:rsidP="00CE2506">
            <w:pPr>
              <w:spacing w:line="240" w:lineRule="auto"/>
              <w:rPr>
                <w:rFonts w:ascii="Arial" w:hAnsi="Arial" w:cs="Arial"/>
                <w:color w:val="000000" w:themeColor="text1"/>
                <w:sz w:val="24"/>
                <w:szCs w:val="24"/>
              </w:rPr>
            </w:pPr>
          </w:p>
        </w:tc>
        <w:tc>
          <w:tcPr>
            <w:tcW w:w="808" w:type="pct"/>
            <w:vAlign w:val="center"/>
          </w:tcPr>
          <w:p w:rsidR="00D7028C" w:rsidRPr="00A37ABB" w:rsidRDefault="00D7028C" w:rsidP="00CE2506">
            <w:pPr>
              <w:spacing w:line="240" w:lineRule="auto"/>
              <w:rPr>
                <w:rFonts w:ascii="Arial" w:hAnsi="Arial" w:cs="Arial"/>
                <w:color w:val="000000" w:themeColor="text1"/>
                <w:sz w:val="24"/>
                <w:szCs w:val="24"/>
              </w:rPr>
            </w:pPr>
          </w:p>
        </w:tc>
        <w:tc>
          <w:tcPr>
            <w:tcW w:w="1065" w:type="pct"/>
            <w:vAlign w:val="center"/>
          </w:tcPr>
          <w:p w:rsidR="00D7028C" w:rsidRPr="00A37ABB" w:rsidRDefault="00D7028C" w:rsidP="00CE2506">
            <w:pPr>
              <w:spacing w:line="240" w:lineRule="auto"/>
              <w:rPr>
                <w:rFonts w:ascii="Arial" w:hAnsi="Arial" w:cs="Arial"/>
                <w:color w:val="000000" w:themeColor="text1"/>
                <w:sz w:val="24"/>
                <w:szCs w:val="24"/>
              </w:rPr>
            </w:pPr>
          </w:p>
        </w:tc>
        <w:tc>
          <w:tcPr>
            <w:tcW w:w="1065" w:type="pct"/>
            <w:vAlign w:val="center"/>
          </w:tcPr>
          <w:p w:rsidR="00D7028C" w:rsidRPr="00A37ABB" w:rsidRDefault="00D7028C" w:rsidP="00CE2506">
            <w:pPr>
              <w:spacing w:line="240" w:lineRule="auto"/>
              <w:rPr>
                <w:rFonts w:ascii="Arial" w:hAnsi="Arial" w:cs="Arial"/>
                <w:color w:val="000000" w:themeColor="text1"/>
                <w:sz w:val="24"/>
                <w:szCs w:val="24"/>
              </w:rPr>
            </w:pPr>
          </w:p>
        </w:tc>
      </w:tr>
      <w:tr w:rsidR="00D7028C" w:rsidRPr="00A37ABB">
        <w:trPr>
          <w:trHeight w:val="426"/>
          <w:jc w:val="center"/>
        </w:trPr>
        <w:tc>
          <w:tcPr>
            <w:tcW w:w="1263" w:type="pct"/>
            <w:vAlign w:val="center"/>
          </w:tcPr>
          <w:p w:rsidR="00D7028C" w:rsidRPr="00A37ABB" w:rsidRDefault="00D7028C" w:rsidP="00CE2506">
            <w:pPr>
              <w:spacing w:line="240" w:lineRule="auto"/>
              <w:rPr>
                <w:rFonts w:ascii="Arial" w:hAnsi="Arial" w:cs="Arial"/>
                <w:b/>
                <w:color w:val="000000" w:themeColor="text1"/>
                <w:sz w:val="24"/>
                <w:szCs w:val="24"/>
              </w:rPr>
            </w:pPr>
            <w:r w:rsidRPr="00A37ABB">
              <w:rPr>
                <w:rFonts w:ascii="Arial" w:hAnsi="Arial" w:cs="Arial"/>
                <w:b/>
                <w:color w:val="000000" w:themeColor="text1"/>
                <w:sz w:val="24"/>
                <w:szCs w:val="24"/>
              </w:rPr>
              <w:t>Informatics</w:t>
            </w:r>
          </w:p>
        </w:tc>
        <w:tc>
          <w:tcPr>
            <w:tcW w:w="800" w:type="pct"/>
            <w:vAlign w:val="center"/>
          </w:tcPr>
          <w:p w:rsidR="00D7028C" w:rsidRPr="00A37ABB" w:rsidRDefault="00D7028C" w:rsidP="00CE2506">
            <w:pPr>
              <w:spacing w:line="240" w:lineRule="auto"/>
              <w:rPr>
                <w:rFonts w:ascii="Arial" w:hAnsi="Arial" w:cs="Arial"/>
                <w:color w:val="000000" w:themeColor="text1"/>
                <w:sz w:val="24"/>
                <w:szCs w:val="24"/>
              </w:rPr>
            </w:pPr>
          </w:p>
        </w:tc>
        <w:tc>
          <w:tcPr>
            <w:tcW w:w="808" w:type="pct"/>
            <w:vAlign w:val="center"/>
          </w:tcPr>
          <w:p w:rsidR="00D7028C" w:rsidRPr="00A37ABB" w:rsidRDefault="00D7028C" w:rsidP="00CE2506">
            <w:pPr>
              <w:spacing w:line="240" w:lineRule="auto"/>
              <w:rPr>
                <w:rFonts w:ascii="Arial" w:hAnsi="Arial" w:cs="Arial"/>
                <w:color w:val="000000" w:themeColor="text1"/>
                <w:sz w:val="24"/>
                <w:szCs w:val="24"/>
              </w:rPr>
            </w:pPr>
          </w:p>
        </w:tc>
        <w:tc>
          <w:tcPr>
            <w:tcW w:w="1065" w:type="pct"/>
            <w:vAlign w:val="center"/>
          </w:tcPr>
          <w:p w:rsidR="00D7028C" w:rsidRPr="00A37ABB" w:rsidRDefault="00D7028C" w:rsidP="00CE2506">
            <w:pPr>
              <w:spacing w:line="240" w:lineRule="auto"/>
              <w:rPr>
                <w:rFonts w:ascii="Arial" w:hAnsi="Arial" w:cs="Arial"/>
                <w:color w:val="000000" w:themeColor="text1"/>
                <w:sz w:val="24"/>
                <w:szCs w:val="24"/>
              </w:rPr>
            </w:pPr>
          </w:p>
        </w:tc>
        <w:tc>
          <w:tcPr>
            <w:tcW w:w="1065" w:type="pct"/>
            <w:vAlign w:val="center"/>
          </w:tcPr>
          <w:p w:rsidR="00D7028C" w:rsidRPr="00A37ABB" w:rsidRDefault="00D7028C" w:rsidP="00CE2506">
            <w:pPr>
              <w:spacing w:line="240" w:lineRule="auto"/>
              <w:rPr>
                <w:rFonts w:ascii="Arial" w:hAnsi="Arial" w:cs="Arial"/>
                <w:color w:val="000000" w:themeColor="text1"/>
                <w:sz w:val="24"/>
                <w:szCs w:val="24"/>
              </w:rPr>
            </w:pPr>
          </w:p>
        </w:tc>
      </w:tr>
    </w:tbl>
    <w:p w:rsidR="00D7028C" w:rsidRPr="00A37ABB" w:rsidRDefault="00D7028C">
      <w:pPr>
        <w:spacing w:line="240" w:lineRule="auto"/>
        <w:contextualSpacing/>
        <w:rPr>
          <w:rFonts w:ascii="Arial" w:hAnsi="Arial" w:cs="Arial"/>
          <w:color w:val="000000" w:themeColor="text1"/>
          <w:sz w:val="24"/>
          <w:szCs w:val="24"/>
        </w:rPr>
      </w:pPr>
    </w:p>
    <w:p w:rsidR="00D7028C" w:rsidRPr="00A37ABB" w:rsidRDefault="00D7028C">
      <w:pPr>
        <w:spacing w:line="240" w:lineRule="auto"/>
        <w:contextualSpacing/>
        <w:rPr>
          <w:rFonts w:ascii="Arial" w:hAnsi="Arial" w:cs="Arial"/>
          <w:color w:val="000000" w:themeColor="text1"/>
          <w:sz w:val="24"/>
          <w:szCs w:val="24"/>
        </w:rPr>
      </w:pPr>
    </w:p>
    <w:p w:rsidR="00D7028C" w:rsidRPr="00A37ABB" w:rsidRDefault="00D7028C" w:rsidP="00CE2506">
      <w:pPr>
        <w:numPr>
          <w:ilvl w:val="0"/>
          <w:numId w:val="1"/>
        </w:numPr>
        <w:spacing w:line="240" w:lineRule="auto"/>
        <w:rPr>
          <w:rFonts w:ascii="Arial" w:hAnsi="Arial" w:cs="Arial"/>
          <w:b/>
          <w:bCs/>
          <w:smallCaps/>
          <w:color w:val="000000" w:themeColor="text1"/>
          <w:sz w:val="24"/>
          <w:szCs w:val="24"/>
        </w:rPr>
      </w:pPr>
      <w:r w:rsidRPr="00A37ABB">
        <w:rPr>
          <w:rFonts w:ascii="Arial" w:hAnsi="Arial" w:cs="Arial"/>
          <w:b/>
          <w:bCs/>
          <w:smallCaps/>
          <w:color w:val="000000" w:themeColor="text1"/>
          <w:sz w:val="24"/>
          <w:szCs w:val="24"/>
        </w:rPr>
        <w:t>Attendance Policy</w:t>
      </w:r>
    </w:p>
    <w:p w:rsidR="00D7028C" w:rsidRPr="00A37ABB" w:rsidRDefault="00D7028C" w:rsidP="00CE2506">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Students are expected to attend every class and to remain in class for the duration of the session. Failure to attend class or arriving late may impact your ability to achieve course objectives which could affect your course grade. Students are expected to notify the instructor by email (</w:t>
      </w:r>
      <w:hyperlink r:id="rId77" w:history="1">
        <w:r w:rsidRPr="00A37ABB">
          <w:rPr>
            <w:rFonts w:ascii="Arial" w:hAnsi="Arial" w:cs="Arial"/>
            <w:color w:val="000000" w:themeColor="text1"/>
            <w:sz w:val="24"/>
            <w:szCs w:val="24"/>
          </w:rPr>
          <w:t>jordanma@usc.edu</w:t>
        </w:r>
      </w:hyperlink>
      <w:r w:rsidRPr="00A37ABB">
        <w:rPr>
          <w:rFonts w:ascii="Arial" w:hAnsi="Arial" w:cs="Arial"/>
          <w:color w:val="000000" w:themeColor="text1"/>
          <w:sz w:val="24"/>
          <w:szCs w:val="24"/>
        </w:rPr>
        <w:t>) of any anticipated absence or reason for tardiness.</w:t>
      </w:r>
    </w:p>
    <w:p w:rsidR="00D7028C" w:rsidRPr="00A37ABB" w:rsidRDefault="00D7028C" w:rsidP="00CE2506">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 xml:space="preserve">University of Southern California policy permits students to be excused from class, without penalty, for the observance of religious holy days. This policy also covers scheduled final examinations which conflict with students’ observance of a holy day.  Students must make arrangements </w:t>
      </w:r>
      <w:r w:rsidRPr="00A37ABB">
        <w:rPr>
          <w:rFonts w:ascii="Arial" w:hAnsi="Arial" w:cs="Arial"/>
          <w:i/>
          <w:color w:val="000000" w:themeColor="text1"/>
          <w:sz w:val="24"/>
          <w:szCs w:val="24"/>
        </w:rPr>
        <w:t>in advance</w:t>
      </w:r>
      <w:r w:rsidRPr="00A37ABB">
        <w:rPr>
          <w:rFonts w:ascii="Arial" w:hAnsi="Arial" w:cs="Arial"/>
          <w:color w:val="000000" w:themeColor="text1"/>
          <w:sz w:val="24"/>
          <w:szCs w:val="24"/>
        </w:rPr>
        <w:t xml:space="preserve"> to complete class work which will be missed, or to reschedule an examination, due to holy days observance.</w:t>
      </w:r>
    </w:p>
    <w:p w:rsidR="00D7028C" w:rsidRPr="00A37ABB" w:rsidRDefault="00D7028C" w:rsidP="00CE2506">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Please refer to Scampus and to the USC School of Social Work Student Handbook for additional information on attendance policies.</w:t>
      </w:r>
    </w:p>
    <w:p w:rsidR="00C36537" w:rsidRPr="00A37ABB" w:rsidRDefault="00C36537" w:rsidP="00CE2506">
      <w:pPr>
        <w:spacing w:line="240" w:lineRule="auto"/>
        <w:rPr>
          <w:rFonts w:ascii="Arial" w:hAnsi="Arial" w:cs="Arial"/>
          <w:color w:val="000000" w:themeColor="text1"/>
          <w:sz w:val="24"/>
          <w:szCs w:val="24"/>
        </w:rPr>
      </w:pPr>
    </w:p>
    <w:p w:rsidR="00C36537" w:rsidRPr="00A37ABB" w:rsidRDefault="00C36537" w:rsidP="00CE2506">
      <w:pPr>
        <w:spacing w:line="240" w:lineRule="auto"/>
        <w:rPr>
          <w:rFonts w:ascii="Arial" w:hAnsi="Arial" w:cs="Arial"/>
          <w:color w:val="000000" w:themeColor="text1"/>
          <w:sz w:val="24"/>
          <w:szCs w:val="24"/>
        </w:rPr>
      </w:pPr>
    </w:p>
    <w:p w:rsidR="00C36537" w:rsidRPr="00A37ABB" w:rsidRDefault="00C36537" w:rsidP="00CE2506">
      <w:pPr>
        <w:spacing w:line="240" w:lineRule="auto"/>
        <w:rPr>
          <w:rFonts w:ascii="Arial" w:hAnsi="Arial" w:cs="Arial"/>
          <w:color w:val="000000" w:themeColor="text1"/>
          <w:sz w:val="24"/>
          <w:szCs w:val="24"/>
        </w:rPr>
      </w:pPr>
    </w:p>
    <w:p w:rsidR="00D7028C" w:rsidRPr="00A37ABB" w:rsidRDefault="00D7028C" w:rsidP="00CE2506">
      <w:pPr>
        <w:numPr>
          <w:ilvl w:val="0"/>
          <w:numId w:val="1"/>
        </w:numPr>
        <w:spacing w:line="240" w:lineRule="auto"/>
        <w:rPr>
          <w:rFonts w:ascii="Arial" w:hAnsi="Arial" w:cs="Arial"/>
          <w:b/>
          <w:bCs/>
          <w:smallCaps/>
          <w:color w:val="000000" w:themeColor="text1"/>
          <w:sz w:val="24"/>
          <w:szCs w:val="24"/>
        </w:rPr>
      </w:pPr>
      <w:r w:rsidRPr="00A37ABB">
        <w:rPr>
          <w:rFonts w:ascii="Arial" w:hAnsi="Arial" w:cs="Arial"/>
          <w:b/>
          <w:bCs/>
          <w:smallCaps/>
          <w:color w:val="000000" w:themeColor="text1"/>
          <w:sz w:val="24"/>
          <w:szCs w:val="24"/>
        </w:rPr>
        <w:lastRenderedPageBreak/>
        <w:t>Statement on Academic Integrity</w:t>
      </w:r>
    </w:p>
    <w:p w:rsidR="00D7028C" w:rsidRPr="00A37ABB" w:rsidRDefault="00D7028C" w:rsidP="00CE2506">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A37ABB">
        <w:rPr>
          <w:rFonts w:ascii="Arial" w:hAnsi="Arial" w:cs="Arial"/>
          <w:i/>
          <w:iCs/>
          <w:color w:val="000000" w:themeColor="text1"/>
          <w:sz w:val="24"/>
          <w:szCs w:val="24"/>
        </w:rPr>
        <w:t xml:space="preserve">SCampus, </w:t>
      </w:r>
      <w:r w:rsidRPr="00A37ABB">
        <w:rPr>
          <w:rFonts w:ascii="Arial" w:hAnsi="Arial" w:cs="Arial"/>
          <w:color w:val="000000" w:themeColor="text1"/>
          <w:sz w:val="24"/>
          <w:szCs w:val="24"/>
        </w:rPr>
        <w:t xml:space="preserve">the Student Guidebook, contains the Student Conduct Code in Section 11.00, while the recommended sanctions are located in Appendix A: </w:t>
      </w:r>
      <w:hyperlink r:id="rId78" w:history="1">
        <w:r w:rsidRPr="00A37ABB">
          <w:rPr>
            <w:rFonts w:ascii="Arial" w:hAnsi="Arial" w:cs="Arial"/>
            <w:color w:val="000000" w:themeColor="text1"/>
            <w:sz w:val="24"/>
            <w:szCs w:val="24"/>
          </w:rPr>
          <w:t>http://www.usc.edu/dept/publications/SCAMPUS/gov/</w:t>
        </w:r>
      </w:hyperlink>
      <w:r w:rsidRPr="00A37ABB">
        <w:rPr>
          <w:rFonts w:ascii="Arial" w:hAnsi="Arial" w:cs="Arial"/>
          <w:color w:val="000000" w:themeColor="text1"/>
          <w:sz w:val="24"/>
          <w:szCs w:val="24"/>
        </w:rPr>
        <w:t xml:space="preserve">. Students will be referred to the Office of Student Judicial Affairs and Community Standards for further review, should there be any suspicion of academic dishonesty. The Review process can be found at: </w:t>
      </w:r>
      <w:hyperlink r:id="rId79" w:history="1">
        <w:r w:rsidRPr="00A37ABB">
          <w:rPr>
            <w:rFonts w:ascii="Arial" w:hAnsi="Arial" w:cs="Arial"/>
            <w:color w:val="000000" w:themeColor="text1"/>
            <w:sz w:val="24"/>
            <w:szCs w:val="24"/>
          </w:rPr>
          <w:t>http://www.usc.edu/student-affairs/SJACS/</w:t>
        </w:r>
      </w:hyperlink>
      <w:r w:rsidRPr="00A37ABB">
        <w:rPr>
          <w:rFonts w:ascii="Arial" w:hAnsi="Arial" w:cs="Arial"/>
          <w:color w:val="000000" w:themeColor="text1"/>
          <w:sz w:val="24"/>
          <w:szCs w:val="24"/>
        </w:rPr>
        <w:t>.</w:t>
      </w:r>
    </w:p>
    <w:p w:rsidR="00D7028C" w:rsidRPr="00A37ABB" w:rsidRDefault="00D7028C" w:rsidP="00CE2506">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Additionally, it should be noted that violations of academic integrity are not only violations of USC principles and policies, but also violations of the values of the social work profession.</w:t>
      </w:r>
    </w:p>
    <w:p w:rsidR="00D7028C" w:rsidRPr="00A37ABB" w:rsidRDefault="00D7028C" w:rsidP="00CE2506">
      <w:pPr>
        <w:numPr>
          <w:ilvl w:val="0"/>
          <w:numId w:val="1"/>
        </w:numPr>
        <w:spacing w:line="240" w:lineRule="auto"/>
        <w:rPr>
          <w:rFonts w:ascii="Arial" w:hAnsi="Arial" w:cs="Arial"/>
          <w:b/>
          <w:bCs/>
          <w:iCs/>
          <w:smallCaps/>
          <w:color w:val="000000" w:themeColor="text1"/>
          <w:sz w:val="24"/>
          <w:szCs w:val="24"/>
        </w:rPr>
      </w:pPr>
      <w:r w:rsidRPr="00A37ABB">
        <w:rPr>
          <w:rFonts w:ascii="Arial" w:hAnsi="Arial" w:cs="Arial"/>
          <w:b/>
          <w:bCs/>
          <w:iCs/>
          <w:smallCaps/>
          <w:color w:val="000000" w:themeColor="text1"/>
          <w:sz w:val="24"/>
          <w:szCs w:val="24"/>
        </w:rPr>
        <w:t>Statement for Students with Disabilities</w:t>
      </w:r>
    </w:p>
    <w:p w:rsidR="00C36537" w:rsidRPr="00A37ABB" w:rsidRDefault="00D7028C" w:rsidP="00CE2506">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 xml:space="preserve">Any student requesting academic accommodations based on a disability is required to register with Disability Services and Programs (DSP) each semester.  A letter of verification for approved accommodations can be obtained from DSP.  </w:t>
      </w:r>
      <w:r w:rsidRPr="00A37ABB">
        <w:rPr>
          <w:rFonts w:ascii="Arial" w:hAnsi="Arial" w:cs="Arial"/>
          <w:i/>
          <w:color w:val="000000" w:themeColor="text1"/>
          <w:sz w:val="24"/>
          <w:szCs w:val="24"/>
        </w:rPr>
        <w:t>Please be sure the letter is delivered to the instructor as early in the semester as possible</w:t>
      </w:r>
      <w:r w:rsidRPr="00A37ABB">
        <w:rPr>
          <w:rFonts w:ascii="Arial" w:hAnsi="Arial" w:cs="Arial"/>
          <w:color w:val="000000" w:themeColor="text1"/>
          <w:sz w:val="24"/>
          <w:szCs w:val="24"/>
        </w:rPr>
        <w:t>.  DSP is located in STU 301 and is open from 8:30 a.m. to 5:00 p.m., Monday through Friday.  The phone number for DSP is (213) 740-0776.</w:t>
      </w:r>
    </w:p>
    <w:p w:rsidR="00D7028C" w:rsidRPr="00A37ABB" w:rsidRDefault="00D7028C" w:rsidP="00C36537">
      <w:pPr>
        <w:numPr>
          <w:ilvl w:val="0"/>
          <w:numId w:val="1"/>
        </w:numPr>
        <w:spacing w:line="240" w:lineRule="auto"/>
        <w:rPr>
          <w:rFonts w:ascii="Arial" w:hAnsi="Arial" w:cs="Arial"/>
          <w:b/>
          <w:smallCaps/>
          <w:color w:val="000000" w:themeColor="text1"/>
          <w:sz w:val="24"/>
          <w:szCs w:val="24"/>
        </w:rPr>
      </w:pPr>
      <w:r w:rsidRPr="00A37ABB">
        <w:rPr>
          <w:rFonts w:ascii="Arial" w:hAnsi="Arial" w:cs="Arial"/>
          <w:b/>
          <w:bCs/>
          <w:smallCaps/>
          <w:color w:val="000000" w:themeColor="text1"/>
          <w:sz w:val="24"/>
          <w:szCs w:val="24"/>
        </w:rPr>
        <w:t>Emergency Response Information</w:t>
      </w:r>
    </w:p>
    <w:p w:rsidR="00D7028C" w:rsidRPr="00A37ABB" w:rsidRDefault="00D7028C" w:rsidP="00CE2506">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To receive information, call main number (213)740-2711, press #2. “For recorded announcements, events, emergency communications or critical incident information.”</w:t>
      </w:r>
    </w:p>
    <w:p w:rsidR="00D7028C" w:rsidRPr="00A37ABB" w:rsidRDefault="00D7028C" w:rsidP="00CE2506">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ab/>
        <w:t>To leave a message, call (213) 740-8311</w:t>
      </w:r>
    </w:p>
    <w:p w:rsidR="00D7028C" w:rsidRPr="00A37ABB" w:rsidRDefault="00D7028C" w:rsidP="00CE2506">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ab/>
        <w:t>For additional university information, please call (213) 740-9233</w:t>
      </w:r>
    </w:p>
    <w:p w:rsidR="00D7028C" w:rsidRPr="00A37ABB" w:rsidRDefault="00D7028C" w:rsidP="00CE2506">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ab/>
        <w:t xml:space="preserve">Or visit university website: </w:t>
      </w:r>
      <w:hyperlink r:id="rId80" w:history="1">
        <w:r w:rsidRPr="00A37ABB">
          <w:rPr>
            <w:rFonts w:ascii="Arial" w:hAnsi="Arial" w:cs="Arial"/>
            <w:color w:val="000000" w:themeColor="text1"/>
            <w:sz w:val="24"/>
            <w:szCs w:val="24"/>
          </w:rPr>
          <w:t>http://emergency.usc.edu</w:t>
        </w:r>
      </w:hyperlink>
    </w:p>
    <w:p w:rsidR="00C36537" w:rsidRPr="00A37ABB" w:rsidRDefault="00D7028C" w:rsidP="00CE2506">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If it becomes necessary to evacuate the building, please go to the following locations carefully and using stairwells only. Never use elevators in an emergency evacuation.</w:t>
      </w:r>
    </w:p>
    <w:p w:rsidR="00C36537" w:rsidRPr="00A37ABB" w:rsidRDefault="00C36537" w:rsidP="00CE2506">
      <w:pPr>
        <w:spacing w:line="240" w:lineRule="auto"/>
        <w:rPr>
          <w:rFonts w:ascii="Arial" w:hAnsi="Arial" w:cs="Arial"/>
          <w:color w:val="000000" w:themeColor="text1"/>
          <w:sz w:val="24"/>
          <w:szCs w:val="24"/>
        </w:rPr>
      </w:pPr>
    </w:p>
    <w:p w:rsidR="00C36537" w:rsidRPr="00A37ABB" w:rsidRDefault="00C36537" w:rsidP="00CE2506">
      <w:pPr>
        <w:spacing w:line="240" w:lineRule="auto"/>
        <w:rPr>
          <w:rFonts w:ascii="Arial" w:hAnsi="Arial" w:cs="Arial"/>
          <w:color w:val="000000" w:themeColor="text1"/>
          <w:sz w:val="24"/>
          <w:szCs w:val="24"/>
        </w:rPr>
      </w:pPr>
    </w:p>
    <w:p w:rsidR="00C36537" w:rsidRPr="00A37ABB" w:rsidRDefault="00C36537" w:rsidP="00CE2506">
      <w:pPr>
        <w:spacing w:line="240" w:lineRule="auto"/>
        <w:rPr>
          <w:rFonts w:ascii="Arial" w:hAnsi="Arial" w:cs="Arial"/>
          <w:color w:val="000000" w:themeColor="text1"/>
          <w:sz w:val="24"/>
          <w:szCs w:val="24"/>
        </w:rPr>
      </w:pPr>
    </w:p>
    <w:p w:rsidR="00C36537" w:rsidRPr="00A37ABB" w:rsidRDefault="00C36537" w:rsidP="00CE2506">
      <w:pPr>
        <w:spacing w:line="240" w:lineRule="auto"/>
        <w:rPr>
          <w:rFonts w:ascii="Arial" w:hAnsi="Arial" w:cs="Arial"/>
          <w:color w:val="000000" w:themeColor="text1"/>
          <w:sz w:val="24"/>
          <w:szCs w:val="24"/>
        </w:rPr>
      </w:pPr>
    </w:p>
    <w:p w:rsidR="00D7028C" w:rsidRPr="00A37ABB" w:rsidRDefault="00D7028C" w:rsidP="00CE2506">
      <w:pPr>
        <w:spacing w:line="240" w:lineRule="auto"/>
        <w:rPr>
          <w:rFonts w:ascii="Arial" w:hAnsi="Arial" w:cs="Arial"/>
          <w:color w:val="000000" w:themeColor="text1"/>
          <w:sz w:val="24"/>
          <w:szCs w:val="24"/>
          <w:u w:val="single"/>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CellMar>
          <w:left w:w="10" w:type="dxa"/>
          <w:right w:w="10" w:type="dxa"/>
        </w:tblCellMar>
        <w:tblLook w:val="00A0"/>
      </w:tblPr>
      <w:tblGrid>
        <w:gridCol w:w="1871"/>
        <w:gridCol w:w="2820"/>
        <w:gridCol w:w="2031"/>
        <w:gridCol w:w="2658"/>
      </w:tblGrid>
      <w:tr w:rsidR="00D7028C" w:rsidRPr="00A37ABB">
        <w:tc>
          <w:tcPr>
            <w:tcW w:w="4788" w:type="dxa"/>
            <w:gridSpan w:val="2"/>
            <w:tcBorders>
              <w:right w:val="single" w:sz="4" w:space="0" w:color="C00000"/>
            </w:tcBorders>
            <w:shd w:val="clear" w:color="auto" w:fill="C0504D"/>
          </w:tcPr>
          <w:p w:rsidR="00D7028C" w:rsidRPr="00A37ABB" w:rsidRDefault="00D7028C" w:rsidP="00CE2506">
            <w:pPr>
              <w:spacing w:line="240" w:lineRule="auto"/>
              <w:jc w:val="center"/>
              <w:rPr>
                <w:rFonts w:ascii="Arial" w:hAnsi="Arial" w:cs="Arial"/>
                <w:b/>
                <w:bCs/>
                <w:smallCaps/>
                <w:color w:val="000000" w:themeColor="text1"/>
                <w:sz w:val="24"/>
                <w:szCs w:val="24"/>
              </w:rPr>
            </w:pPr>
            <w:r w:rsidRPr="00A37ABB">
              <w:rPr>
                <w:rFonts w:ascii="Arial" w:hAnsi="Arial" w:cs="Arial"/>
                <w:b/>
                <w:bCs/>
                <w:smallCaps/>
                <w:color w:val="000000" w:themeColor="text1"/>
                <w:sz w:val="24"/>
                <w:szCs w:val="24"/>
              </w:rPr>
              <w:lastRenderedPageBreak/>
              <w:t>University Park Campus</w:t>
            </w:r>
          </w:p>
        </w:tc>
        <w:tc>
          <w:tcPr>
            <w:tcW w:w="4788" w:type="dxa"/>
            <w:gridSpan w:val="2"/>
            <w:tcBorders>
              <w:left w:val="single" w:sz="4" w:space="0" w:color="C00000"/>
            </w:tcBorders>
            <w:shd w:val="clear" w:color="auto" w:fill="C0504D"/>
          </w:tcPr>
          <w:p w:rsidR="00D7028C" w:rsidRPr="00A37ABB" w:rsidRDefault="00D7028C" w:rsidP="00CE2506">
            <w:pPr>
              <w:spacing w:line="240" w:lineRule="auto"/>
              <w:jc w:val="center"/>
              <w:rPr>
                <w:rFonts w:ascii="Arial" w:hAnsi="Arial" w:cs="Arial"/>
                <w:b/>
                <w:bCs/>
                <w:smallCaps/>
                <w:color w:val="000000" w:themeColor="text1"/>
                <w:sz w:val="24"/>
                <w:szCs w:val="24"/>
              </w:rPr>
            </w:pPr>
            <w:r w:rsidRPr="00A37ABB">
              <w:rPr>
                <w:rFonts w:ascii="Arial" w:hAnsi="Arial" w:cs="Arial"/>
                <w:b/>
                <w:bCs/>
                <w:smallCaps/>
                <w:color w:val="000000" w:themeColor="text1"/>
                <w:sz w:val="24"/>
                <w:szCs w:val="24"/>
              </w:rPr>
              <w:t>Academic Centers</w:t>
            </w:r>
          </w:p>
        </w:tc>
      </w:tr>
      <w:tr w:rsidR="00D7028C" w:rsidRPr="00A37ABB">
        <w:tc>
          <w:tcPr>
            <w:tcW w:w="1908" w:type="dxa"/>
            <w:tcBorders>
              <w:right w:val="nil"/>
            </w:tcBorders>
            <w:shd w:val="clear" w:color="auto" w:fill="FFFFFF"/>
          </w:tcPr>
          <w:p w:rsidR="00D7028C" w:rsidRPr="00A37ABB" w:rsidRDefault="00D7028C" w:rsidP="00CE2506">
            <w:pPr>
              <w:spacing w:line="240" w:lineRule="auto"/>
              <w:rPr>
                <w:rFonts w:ascii="Arial" w:hAnsi="Arial" w:cs="Arial"/>
                <w:b/>
                <w:bCs/>
                <w:color w:val="000000" w:themeColor="text1"/>
                <w:sz w:val="24"/>
                <w:szCs w:val="24"/>
              </w:rPr>
            </w:pPr>
            <w:r w:rsidRPr="00A37ABB">
              <w:rPr>
                <w:rFonts w:ascii="Arial" w:hAnsi="Arial" w:cs="Arial"/>
                <w:b/>
                <w:bCs/>
                <w:color w:val="000000" w:themeColor="text1"/>
                <w:sz w:val="24"/>
                <w:szCs w:val="24"/>
              </w:rPr>
              <w:t>City Center</w:t>
            </w:r>
          </w:p>
        </w:tc>
        <w:tc>
          <w:tcPr>
            <w:tcW w:w="2880" w:type="dxa"/>
            <w:tcBorders>
              <w:left w:val="nil"/>
              <w:right w:val="single" w:sz="4" w:space="0" w:color="C00000"/>
            </w:tcBorders>
            <w:shd w:val="clear" w:color="auto" w:fill="FFFFFF"/>
          </w:tcPr>
          <w:p w:rsidR="00D7028C" w:rsidRPr="00A37ABB" w:rsidRDefault="00D7028C" w:rsidP="00CE2506">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 xml:space="preserve">Front of Building </w:t>
            </w:r>
          </w:p>
          <w:p w:rsidR="00D7028C" w:rsidRPr="00A37ABB" w:rsidRDefault="00D7028C" w:rsidP="00CE2506">
            <w:pPr>
              <w:spacing w:line="240" w:lineRule="auto"/>
              <w:rPr>
                <w:rFonts w:ascii="Arial" w:hAnsi="Arial" w:cs="Arial"/>
                <w:color w:val="000000" w:themeColor="text1"/>
                <w:sz w:val="24"/>
                <w:szCs w:val="24"/>
                <w:u w:val="single"/>
              </w:rPr>
            </w:pPr>
            <w:r w:rsidRPr="00A37ABB">
              <w:rPr>
                <w:rFonts w:ascii="Arial" w:hAnsi="Arial" w:cs="Arial"/>
                <w:color w:val="000000" w:themeColor="text1"/>
                <w:sz w:val="24"/>
                <w:szCs w:val="24"/>
              </w:rPr>
              <w:t>(12</w:t>
            </w:r>
            <w:r w:rsidRPr="00A37ABB">
              <w:rPr>
                <w:rFonts w:ascii="Arial" w:hAnsi="Arial" w:cs="Arial"/>
                <w:color w:val="000000" w:themeColor="text1"/>
                <w:sz w:val="24"/>
                <w:szCs w:val="24"/>
                <w:vertAlign w:val="superscript"/>
              </w:rPr>
              <w:t>th</w:t>
            </w:r>
            <w:r w:rsidRPr="00A37ABB">
              <w:rPr>
                <w:rFonts w:ascii="Arial" w:hAnsi="Arial" w:cs="Arial"/>
                <w:color w:val="000000" w:themeColor="text1"/>
                <w:sz w:val="24"/>
                <w:szCs w:val="24"/>
              </w:rPr>
              <w:t xml:space="preserve"> &amp; Olive)</w:t>
            </w:r>
          </w:p>
        </w:tc>
        <w:tc>
          <w:tcPr>
            <w:tcW w:w="2070" w:type="dxa"/>
            <w:tcBorders>
              <w:left w:val="single" w:sz="4" w:space="0" w:color="C00000"/>
              <w:right w:val="nil"/>
            </w:tcBorders>
            <w:shd w:val="clear" w:color="auto" w:fill="FFFFFF"/>
          </w:tcPr>
          <w:p w:rsidR="00D7028C" w:rsidRPr="00A37ABB" w:rsidRDefault="00D7028C" w:rsidP="00CE2506">
            <w:pPr>
              <w:spacing w:line="240" w:lineRule="auto"/>
              <w:rPr>
                <w:rFonts w:ascii="Arial" w:hAnsi="Arial" w:cs="Arial"/>
                <w:b/>
                <w:color w:val="000000" w:themeColor="text1"/>
                <w:sz w:val="24"/>
                <w:szCs w:val="24"/>
              </w:rPr>
            </w:pPr>
            <w:r w:rsidRPr="00A37ABB">
              <w:rPr>
                <w:rFonts w:ascii="Arial" w:hAnsi="Arial" w:cs="Arial"/>
                <w:b/>
                <w:color w:val="000000" w:themeColor="text1"/>
                <w:sz w:val="24"/>
                <w:szCs w:val="24"/>
              </w:rPr>
              <w:t>Orange County</w:t>
            </w:r>
          </w:p>
        </w:tc>
        <w:tc>
          <w:tcPr>
            <w:tcW w:w="2718" w:type="dxa"/>
            <w:tcBorders>
              <w:left w:val="nil"/>
            </w:tcBorders>
            <w:shd w:val="clear" w:color="auto" w:fill="FFFFFF"/>
          </w:tcPr>
          <w:p w:rsidR="00D7028C" w:rsidRPr="00A37ABB" w:rsidRDefault="00D7028C" w:rsidP="00CE2506">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Faculty Parking Lot</w:t>
            </w:r>
            <w:r w:rsidRPr="00A37ABB">
              <w:rPr>
                <w:rFonts w:ascii="Arial" w:hAnsi="Arial" w:cs="Arial"/>
                <w:color w:val="000000" w:themeColor="text1"/>
                <w:sz w:val="24"/>
                <w:szCs w:val="24"/>
              </w:rPr>
              <w:tab/>
            </w:r>
          </w:p>
        </w:tc>
      </w:tr>
      <w:tr w:rsidR="00D7028C" w:rsidRPr="00A37ABB">
        <w:tc>
          <w:tcPr>
            <w:tcW w:w="1908" w:type="dxa"/>
            <w:tcBorders>
              <w:right w:val="nil"/>
            </w:tcBorders>
            <w:shd w:val="clear" w:color="auto" w:fill="FFFFFF"/>
          </w:tcPr>
          <w:p w:rsidR="00D7028C" w:rsidRPr="00A37ABB" w:rsidRDefault="00D7028C" w:rsidP="00CE2506">
            <w:pPr>
              <w:spacing w:line="240" w:lineRule="auto"/>
              <w:rPr>
                <w:rFonts w:ascii="Arial" w:hAnsi="Arial" w:cs="Arial"/>
                <w:b/>
                <w:bCs/>
                <w:color w:val="000000" w:themeColor="text1"/>
                <w:sz w:val="24"/>
                <w:szCs w:val="24"/>
                <w:u w:val="single"/>
              </w:rPr>
            </w:pPr>
            <w:r w:rsidRPr="00A37ABB">
              <w:rPr>
                <w:rFonts w:ascii="Arial" w:hAnsi="Arial" w:cs="Arial"/>
                <w:b/>
                <w:bCs/>
                <w:color w:val="000000" w:themeColor="text1"/>
                <w:sz w:val="24"/>
                <w:szCs w:val="24"/>
              </w:rPr>
              <w:t>MRF</w:t>
            </w:r>
          </w:p>
        </w:tc>
        <w:tc>
          <w:tcPr>
            <w:tcW w:w="2880" w:type="dxa"/>
            <w:tcBorders>
              <w:left w:val="nil"/>
              <w:right w:val="single" w:sz="4" w:space="0" w:color="C00000"/>
            </w:tcBorders>
            <w:shd w:val="clear" w:color="auto" w:fill="FFFFFF"/>
          </w:tcPr>
          <w:p w:rsidR="00D7028C" w:rsidRPr="00A37ABB" w:rsidRDefault="00904CC0" w:rsidP="00CE2506">
            <w:pPr>
              <w:spacing w:line="240" w:lineRule="auto"/>
              <w:rPr>
                <w:rFonts w:ascii="Arial" w:hAnsi="Arial" w:cs="Arial"/>
                <w:color w:val="000000" w:themeColor="text1"/>
                <w:sz w:val="24"/>
                <w:szCs w:val="24"/>
                <w:u w:val="single"/>
              </w:rPr>
            </w:pPr>
            <w:r w:rsidRPr="00A37ABB">
              <w:rPr>
                <w:rFonts w:ascii="Arial" w:hAnsi="Arial" w:cs="Arial"/>
                <w:color w:val="000000" w:themeColor="text1"/>
                <w:sz w:val="24"/>
                <w:szCs w:val="24"/>
              </w:rPr>
              <w:t>Lawn of Leavey Library</w:t>
            </w:r>
          </w:p>
        </w:tc>
        <w:tc>
          <w:tcPr>
            <w:tcW w:w="2070" w:type="dxa"/>
            <w:tcBorders>
              <w:left w:val="single" w:sz="4" w:space="0" w:color="C00000"/>
              <w:right w:val="nil"/>
            </w:tcBorders>
            <w:shd w:val="clear" w:color="auto" w:fill="FFFFFF"/>
          </w:tcPr>
          <w:p w:rsidR="00D7028C" w:rsidRPr="00A37ABB" w:rsidRDefault="00D7028C" w:rsidP="00CE2506">
            <w:pPr>
              <w:spacing w:line="240" w:lineRule="auto"/>
              <w:rPr>
                <w:rFonts w:ascii="Arial" w:hAnsi="Arial" w:cs="Arial"/>
                <w:b/>
                <w:color w:val="000000" w:themeColor="text1"/>
                <w:sz w:val="24"/>
                <w:szCs w:val="24"/>
              </w:rPr>
            </w:pPr>
            <w:r w:rsidRPr="00A37ABB">
              <w:rPr>
                <w:rFonts w:ascii="Arial" w:hAnsi="Arial" w:cs="Arial"/>
                <w:b/>
                <w:color w:val="000000" w:themeColor="text1"/>
                <w:sz w:val="24"/>
                <w:szCs w:val="24"/>
              </w:rPr>
              <w:t>San Diego</w:t>
            </w:r>
          </w:p>
        </w:tc>
        <w:tc>
          <w:tcPr>
            <w:tcW w:w="2718" w:type="dxa"/>
            <w:tcBorders>
              <w:left w:val="nil"/>
            </w:tcBorders>
            <w:shd w:val="clear" w:color="auto" w:fill="FFFFFF"/>
          </w:tcPr>
          <w:p w:rsidR="00D7028C" w:rsidRPr="00A37ABB" w:rsidRDefault="00D7028C" w:rsidP="00CE2506">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Building Parking Lot</w:t>
            </w:r>
          </w:p>
        </w:tc>
      </w:tr>
      <w:tr w:rsidR="00D7028C" w:rsidRPr="00A37ABB">
        <w:tc>
          <w:tcPr>
            <w:tcW w:w="1908" w:type="dxa"/>
            <w:tcBorders>
              <w:right w:val="nil"/>
            </w:tcBorders>
            <w:shd w:val="clear" w:color="auto" w:fill="FFFFFF"/>
          </w:tcPr>
          <w:p w:rsidR="00D7028C" w:rsidRPr="00A37ABB" w:rsidRDefault="00D7028C" w:rsidP="00CE2506">
            <w:pPr>
              <w:spacing w:line="240" w:lineRule="auto"/>
              <w:rPr>
                <w:rFonts w:ascii="Arial" w:hAnsi="Arial" w:cs="Arial"/>
                <w:b/>
                <w:bCs/>
                <w:color w:val="000000" w:themeColor="text1"/>
                <w:sz w:val="24"/>
                <w:szCs w:val="24"/>
                <w:u w:val="single"/>
              </w:rPr>
            </w:pPr>
            <w:r w:rsidRPr="00A37ABB">
              <w:rPr>
                <w:rFonts w:ascii="Arial" w:hAnsi="Arial" w:cs="Arial"/>
                <w:b/>
                <w:bCs/>
                <w:color w:val="000000" w:themeColor="text1"/>
                <w:sz w:val="24"/>
                <w:szCs w:val="24"/>
              </w:rPr>
              <w:t>SWC</w:t>
            </w:r>
          </w:p>
        </w:tc>
        <w:tc>
          <w:tcPr>
            <w:tcW w:w="2880" w:type="dxa"/>
            <w:tcBorders>
              <w:left w:val="nil"/>
              <w:right w:val="single" w:sz="4" w:space="0" w:color="C00000"/>
            </w:tcBorders>
            <w:shd w:val="clear" w:color="auto" w:fill="FFFFFF"/>
          </w:tcPr>
          <w:p w:rsidR="00D7028C" w:rsidRPr="00A37ABB" w:rsidRDefault="00D7028C" w:rsidP="00CE2506">
            <w:pPr>
              <w:spacing w:line="240" w:lineRule="auto"/>
              <w:rPr>
                <w:rFonts w:ascii="Arial" w:hAnsi="Arial" w:cs="Arial"/>
                <w:color w:val="000000" w:themeColor="text1"/>
                <w:sz w:val="24"/>
                <w:szCs w:val="24"/>
                <w:u w:val="single"/>
              </w:rPr>
            </w:pPr>
            <w:r w:rsidRPr="00A37ABB">
              <w:rPr>
                <w:rFonts w:ascii="Arial" w:hAnsi="Arial" w:cs="Arial"/>
                <w:color w:val="000000" w:themeColor="text1"/>
                <w:sz w:val="24"/>
                <w:szCs w:val="24"/>
              </w:rPr>
              <w:t>Lot B</w:t>
            </w:r>
          </w:p>
        </w:tc>
        <w:tc>
          <w:tcPr>
            <w:tcW w:w="2070" w:type="dxa"/>
            <w:tcBorders>
              <w:left w:val="single" w:sz="4" w:space="0" w:color="C00000"/>
              <w:right w:val="nil"/>
            </w:tcBorders>
            <w:shd w:val="clear" w:color="auto" w:fill="FFFFFF"/>
          </w:tcPr>
          <w:p w:rsidR="00D7028C" w:rsidRPr="00A37ABB" w:rsidRDefault="00D7028C" w:rsidP="00CE2506">
            <w:pPr>
              <w:spacing w:line="240" w:lineRule="auto"/>
              <w:rPr>
                <w:rFonts w:ascii="Arial" w:hAnsi="Arial" w:cs="Arial"/>
                <w:b/>
                <w:color w:val="000000" w:themeColor="text1"/>
                <w:sz w:val="24"/>
                <w:szCs w:val="24"/>
              </w:rPr>
            </w:pPr>
            <w:r w:rsidRPr="00A37ABB">
              <w:rPr>
                <w:rFonts w:ascii="Arial" w:hAnsi="Arial" w:cs="Arial"/>
                <w:b/>
                <w:color w:val="000000" w:themeColor="text1"/>
                <w:sz w:val="24"/>
                <w:szCs w:val="24"/>
              </w:rPr>
              <w:t>Skirball</w:t>
            </w:r>
          </w:p>
        </w:tc>
        <w:tc>
          <w:tcPr>
            <w:tcW w:w="2718" w:type="dxa"/>
            <w:tcBorders>
              <w:left w:val="nil"/>
            </w:tcBorders>
            <w:shd w:val="clear" w:color="auto" w:fill="FFFFFF"/>
          </w:tcPr>
          <w:p w:rsidR="00D7028C" w:rsidRPr="00A37ABB" w:rsidRDefault="00D7028C" w:rsidP="00CE2506">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Front of Building</w:t>
            </w:r>
          </w:p>
        </w:tc>
      </w:tr>
      <w:tr w:rsidR="00D7028C" w:rsidRPr="00A37ABB">
        <w:tc>
          <w:tcPr>
            <w:tcW w:w="1908" w:type="dxa"/>
            <w:tcBorders>
              <w:right w:val="nil"/>
            </w:tcBorders>
            <w:shd w:val="clear" w:color="auto" w:fill="FFFFFF"/>
          </w:tcPr>
          <w:p w:rsidR="00D7028C" w:rsidRPr="00A37ABB" w:rsidRDefault="00D7028C" w:rsidP="00CE2506">
            <w:pPr>
              <w:spacing w:line="240" w:lineRule="auto"/>
              <w:rPr>
                <w:rFonts w:ascii="Arial" w:hAnsi="Arial" w:cs="Arial"/>
                <w:b/>
                <w:bCs/>
                <w:color w:val="000000" w:themeColor="text1"/>
                <w:sz w:val="24"/>
                <w:szCs w:val="24"/>
                <w:u w:val="single"/>
              </w:rPr>
            </w:pPr>
            <w:r w:rsidRPr="00A37ABB">
              <w:rPr>
                <w:rFonts w:ascii="Arial" w:hAnsi="Arial" w:cs="Arial"/>
                <w:b/>
                <w:bCs/>
                <w:color w:val="000000" w:themeColor="text1"/>
                <w:sz w:val="24"/>
                <w:szCs w:val="24"/>
              </w:rPr>
              <w:t>VKC</w:t>
            </w:r>
          </w:p>
        </w:tc>
        <w:tc>
          <w:tcPr>
            <w:tcW w:w="2880" w:type="dxa"/>
            <w:tcBorders>
              <w:left w:val="nil"/>
              <w:right w:val="single" w:sz="4" w:space="0" w:color="C00000"/>
            </w:tcBorders>
            <w:shd w:val="clear" w:color="auto" w:fill="FFFFFF"/>
          </w:tcPr>
          <w:p w:rsidR="00D7028C" w:rsidRPr="00A37ABB" w:rsidRDefault="00D7028C" w:rsidP="00CE2506">
            <w:pPr>
              <w:spacing w:line="240" w:lineRule="auto"/>
              <w:rPr>
                <w:rFonts w:ascii="Arial" w:hAnsi="Arial" w:cs="Arial"/>
                <w:color w:val="000000" w:themeColor="text1"/>
                <w:sz w:val="24"/>
                <w:szCs w:val="24"/>
                <w:u w:val="single"/>
              </w:rPr>
            </w:pPr>
            <w:r w:rsidRPr="00A37ABB">
              <w:rPr>
                <w:rFonts w:ascii="Arial" w:hAnsi="Arial" w:cs="Arial"/>
                <w:color w:val="000000" w:themeColor="text1"/>
                <w:sz w:val="24"/>
                <w:szCs w:val="24"/>
              </w:rPr>
              <w:t>McCarthy Quad</w:t>
            </w:r>
          </w:p>
        </w:tc>
        <w:tc>
          <w:tcPr>
            <w:tcW w:w="2070" w:type="dxa"/>
            <w:tcBorders>
              <w:left w:val="single" w:sz="4" w:space="0" w:color="C00000"/>
              <w:right w:val="nil"/>
            </w:tcBorders>
            <w:shd w:val="clear" w:color="auto" w:fill="FFFFFF"/>
          </w:tcPr>
          <w:p w:rsidR="00D7028C" w:rsidRPr="00A37ABB" w:rsidRDefault="00D7028C" w:rsidP="00CE2506">
            <w:pPr>
              <w:spacing w:line="240" w:lineRule="auto"/>
              <w:rPr>
                <w:rFonts w:ascii="Arial" w:hAnsi="Arial" w:cs="Arial"/>
                <w:color w:val="000000" w:themeColor="text1"/>
                <w:sz w:val="24"/>
                <w:szCs w:val="24"/>
                <w:u w:val="single"/>
              </w:rPr>
            </w:pPr>
          </w:p>
        </w:tc>
        <w:tc>
          <w:tcPr>
            <w:tcW w:w="2718" w:type="dxa"/>
            <w:tcBorders>
              <w:left w:val="nil"/>
            </w:tcBorders>
            <w:shd w:val="clear" w:color="auto" w:fill="FFFFFF"/>
          </w:tcPr>
          <w:p w:rsidR="00D7028C" w:rsidRPr="00A37ABB" w:rsidRDefault="00D7028C" w:rsidP="00CE2506">
            <w:pPr>
              <w:spacing w:line="240" w:lineRule="auto"/>
              <w:rPr>
                <w:rFonts w:ascii="Arial" w:hAnsi="Arial" w:cs="Arial"/>
                <w:color w:val="000000" w:themeColor="text1"/>
                <w:sz w:val="24"/>
                <w:szCs w:val="24"/>
                <w:u w:val="single"/>
              </w:rPr>
            </w:pPr>
          </w:p>
        </w:tc>
      </w:tr>
      <w:tr w:rsidR="00D7028C" w:rsidRPr="00A37ABB">
        <w:tc>
          <w:tcPr>
            <w:tcW w:w="1908" w:type="dxa"/>
            <w:tcBorders>
              <w:right w:val="nil"/>
            </w:tcBorders>
            <w:shd w:val="clear" w:color="auto" w:fill="FFFFFF"/>
          </w:tcPr>
          <w:p w:rsidR="00D7028C" w:rsidRPr="00A37ABB" w:rsidRDefault="00D7028C" w:rsidP="00CE2506">
            <w:pPr>
              <w:spacing w:line="240" w:lineRule="auto"/>
              <w:rPr>
                <w:rFonts w:ascii="Arial" w:hAnsi="Arial" w:cs="Arial"/>
                <w:b/>
                <w:bCs/>
                <w:color w:val="000000" w:themeColor="text1"/>
                <w:sz w:val="24"/>
                <w:szCs w:val="24"/>
                <w:u w:val="single"/>
              </w:rPr>
            </w:pPr>
            <w:r w:rsidRPr="00A37ABB">
              <w:rPr>
                <w:rFonts w:ascii="Arial" w:hAnsi="Arial" w:cs="Arial"/>
                <w:b/>
                <w:bCs/>
                <w:color w:val="000000" w:themeColor="text1"/>
                <w:sz w:val="24"/>
                <w:szCs w:val="24"/>
              </w:rPr>
              <w:t>WPH</w:t>
            </w:r>
          </w:p>
        </w:tc>
        <w:tc>
          <w:tcPr>
            <w:tcW w:w="2880" w:type="dxa"/>
            <w:tcBorders>
              <w:left w:val="nil"/>
              <w:right w:val="single" w:sz="4" w:space="0" w:color="C00000"/>
            </w:tcBorders>
            <w:shd w:val="clear" w:color="auto" w:fill="FFFFFF"/>
          </w:tcPr>
          <w:p w:rsidR="00D7028C" w:rsidRPr="00A37ABB" w:rsidRDefault="00D7028C" w:rsidP="00CE2506">
            <w:pPr>
              <w:spacing w:line="240" w:lineRule="auto"/>
              <w:rPr>
                <w:rFonts w:ascii="Arial" w:hAnsi="Arial" w:cs="Arial"/>
                <w:color w:val="000000" w:themeColor="text1"/>
                <w:sz w:val="24"/>
                <w:szCs w:val="24"/>
                <w:u w:val="single"/>
              </w:rPr>
            </w:pPr>
            <w:r w:rsidRPr="00A37ABB">
              <w:rPr>
                <w:rFonts w:ascii="Arial" w:hAnsi="Arial" w:cs="Arial"/>
                <w:color w:val="000000" w:themeColor="text1"/>
                <w:sz w:val="24"/>
                <w:szCs w:val="24"/>
              </w:rPr>
              <w:t>McCarthy Quad</w:t>
            </w:r>
          </w:p>
        </w:tc>
        <w:tc>
          <w:tcPr>
            <w:tcW w:w="2070" w:type="dxa"/>
            <w:tcBorders>
              <w:left w:val="single" w:sz="4" w:space="0" w:color="C00000"/>
              <w:right w:val="nil"/>
            </w:tcBorders>
            <w:shd w:val="clear" w:color="auto" w:fill="FFFFFF"/>
          </w:tcPr>
          <w:p w:rsidR="00D7028C" w:rsidRPr="00A37ABB" w:rsidRDefault="00D7028C" w:rsidP="00CE2506">
            <w:pPr>
              <w:spacing w:line="240" w:lineRule="auto"/>
              <w:rPr>
                <w:rFonts w:ascii="Arial" w:hAnsi="Arial" w:cs="Arial"/>
                <w:color w:val="000000" w:themeColor="text1"/>
                <w:sz w:val="24"/>
                <w:szCs w:val="24"/>
                <w:u w:val="single"/>
              </w:rPr>
            </w:pPr>
          </w:p>
        </w:tc>
        <w:tc>
          <w:tcPr>
            <w:tcW w:w="2718" w:type="dxa"/>
            <w:tcBorders>
              <w:left w:val="nil"/>
            </w:tcBorders>
            <w:shd w:val="clear" w:color="auto" w:fill="FFFFFF"/>
          </w:tcPr>
          <w:p w:rsidR="00D7028C" w:rsidRPr="00A37ABB" w:rsidRDefault="00D7028C" w:rsidP="00CE2506">
            <w:pPr>
              <w:spacing w:line="240" w:lineRule="auto"/>
              <w:rPr>
                <w:rFonts w:ascii="Arial" w:hAnsi="Arial" w:cs="Arial"/>
                <w:color w:val="000000" w:themeColor="text1"/>
                <w:sz w:val="24"/>
                <w:szCs w:val="24"/>
                <w:u w:val="single"/>
              </w:rPr>
            </w:pPr>
          </w:p>
        </w:tc>
      </w:tr>
    </w:tbl>
    <w:p w:rsidR="00D7028C" w:rsidRPr="00A37ABB" w:rsidRDefault="00D7028C" w:rsidP="00CE2506">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Do not re-enter the building until given the “all clear” by emergency personnel.</w:t>
      </w:r>
    </w:p>
    <w:p w:rsidR="00D7028C" w:rsidRPr="00A37ABB" w:rsidRDefault="00D7028C" w:rsidP="00CE2506">
      <w:pPr>
        <w:numPr>
          <w:ilvl w:val="0"/>
          <w:numId w:val="1"/>
        </w:numPr>
        <w:spacing w:line="240" w:lineRule="auto"/>
        <w:rPr>
          <w:rFonts w:ascii="Arial" w:hAnsi="Arial" w:cs="Arial"/>
          <w:b/>
          <w:smallCaps/>
          <w:color w:val="000000" w:themeColor="text1"/>
          <w:sz w:val="24"/>
          <w:szCs w:val="24"/>
        </w:rPr>
      </w:pPr>
      <w:r w:rsidRPr="00A37ABB">
        <w:rPr>
          <w:rFonts w:ascii="Arial" w:hAnsi="Arial" w:cs="Arial"/>
          <w:b/>
          <w:smallCaps/>
          <w:color w:val="000000" w:themeColor="text1"/>
          <w:sz w:val="24"/>
          <w:szCs w:val="24"/>
        </w:rPr>
        <w:t>Statement about Incomplete Grades</w:t>
      </w:r>
    </w:p>
    <w:p w:rsidR="00D7028C" w:rsidRPr="00A37ABB" w:rsidRDefault="00D7028C" w:rsidP="00CE2506">
      <w:pPr>
        <w:spacing w:line="240" w:lineRule="auto"/>
        <w:rPr>
          <w:rFonts w:ascii="Arial" w:hAnsi="Arial" w:cs="Arial"/>
          <w:color w:val="000000" w:themeColor="text1"/>
          <w:sz w:val="24"/>
          <w:szCs w:val="24"/>
        </w:rPr>
      </w:pPr>
      <w:r w:rsidRPr="00A37ABB">
        <w:rPr>
          <w:rFonts w:ascii="Arial" w:hAnsi="Arial" w:cs="Arial"/>
          <w:bCs/>
          <w:color w:val="000000" w:themeColor="text1"/>
          <w:sz w:val="24"/>
          <w:szCs w:val="24"/>
        </w:rPr>
        <w:t xml:space="preserve">The Grade of Incomplete (IN) </w:t>
      </w:r>
      <w:r w:rsidRPr="00A37ABB">
        <w:rPr>
          <w:rFonts w:ascii="Arial" w:hAnsi="Arial" w:cs="Arial"/>
          <w:color w:val="000000" w:themeColor="text1"/>
          <w:sz w:val="24"/>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D7028C" w:rsidRPr="00A37ABB" w:rsidRDefault="00D7028C" w:rsidP="00CE2506">
      <w:pPr>
        <w:numPr>
          <w:ilvl w:val="0"/>
          <w:numId w:val="1"/>
        </w:numPr>
        <w:spacing w:line="240" w:lineRule="auto"/>
        <w:rPr>
          <w:rFonts w:ascii="Arial" w:hAnsi="Arial" w:cs="Arial"/>
          <w:b/>
          <w:color w:val="000000" w:themeColor="text1"/>
          <w:sz w:val="24"/>
          <w:szCs w:val="24"/>
        </w:rPr>
      </w:pPr>
      <w:r w:rsidRPr="00A37ABB">
        <w:rPr>
          <w:rFonts w:ascii="Arial" w:hAnsi="Arial" w:cs="Arial"/>
          <w:b/>
          <w:smallCaps/>
          <w:color w:val="000000" w:themeColor="text1"/>
          <w:sz w:val="24"/>
          <w:szCs w:val="24"/>
        </w:rPr>
        <w:t>Policy on Late or Make-Up Work</w:t>
      </w:r>
    </w:p>
    <w:p w:rsidR="00D7028C" w:rsidRPr="00A37ABB" w:rsidRDefault="00D7028C" w:rsidP="00CE2506">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Please discuss with the instructor any unforeseen needs or emergencies that could affect your compliance with course expectations.  If no arrangements have been made ahead of time late submission of work could affect your grade.</w:t>
      </w:r>
    </w:p>
    <w:p w:rsidR="00D7028C" w:rsidRPr="00A37ABB" w:rsidRDefault="00D7028C" w:rsidP="00CE2506">
      <w:pPr>
        <w:numPr>
          <w:ilvl w:val="0"/>
          <w:numId w:val="1"/>
        </w:numPr>
        <w:spacing w:line="240" w:lineRule="auto"/>
        <w:rPr>
          <w:rFonts w:ascii="Arial" w:hAnsi="Arial" w:cs="Arial"/>
          <w:b/>
          <w:smallCaps/>
          <w:color w:val="000000" w:themeColor="text1"/>
          <w:sz w:val="24"/>
          <w:szCs w:val="24"/>
        </w:rPr>
      </w:pPr>
      <w:r w:rsidRPr="00A37ABB">
        <w:rPr>
          <w:rFonts w:ascii="Arial" w:hAnsi="Arial" w:cs="Arial"/>
          <w:b/>
          <w:smallCaps/>
          <w:color w:val="000000" w:themeColor="text1"/>
          <w:sz w:val="24"/>
          <w:szCs w:val="24"/>
        </w:rPr>
        <w:t>Policy on Changes to the Syllabus and/or Course Requirements</w:t>
      </w:r>
    </w:p>
    <w:p w:rsidR="00D7028C" w:rsidRPr="00A37ABB" w:rsidRDefault="00D7028C" w:rsidP="00CE2506">
      <w:pPr>
        <w:spacing w:line="240" w:lineRule="auto"/>
        <w:rPr>
          <w:rFonts w:ascii="Arial" w:hAnsi="Arial" w:cs="Arial"/>
          <w:color w:val="000000" w:themeColor="text1"/>
          <w:sz w:val="24"/>
          <w:szCs w:val="24"/>
        </w:rPr>
      </w:pPr>
      <w:r w:rsidRPr="00A37ABB">
        <w:rPr>
          <w:rFonts w:ascii="Arial" w:hAnsi="Arial" w:cs="Arial"/>
          <w:color w:val="000000" w:themeColor="text1"/>
          <w:sz w:val="24"/>
          <w:szCs w:val="24"/>
        </w:rPr>
        <w:t>The instructor may make some minor modifications to the class schedule in order to facilitate the learning process of the class.</w:t>
      </w:r>
    </w:p>
    <w:p w:rsidR="00D7028C" w:rsidRPr="00A37ABB" w:rsidRDefault="00D7028C" w:rsidP="00CE2506">
      <w:pPr>
        <w:numPr>
          <w:ilvl w:val="0"/>
          <w:numId w:val="1"/>
        </w:numPr>
        <w:spacing w:line="240" w:lineRule="auto"/>
        <w:rPr>
          <w:rFonts w:ascii="Arial" w:hAnsi="Arial" w:cs="Arial"/>
          <w:color w:val="000000" w:themeColor="text1"/>
          <w:sz w:val="24"/>
          <w:szCs w:val="24"/>
        </w:rPr>
      </w:pPr>
      <w:r w:rsidRPr="00A37ABB">
        <w:rPr>
          <w:rFonts w:ascii="Arial" w:hAnsi="Arial" w:cs="Arial"/>
          <w:b/>
          <w:bCs/>
          <w:smallCaps/>
          <w:color w:val="000000" w:themeColor="text1"/>
          <w:sz w:val="24"/>
          <w:szCs w:val="24"/>
        </w:rPr>
        <w:t>Complaints</w:t>
      </w:r>
    </w:p>
    <w:p w:rsidR="00D7028C" w:rsidRPr="00A37ABB" w:rsidRDefault="00D7028C" w:rsidP="00CE2506">
      <w:pPr>
        <w:spacing w:line="240" w:lineRule="auto"/>
        <w:rPr>
          <w:rFonts w:ascii="Arial" w:hAnsi="Arial" w:cs="Arial"/>
          <w:sz w:val="24"/>
          <w:szCs w:val="24"/>
        </w:rPr>
      </w:pPr>
      <w:r w:rsidRPr="00A37ABB">
        <w:rPr>
          <w:rFonts w:ascii="Arial" w:hAnsi="Arial" w:cs="Arial"/>
          <w:color w:val="000000" w:themeColor="text1"/>
          <w:sz w:val="24"/>
          <w:szCs w:val="24"/>
        </w:rPr>
        <w:t>Please let the instructors know of any concerns you have regarding the course content or delivery.  If you are unable to reach a satisfactory outcome, feel free to discuss your issue with the director of the doctoral program and/or the Associate Dean for Student Affairs for further guidance</w:t>
      </w:r>
      <w:r w:rsidRPr="00A37ABB">
        <w:rPr>
          <w:rFonts w:ascii="Arial" w:hAnsi="Arial" w:cs="Arial"/>
          <w:sz w:val="24"/>
          <w:szCs w:val="24"/>
        </w:rPr>
        <w:t>.</w:t>
      </w:r>
    </w:p>
    <w:p w:rsidR="00D7028C" w:rsidRPr="00A37ABB" w:rsidRDefault="00D7028C" w:rsidP="00CE2506">
      <w:pPr>
        <w:spacing w:line="240" w:lineRule="auto"/>
        <w:rPr>
          <w:rFonts w:ascii="Arial" w:hAnsi="Arial" w:cs="Arial"/>
          <w:sz w:val="24"/>
          <w:szCs w:val="24"/>
        </w:rPr>
      </w:pPr>
    </w:p>
    <w:p w:rsidR="00D7028C" w:rsidRDefault="00240BEB" w:rsidP="00240BEB">
      <w:pPr>
        <w:spacing w:line="240" w:lineRule="auto"/>
      </w:pPr>
      <w:r w:rsidRPr="00A37ABB" w:rsidDel="00240BEB">
        <w:rPr>
          <w:rFonts w:ascii="Arial" w:hAnsi="Arial" w:cs="Arial"/>
          <w:bCs/>
          <w:color w:val="000000"/>
          <w:sz w:val="24"/>
          <w:szCs w:val="24"/>
        </w:rPr>
        <w:t xml:space="preserve"> </w:t>
      </w:r>
    </w:p>
    <w:sectPr w:rsidR="00D7028C" w:rsidSect="00CE2506">
      <w:headerReference w:type="even" r:id="rId81"/>
      <w:footerReference w:type="even" r:id="rId82"/>
      <w:footerReference w:type="default" r:id="rId83"/>
      <w:footerReference w:type="first" r:id="rId84"/>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C9B" w:rsidRDefault="00F93C9B" w:rsidP="00CE2506">
      <w:pPr>
        <w:spacing w:after="0" w:line="240" w:lineRule="auto"/>
      </w:pPr>
      <w:r>
        <w:separator/>
      </w:r>
    </w:p>
  </w:endnote>
  <w:endnote w:type="continuationSeparator" w:id="0">
    <w:p w:rsidR="00F93C9B" w:rsidRDefault="00F93C9B" w:rsidP="00CE2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eta Plus Bold">
    <w:altName w:val="Times New Roman"/>
    <w:panose1 w:val="00000000000000000000"/>
    <w:charset w:val="00"/>
    <w:family w:val="roman"/>
    <w:notTrueType/>
    <w:pitch w:val="default"/>
    <w:sig w:usb0="00000003" w:usb1="00000000" w:usb2="00000000" w:usb3="00000000" w:csb0="00000001" w:csb1="00000000"/>
  </w:font>
  <w:font w:name="Univers 45 Ligh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imbusRomNo9L-Regu">
    <w:panose1 w:val="00000000000000000000"/>
    <w:charset w:val="00"/>
    <w:family w:val="auto"/>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E0" w:rsidRDefault="005D023F" w:rsidP="00CE2506">
    <w:pPr>
      <w:rPr>
        <w:rFonts w:ascii="Arial" w:hAnsi="Arial" w:cs="Arial"/>
        <w:color w:val="800000"/>
      </w:rPr>
    </w:pPr>
    <w:r>
      <w:rPr>
        <w:rFonts w:ascii="Arial" w:hAnsi="Arial" w:cs="Arial"/>
        <w:color w:val="800000"/>
      </w:rPr>
      <w:fldChar w:fldCharType="begin"/>
    </w:r>
    <w:r w:rsidR="00514CE0">
      <w:rPr>
        <w:rFonts w:ascii="Arial" w:hAnsi="Arial" w:cs="Arial"/>
        <w:color w:val="800000"/>
      </w:rPr>
      <w:instrText xml:space="preserve"> FILENAME </w:instrText>
    </w:r>
    <w:r>
      <w:rPr>
        <w:rFonts w:ascii="Arial" w:hAnsi="Arial" w:cs="Arial"/>
        <w:color w:val="800000"/>
      </w:rPr>
      <w:fldChar w:fldCharType="separate"/>
    </w:r>
    <w:r w:rsidR="0094216A">
      <w:rPr>
        <w:rFonts w:ascii="Arial" w:hAnsi="Arial" w:cs="Arial"/>
        <w:noProof/>
        <w:color w:val="800000"/>
      </w:rPr>
      <w:t>599 Syllabus-fixed-blk.docx</w:t>
    </w:r>
    <w:r>
      <w:rPr>
        <w:rFonts w:ascii="Arial" w:hAnsi="Arial" w:cs="Arial"/>
        <w:color w:val="800000"/>
      </w:rPr>
      <w:fldChar w:fldCharType="end"/>
    </w:r>
    <w:r w:rsidR="00514CE0">
      <w:rPr>
        <w:rFonts w:ascii="Arial" w:hAnsi="Arial" w:cs="Arial"/>
        <w:color w:val="800000"/>
      </w:rPr>
      <w:tab/>
    </w:r>
    <w:r w:rsidR="00514CE0">
      <w:rPr>
        <w:rFonts w:ascii="Arial" w:hAnsi="Arial" w:cs="Arial"/>
        <w:color w:val="800000"/>
      </w:rPr>
      <w:tab/>
      <w:t xml:space="preserve">Page </w:t>
    </w:r>
    <w:r>
      <w:rPr>
        <w:rFonts w:ascii="Arial" w:hAnsi="Arial" w:cs="Arial"/>
        <w:color w:val="800000"/>
      </w:rPr>
      <w:fldChar w:fldCharType="begin"/>
    </w:r>
    <w:r w:rsidR="00514CE0">
      <w:rPr>
        <w:rFonts w:ascii="Arial" w:hAnsi="Arial" w:cs="Arial"/>
        <w:color w:val="800000"/>
      </w:rPr>
      <w:instrText xml:space="preserve"> PAGE </w:instrText>
    </w:r>
    <w:r>
      <w:rPr>
        <w:rFonts w:ascii="Arial" w:hAnsi="Arial" w:cs="Arial"/>
        <w:color w:val="800000"/>
      </w:rPr>
      <w:fldChar w:fldCharType="separate"/>
    </w:r>
    <w:r w:rsidR="00514CE0">
      <w:rPr>
        <w:rFonts w:ascii="Arial" w:hAnsi="Arial" w:cs="Arial"/>
        <w:noProof/>
        <w:color w:val="800000"/>
      </w:rPr>
      <w:t>2</w:t>
    </w:r>
    <w:r>
      <w:rPr>
        <w:rFonts w:ascii="Arial" w:hAnsi="Arial" w:cs="Arial"/>
        <w:color w:val="800000"/>
      </w:rPr>
      <w:fldChar w:fldCharType="end"/>
    </w:r>
    <w:r w:rsidR="00514CE0">
      <w:rPr>
        <w:rFonts w:ascii="Arial" w:hAnsi="Arial" w:cs="Arial"/>
        <w:color w:val="800000"/>
      </w:rPr>
      <w:t xml:space="preserve"> of </w:t>
    </w:r>
    <w:r>
      <w:rPr>
        <w:rFonts w:ascii="Arial" w:hAnsi="Arial" w:cs="Arial"/>
        <w:color w:val="800000"/>
      </w:rPr>
      <w:fldChar w:fldCharType="begin"/>
    </w:r>
    <w:r w:rsidR="00514CE0">
      <w:rPr>
        <w:rFonts w:ascii="Arial" w:hAnsi="Arial" w:cs="Arial"/>
        <w:color w:val="800000"/>
      </w:rPr>
      <w:instrText xml:space="preserve"> NUMPAGES </w:instrText>
    </w:r>
    <w:r>
      <w:rPr>
        <w:rFonts w:ascii="Arial" w:hAnsi="Arial" w:cs="Arial"/>
        <w:color w:val="800000"/>
      </w:rPr>
      <w:fldChar w:fldCharType="separate"/>
    </w:r>
    <w:r w:rsidR="0094216A">
      <w:rPr>
        <w:rFonts w:ascii="Arial" w:hAnsi="Arial" w:cs="Arial"/>
        <w:noProof/>
        <w:color w:val="800000"/>
      </w:rPr>
      <w:t>24</w:t>
    </w:r>
    <w:r>
      <w:rPr>
        <w:rFonts w:ascii="Arial" w:hAnsi="Arial" w:cs="Arial"/>
        <w:color w:val="800000"/>
      </w:rPr>
      <w:fldChar w:fldCharType="end"/>
    </w:r>
  </w:p>
  <w:p w:rsidR="00514CE0" w:rsidRDefault="00514CE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E0" w:rsidRPr="00E234BE" w:rsidRDefault="00514CE0" w:rsidP="00CE2506">
    <w:pPr>
      <w:rPr>
        <w:rFonts w:ascii="Arial" w:hAnsi="Arial" w:cs="Arial"/>
        <w:color w:val="C00000"/>
      </w:rPr>
    </w:pPr>
    <w:r>
      <w:rPr>
        <w:rFonts w:ascii="Arial" w:hAnsi="Arial" w:cs="Arial"/>
        <w:color w:val="C00000"/>
      </w:rPr>
      <w:t>SOWK 599 –Professors Jordan-Marsh &amp; Gotsis</w:t>
    </w:r>
    <w:r>
      <w:rPr>
        <w:rFonts w:ascii="Arial" w:hAnsi="Arial" w:cs="Arial"/>
        <w:color w:val="C00000"/>
      </w:rPr>
      <w:tab/>
      <w:t xml:space="preserve">                    Spring 2012</w:t>
    </w:r>
    <w:r w:rsidRPr="00E234BE">
      <w:rPr>
        <w:rFonts w:ascii="Arial" w:hAnsi="Arial" w:cs="Arial"/>
        <w:color w:val="C00000"/>
      </w:rPr>
      <w:tab/>
      <w:t xml:space="preserve">Page </w:t>
    </w:r>
    <w:r w:rsidR="005D023F" w:rsidRPr="00E234BE">
      <w:rPr>
        <w:rFonts w:ascii="Arial" w:hAnsi="Arial" w:cs="Arial"/>
        <w:color w:val="C00000"/>
      </w:rPr>
      <w:fldChar w:fldCharType="begin"/>
    </w:r>
    <w:r w:rsidRPr="00E234BE">
      <w:rPr>
        <w:rFonts w:ascii="Arial" w:hAnsi="Arial" w:cs="Arial"/>
        <w:color w:val="C00000"/>
      </w:rPr>
      <w:instrText xml:space="preserve"> PAGE </w:instrText>
    </w:r>
    <w:r w:rsidR="005D023F" w:rsidRPr="00E234BE">
      <w:rPr>
        <w:rFonts w:ascii="Arial" w:hAnsi="Arial" w:cs="Arial"/>
        <w:color w:val="C00000"/>
      </w:rPr>
      <w:fldChar w:fldCharType="separate"/>
    </w:r>
    <w:r w:rsidR="0094216A">
      <w:rPr>
        <w:rFonts w:ascii="Arial" w:hAnsi="Arial" w:cs="Arial"/>
        <w:noProof/>
        <w:color w:val="C00000"/>
      </w:rPr>
      <w:t>1</w:t>
    </w:r>
    <w:r w:rsidR="005D023F" w:rsidRPr="00E234BE">
      <w:rPr>
        <w:rFonts w:ascii="Arial" w:hAnsi="Arial" w:cs="Arial"/>
        <w:color w:val="C00000"/>
      </w:rPr>
      <w:fldChar w:fldCharType="end"/>
    </w:r>
    <w:r w:rsidRPr="00E234BE">
      <w:rPr>
        <w:rFonts w:ascii="Arial" w:hAnsi="Arial" w:cs="Arial"/>
        <w:color w:val="C00000"/>
      </w:rPr>
      <w:t xml:space="preserve"> of </w:t>
    </w:r>
    <w:r w:rsidR="005D023F" w:rsidRPr="00E234BE">
      <w:rPr>
        <w:rFonts w:ascii="Arial" w:hAnsi="Arial" w:cs="Arial"/>
        <w:color w:val="C00000"/>
      </w:rPr>
      <w:fldChar w:fldCharType="begin"/>
    </w:r>
    <w:r w:rsidRPr="00E234BE">
      <w:rPr>
        <w:rFonts w:ascii="Arial" w:hAnsi="Arial" w:cs="Arial"/>
        <w:color w:val="C00000"/>
      </w:rPr>
      <w:instrText xml:space="preserve"> NUMPAGES </w:instrText>
    </w:r>
    <w:r w:rsidR="005D023F" w:rsidRPr="00E234BE">
      <w:rPr>
        <w:rFonts w:ascii="Arial" w:hAnsi="Arial" w:cs="Arial"/>
        <w:color w:val="C00000"/>
      </w:rPr>
      <w:fldChar w:fldCharType="separate"/>
    </w:r>
    <w:r w:rsidR="0094216A">
      <w:rPr>
        <w:rFonts w:ascii="Arial" w:hAnsi="Arial" w:cs="Arial"/>
        <w:noProof/>
        <w:color w:val="C00000"/>
      </w:rPr>
      <w:t>24</w:t>
    </w:r>
    <w:r w:rsidR="005D023F" w:rsidRPr="00E234BE">
      <w:rPr>
        <w:rFonts w:ascii="Arial" w:hAnsi="Arial" w:cs="Arial"/>
        <w:color w:val="C00000"/>
      </w:rPr>
      <w:fldChar w:fldCharType="end"/>
    </w:r>
  </w:p>
  <w:p w:rsidR="00514CE0" w:rsidRDefault="00514CE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E0" w:rsidRDefault="005D023F" w:rsidP="00CE2506">
    <w:pPr>
      <w:rPr>
        <w:rFonts w:ascii="Arial" w:hAnsi="Arial" w:cs="Arial"/>
        <w:color w:val="800000"/>
      </w:rPr>
    </w:pPr>
    <w:r>
      <w:rPr>
        <w:rFonts w:ascii="Arial" w:hAnsi="Arial" w:cs="Arial"/>
        <w:color w:val="800000"/>
      </w:rPr>
      <w:fldChar w:fldCharType="begin"/>
    </w:r>
    <w:r w:rsidR="00514CE0">
      <w:rPr>
        <w:rFonts w:ascii="Arial" w:hAnsi="Arial" w:cs="Arial"/>
        <w:color w:val="800000"/>
      </w:rPr>
      <w:instrText xml:space="preserve"> FILENAME </w:instrText>
    </w:r>
    <w:r>
      <w:rPr>
        <w:rFonts w:ascii="Arial" w:hAnsi="Arial" w:cs="Arial"/>
        <w:color w:val="800000"/>
      </w:rPr>
      <w:fldChar w:fldCharType="separate"/>
    </w:r>
    <w:r w:rsidR="0094216A">
      <w:rPr>
        <w:rFonts w:ascii="Arial" w:hAnsi="Arial" w:cs="Arial"/>
        <w:noProof/>
        <w:color w:val="800000"/>
      </w:rPr>
      <w:t>599 Syllabus-fixed-blk.docx</w:t>
    </w:r>
    <w:r>
      <w:rPr>
        <w:rFonts w:ascii="Arial" w:hAnsi="Arial" w:cs="Arial"/>
        <w:color w:val="800000"/>
      </w:rPr>
      <w:fldChar w:fldCharType="end"/>
    </w:r>
    <w:r w:rsidR="00514CE0">
      <w:rPr>
        <w:rFonts w:ascii="Arial" w:hAnsi="Arial" w:cs="Arial"/>
        <w:color w:val="800000"/>
      </w:rPr>
      <w:tab/>
    </w:r>
    <w:r w:rsidR="00514CE0">
      <w:rPr>
        <w:rFonts w:ascii="Arial" w:hAnsi="Arial" w:cs="Arial"/>
        <w:color w:val="800000"/>
      </w:rPr>
      <w:tab/>
      <w:t xml:space="preserve">Page </w:t>
    </w:r>
    <w:r>
      <w:rPr>
        <w:rFonts w:ascii="Arial" w:hAnsi="Arial" w:cs="Arial"/>
        <w:color w:val="800000"/>
      </w:rPr>
      <w:fldChar w:fldCharType="begin"/>
    </w:r>
    <w:r w:rsidR="00514CE0">
      <w:rPr>
        <w:rFonts w:ascii="Arial" w:hAnsi="Arial" w:cs="Arial"/>
        <w:color w:val="800000"/>
      </w:rPr>
      <w:instrText xml:space="preserve"> PAGE </w:instrText>
    </w:r>
    <w:r>
      <w:rPr>
        <w:rFonts w:ascii="Arial" w:hAnsi="Arial" w:cs="Arial"/>
        <w:color w:val="800000"/>
      </w:rPr>
      <w:fldChar w:fldCharType="separate"/>
    </w:r>
    <w:r w:rsidR="00514CE0">
      <w:rPr>
        <w:rFonts w:ascii="Arial" w:hAnsi="Arial" w:cs="Arial"/>
        <w:noProof/>
        <w:color w:val="800000"/>
      </w:rPr>
      <w:t>1</w:t>
    </w:r>
    <w:r>
      <w:rPr>
        <w:rFonts w:ascii="Arial" w:hAnsi="Arial" w:cs="Arial"/>
        <w:color w:val="800000"/>
      </w:rPr>
      <w:fldChar w:fldCharType="end"/>
    </w:r>
    <w:r w:rsidR="00514CE0">
      <w:rPr>
        <w:rFonts w:ascii="Arial" w:hAnsi="Arial" w:cs="Arial"/>
        <w:color w:val="800000"/>
      </w:rPr>
      <w:t xml:space="preserve"> of </w:t>
    </w:r>
    <w:r>
      <w:rPr>
        <w:rFonts w:ascii="Arial" w:hAnsi="Arial" w:cs="Arial"/>
        <w:color w:val="800000"/>
      </w:rPr>
      <w:fldChar w:fldCharType="begin"/>
    </w:r>
    <w:r w:rsidR="00514CE0">
      <w:rPr>
        <w:rFonts w:ascii="Arial" w:hAnsi="Arial" w:cs="Arial"/>
        <w:color w:val="800000"/>
      </w:rPr>
      <w:instrText xml:space="preserve"> NUMPAGES </w:instrText>
    </w:r>
    <w:r>
      <w:rPr>
        <w:rFonts w:ascii="Arial" w:hAnsi="Arial" w:cs="Arial"/>
        <w:color w:val="800000"/>
      </w:rPr>
      <w:fldChar w:fldCharType="separate"/>
    </w:r>
    <w:r w:rsidR="0094216A">
      <w:rPr>
        <w:rFonts w:ascii="Arial" w:hAnsi="Arial" w:cs="Arial"/>
        <w:noProof/>
        <w:color w:val="800000"/>
      </w:rPr>
      <w:t>24</w:t>
    </w:r>
    <w:r>
      <w:rPr>
        <w:rFonts w:ascii="Arial" w:hAnsi="Arial" w:cs="Arial"/>
        <w:color w:val="800000"/>
      </w:rPr>
      <w:fldChar w:fldCharType="end"/>
    </w:r>
  </w:p>
  <w:p w:rsidR="00514CE0" w:rsidRPr="004B10A3" w:rsidRDefault="00514CE0" w:rsidP="00CE25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C9B" w:rsidRDefault="00F93C9B" w:rsidP="00CE2506">
      <w:pPr>
        <w:spacing w:after="0" w:line="240" w:lineRule="auto"/>
      </w:pPr>
      <w:r>
        <w:separator/>
      </w:r>
    </w:p>
  </w:footnote>
  <w:footnote w:type="continuationSeparator" w:id="0">
    <w:p w:rsidR="00F93C9B" w:rsidRDefault="00F93C9B" w:rsidP="00CE2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E0" w:rsidRDefault="00514CE0">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numPicBullet w:numPicBulletId="1">
    <w:pict>
      <v:shape id="_x0000_i1036" type="#_x0000_t75" style="width:13.5pt;height:13.5pt" o:bullet="t">
        <v:imagedata r:id="rId2" o:title=""/>
      </v:shape>
    </w:pict>
  </w:numPicBullet>
  <w:numPicBullet w:numPicBulletId="2">
    <w:pict>
      <v:shape id="_x0000_i1037" type="#_x0000_t75" style="width:9pt;height:9pt" o:bullet="t">
        <v:imagedata r:id="rId3" o:title=""/>
      </v:shape>
    </w:pict>
  </w:numPicBullet>
  <w:abstractNum w:abstractNumId="0">
    <w:nsid w:val="04154A7E"/>
    <w:multiLevelType w:val="multilevel"/>
    <w:tmpl w:val="1BBAF138"/>
    <w:lvl w:ilvl="0">
      <w:start w:val="1"/>
      <w:numFmt w:val="bullet"/>
      <w:lvlText w:val=""/>
      <w:lvlJc w:val="left"/>
      <w:pPr>
        <w:tabs>
          <w:tab w:val="num" w:pos="360"/>
        </w:tabs>
        <w:ind w:left="288" w:hanging="288"/>
      </w:pPr>
      <w:rPr>
        <w:rFonts w:ascii="Wingdings" w:hAnsi="Wingdings"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504"/>
        </w:tabs>
        <w:ind w:left="504"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9B92BC4"/>
    <w:multiLevelType w:val="hybridMultilevel"/>
    <w:tmpl w:val="93D004B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0AE531DE"/>
    <w:multiLevelType w:val="multilevel"/>
    <w:tmpl w:val="AFFE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83E4A"/>
    <w:multiLevelType w:val="hybridMultilevel"/>
    <w:tmpl w:val="1DDCE7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A6F5BE9"/>
    <w:multiLevelType w:val="multilevel"/>
    <w:tmpl w:val="8A6CEBE2"/>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504"/>
        </w:tabs>
        <w:ind w:left="504"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nsid w:val="24A03B67"/>
    <w:multiLevelType w:val="multilevel"/>
    <w:tmpl w:val="3806C624"/>
    <w:lvl w:ilvl="0">
      <w:start w:val="1"/>
      <w:numFmt w:val="bullet"/>
      <w:lvlText w:val=""/>
      <w:lvlJc w:val="left"/>
      <w:pPr>
        <w:tabs>
          <w:tab w:val="num" w:pos="648"/>
        </w:tabs>
        <w:ind w:left="576" w:hanging="288"/>
      </w:pPr>
      <w:rPr>
        <w:rFonts w:ascii="Wingdings" w:hAnsi="Wingdings" w:hint="default"/>
        <w:color w:val="auto"/>
        <w:sz w:val="20"/>
      </w:rPr>
    </w:lvl>
    <w:lvl w:ilvl="1">
      <w:start w:val="1"/>
      <w:numFmt w:val="bullet"/>
      <w:lvlText w:val=""/>
      <w:lvlPicBulletId w:val="1"/>
      <w:lvlJc w:val="left"/>
      <w:pPr>
        <w:ind w:left="864" w:hanging="288"/>
      </w:pPr>
      <w:rPr>
        <w:rFonts w:ascii="Symbol" w:hAnsi="Symbol" w:hint="default"/>
        <w:color w:val="auto"/>
        <w:sz w:val="24"/>
      </w:rPr>
    </w:lvl>
    <w:lvl w:ilvl="2">
      <w:start w:val="1"/>
      <w:numFmt w:val="bullet"/>
      <w:lvlText w:val=""/>
      <w:lvlPicBulletId w:val="2"/>
      <w:lvlJc w:val="left"/>
      <w:pPr>
        <w:tabs>
          <w:tab w:val="num" w:pos="792"/>
        </w:tabs>
        <w:ind w:left="792" w:hanging="504"/>
      </w:pPr>
      <w:rPr>
        <w:rFonts w:ascii="Symbol" w:hAnsi="Symbol" w:hint="default"/>
        <w:color w:val="auto"/>
        <w:sz w:val="20"/>
      </w:rPr>
    </w:lvl>
    <w:lvl w:ilvl="3">
      <w:start w:val="1"/>
      <w:numFmt w:val="bullet"/>
      <w:lvlText w:val=""/>
      <w:lvlJc w:val="left"/>
      <w:pPr>
        <w:tabs>
          <w:tab w:val="num" w:pos="2808"/>
        </w:tabs>
        <w:ind w:left="2808" w:hanging="360"/>
      </w:pPr>
      <w:rPr>
        <w:rFonts w:ascii="Wingdings" w:hAnsi="Wingdings" w:hint="default"/>
        <w:sz w:val="20"/>
      </w:rPr>
    </w:lvl>
    <w:lvl w:ilvl="4">
      <w:start w:val="1"/>
      <w:numFmt w:val="bullet"/>
      <w:lvlText w:val=""/>
      <w:lvlJc w:val="left"/>
      <w:pPr>
        <w:tabs>
          <w:tab w:val="num" w:pos="3528"/>
        </w:tabs>
        <w:ind w:left="3528" w:hanging="360"/>
      </w:pPr>
      <w:rPr>
        <w:rFonts w:ascii="Wingdings" w:hAnsi="Wingdings" w:hint="default"/>
        <w:sz w:val="20"/>
      </w:rPr>
    </w:lvl>
    <w:lvl w:ilvl="5">
      <w:start w:val="1"/>
      <w:numFmt w:val="bullet"/>
      <w:lvlText w:val=""/>
      <w:lvlJc w:val="left"/>
      <w:pPr>
        <w:tabs>
          <w:tab w:val="num" w:pos="4248"/>
        </w:tabs>
        <w:ind w:left="4248" w:hanging="360"/>
      </w:pPr>
      <w:rPr>
        <w:rFonts w:ascii="Wingdings" w:hAnsi="Wingdings" w:hint="default"/>
        <w:sz w:val="20"/>
      </w:rPr>
    </w:lvl>
    <w:lvl w:ilvl="6">
      <w:start w:val="1"/>
      <w:numFmt w:val="bullet"/>
      <w:lvlText w:val=""/>
      <w:lvlJc w:val="left"/>
      <w:pPr>
        <w:tabs>
          <w:tab w:val="num" w:pos="4968"/>
        </w:tabs>
        <w:ind w:left="4968" w:hanging="360"/>
      </w:pPr>
      <w:rPr>
        <w:rFonts w:ascii="Wingdings" w:hAnsi="Wingdings" w:hint="default"/>
        <w:sz w:val="20"/>
      </w:rPr>
    </w:lvl>
    <w:lvl w:ilvl="7">
      <w:start w:val="1"/>
      <w:numFmt w:val="bullet"/>
      <w:lvlText w:val=""/>
      <w:lvlJc w:val="left"/>
      <w:pPr>
        <w:tabs>
          <w:tab w:val="num" w:pos="5688"/>
        </w:tabs>
        <w:ind w:left="5688" w:hanging="360"/>
      </w:pPr>
      <w:rPr>
        <w:rFonts w:ascii="Wingdings" w:hAnsi="Wingdings" w:hint="default"/>
        <w:sz w:val="20"/>
      </w:rPr>
    </w:lvl>
    <w:lvl w:ilvl="8">
      <w:start w:val="1"/>
      <w:numFmt w:val="bullet"/>
      <w:lvlText w:val=""/>
      <w:lvlJc w:val="left"/>
      <w:pPr>
        <w:tabs>
          <w:tab w:val="num" w:pos="6408"/>
        </w:tabs>
        <w:ind w:left="6408" w:hanging="360"/>
      </w:pPr>
      <w:rPr>
        <w:rFonts w:ascii="Wingdings" w:hAnsi="Wingdings" w:hint="default"/>
        <w:sz w:val="20"/>
      </w:rPr>
    </w:lvl>
  </w:abstractNum>
  <w:abstractNum w:abstractNumId="6">
    <w:nsid w:val="2991567D"/>
    <w:multiLevelType w:val="hybridMultilevel"/>
    <w:tmpl w:val="70AAAA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EE01229"/>
    <w:multiLevelType w:val="hybridMultilevel"/>
    <w:tmpl w:val="A7F85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67A28"/>
    <w:multiLevelType w:val="multilevel"/>
    <w:tmpl w:val="20E2BE4C"/>
    <w:lvl w:ilvl="0">
      <w:start w:val="1"/>
      <w:numFmt w:val="bullet"/>
      <w:lvlText w:val=""/>
      <w:lvlJc w:val="left"/>
      <w:pPr>
        <w:tabs>
          <w:tab w:val="num" w:pos="360"/>
        </w:tabs>
        <w:ind w:left="288" w:hanging="288"/>
      </w:pPr>
      <w:rPr>
        <w:rFonts w:ascii="Wingdings" w:hAnsi="Wingdings" w:hint="default"/>
        <w:color w:val="auto"/>
        <w:sz w:val="20"/>
      </w:rPr>
    </w:lvl>
    <w:lvl w:ilvl="1">
      <w:start w:val="1"/>
      <w:numFmt w:val="bullet"/>
      <w:lvlText w:val=""/>
      <w:lvlPicBulletId w:val="1"/>
      <w:lvlJc w:val="left"/>
      <w:pPr>
        <w:ind w:left="288" w:hanging="288"/>
      </w:pPr>
      <w:rPr>
        <w:rFonts w:ascii="Symbol" w:hAnsi="Symbol" w:hint="default"/>
        <w:color w:val="auto"/>
        <w:sz w:val="24"/>
      </w:rPr>
    </w:lvl>
    <w:lvl w:ilvl="2">
      <w:start w:val="1"/>
      <w:numFmt w:val="bullet"/>
      <w:lvlText w:val=""/>
      <w:lvlPicBulletId w:val="2"/>
      <w:lvlJc w:val="left"/>
      <w:pPr>
        <w:tabs>
          <w:tab w:val="num" w:pos="504"/>
        </w:tabs>
        <w:ind w:left="504"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46311446"/>
    <w:multiLevelType w:val="hybridMultilevel"/>
    <w:tmpl w:val="A15EFF7E"/>
    <w:lvl w:ilvl="0" w:tplc="16C61680">
      <w:start w:val="7"/>
      <w:numFmt w:val="upperRoman"/>
      <w:lvlText w:val="%1."/>
      <w:lvlJc w:val="left"/>
      <w:pPr>
        <w:ind w:left="720" w:hanging="72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0790591"/>
    <w:multiLevelType w:val="multilevel"/>
    <w:tmpl w:val="C672A12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56DC7048"/>
    <w:multiLevelType w:val="hybridMultilevel"/>
    <w:tmpl w:val="85548E04"/>
    <w:lvl w:ilvl="0" w:tplc="18BA08C8">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5E46C1"/>
    <w:multiLevelType w:val="multilevel"/>
    <w:tmpl w:val="5F44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4C6B20"/>
    <w:multiLevelType w:val="hybridMultilevel"/>
    <w:tmpl w:val="DB608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D611AF"/>
    <w:multiLevelType w:val="hybridMultilevel"/>
    <w:tmpl w:val="2AFC7C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61A1A22"/>
    <w:multiLevelType w:val="hybridMultilevel"/>
    <w:tmpl w:val="6D34F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710B01"/>
    <w:multiLevelType w:val="multilevel"/>
    <w:tmpl w:val="B45EE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A03324"/>
    <w:multiLevelType w:val="multilevel"/>
    <w:tmpl w:val="8F2E3C30"/>
    <w:lvl w:ilvl="0">
      <w:start w:val="1"/>
      <w:numFmt w:val="upperRoman"/>
      <w:lvlText w:val="%1."/>
      <w:lvlJc w:val="right"/>
      <w:pPr>
        <w:tabs>
          <w:tab w:val="num" w:pos="720"/>
        </w:tabs>
        <w:ind w:left="720" w:hanging="720"/>
      </w:pPr>
      <w:rPr>
        <w:rFonts w:cs="Times New Roman" w:hint="default"/>
        <w:b/>
        <w:i w:val="0"/>
      </w:rPr>
    </w:lvl>
    <w:lvl w:ilvl="1">
      <w:start w:val="1"/>
      <w:numFmt w:val="decimal"/>
      <w:lvlText w:val="%2."/>
      <w:lvlJc w:val="left"/>
      <w:pPr>
        <w:tabs>
          <w:tab w:val="num" w:pos="1260"/>
        </w:tabs>
        <w:ind w:left="1260" w:hanging="720"/>
      </w:pPr>
      <w:rPr>
        <w:rFonts w:cs="Times New Roman" w:hint="default"/>
      </w:rPr>
    </w:lvl>
    <w:lvl w:ilvl="2">
      <w:start w:val="1"/>
      <w:numFmt w:val="decimal"/>
      <w:lvlText w:val="%3."/>
      <w:lvlJc w:val="left"/>
      <w:pPr>
        <w:tabs>
          <w:tab w:val="num" w:pos="1890"/>
        </w:tabs>
        <w:ind w:left="1890" w:hanging="720"/>
      </w:pPr>
      <w:rPr>
        <w:rFonts w:cs="Times New Roman" w:hint="default"/>
      </w:rPr>
    </w:lvl>
    <w:lvl w:ilvl="3">
      <w:start w:val="1"/>
      <w:numFmt w:val="decimal"/>
      <w:lvlText w:val="%4."/>
      <w:lvlJc w:val="left"/>
      <w:pPr>
        <w:tabs>
          <w:tab w:val="num" w:pos="2610"/>
        </w:tabs>
        <w:ind w:left="2610" w:hanging="720"/>
      </w:pPr>
      <w:rPr>
        <w:rFonts w:cs="Times New Roman" w:hint="default"/>
      </w:rPr>
    </w:lvl>
    <w:lvl w:ilvl="4">
      <w:start w:val="1"/>
      <w:numFmt w:val="decimal"/>
      <w:lvlText w:val="%5."/>
      <w:lvlJc w:val="left"/>
      <w:pPr>
        <w:tabs>
          <w:tab w:val="num" w:pos="3330"/>
        </w:tabs>
        <w:ind w:left="3330" w:hanging="720"/>
      </w:pPr>
      <w:rPr>
        <w:rFonts w:cs="Times New Roman" w:hint="default"/>
      </w:rPr>
    </w:lvl>
    <w:lvl w:ilvl="5">
      <w:start w:val="1"/>
      <w:numFmt w:val="decimal"/>
      <w:lvlText w:val="%6."/>
      <w:lvlJc w:val="left"/>
      <w:pPr>
        <w:tabs>
          <w:tab w:val="num" w:pos="4050"/>
        </w:tabs>
        <w:ind w:left="4050" w:hanging="720"/>
      </w:pPr>
      <w:rPr>
        <w:rFonts w:cs="Times New Roman" w:hint="default"/>
      </w:rPr>
    </w:lvl>
    <w:lvl w:ilvl="6">
      <w:start w:val="1"/>
      <w:numFmt w:val="decimal"/>
      <w:lvlText w:val="%7."/>
      <w:lvlJc w:val="left"/>
      <w:pPr>
        <w:tabs>
          <w:tab w:val="num" w:pos="4770"/>
        </w:tabs>
        <w:ind w:left="4770" w:hanging="720"/>
      </w:pPr>
      <w:rPr>
        <w:rFonts w:cs="Times New Roman" w:hint="default"/>
      </w:rPr>
    </w:lvl>
    <w:lvl w:ilvl="7">
      <w:start w:val="1"/>
      <w:numFmt w:val="decimal"/>
      <w:lvlText w:val="%8."/>
      <w:lvlJc w:val="left"/>
      <w:pPr>
        <w:tabs>
          <w:tab w:val="num" w:pos="5490"/>
        </w:tabs>
        <w:ind w:left="5490" w:hanging="720"/>
      </w:pPr>
      <w:rPr>
        <w:rFonts w:cs="Times New Roman" w:hint="default"/>
      </w:rPr>
    </w:lvl>
    <w:lvl w:ilvl="8">
      <w:start w:val="1"/>
      <w:numFmt w:val="decimal"/>
      <w:lvlText w:val="%9."/>
      <w:lvlJc w:val="left"/>
      <w:pPr>
        <w:tabs>
          <w:tab w:val="num" w:pos="6210"/>
        </w:tabs>
        <w:ind w:left="6210" w:hanging="720"/>
      </w:pPr>
      <w:rPr>
        <w:rFonts w:cs="Times New Roman" w:hint="default"/>
      </w:rPr>
    </w:lvl>
  </w:abstractNum>
  <w:abstractNum w:abstractNumId="18">
    <w:nsid w:val="7F4D0F3C"/>
    <w:multiLevelType w:val="hybridMultilevel"/>
    <w:tmpl w:val="37844F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3"/>
  </w:num>
  <w:num w:numId="10">
    <w:abstractNumId w:val="6"/>
  </w:num>
  <w:num w:numId="11">
    <w:abstractNumId w:val="4"/>
  </w:num>
  <w:num w:numId="12">
    <w:abstractNumId w:val="5"/>
  </w:num>
  <w:num w:numId="13">
    <w:abstractNumId w:val="7"/>
  </w:num>
  <w:num w:numId="14">
    <w:abstractNumId w:val="9"/>
  </w:num>
  <w:num w:numId="15">
    <w:abstractNumId w:val="11"/>
  </w:num>
  <w:num w:numId="16">
    <w:abstractNumId w:val="10"/>
  </w:num>
  <w:num w:numId="17">
    <w:abstractNumId w:val="2"/>
  </w:num>
  <w:num w:numId="18">
    <w:abstractNumId w:val="16"/>
  </w:num>
  <w:num w:numId="19">
    <w:abstractNumId w:val="12"/>
  </w:num>
  <w:num w:numId="20">
    <w:abstractNumId w:val="13"/>
  </w:num>
  <w:num w:numId="21">
    <w:abstractNumId w:val="14"/>
  </w:num>
  <w:num w:numId="22">
    <w:abstractNumId w:val="15"/>
  </w:num>
  <w:num w:numId="23">
    <w:abstractNumId w:val="18"/>
  </w:num>
  <w:num w:numId="24">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characterSpacingControl w:val="doNotCompress"/>
  <w:footnotePr>
    <w:footnote w:id="-1"/>
    <w:footnote w:id="0"/>
  </w:footnotePr>
  <w:endnotePr>
    <w:endnote w:id="-1"/>
    <w:endnote w:id="0"/>
  </w:endnotePr>
  <w:compat/>
  <w:rsids>
    <w:rsidRoot w:val="003C4FE0"/>
    <w:rsid w:val="000170A2"/>
    <w:rsid w:val="00023205"/>
    <w:rsid w:val="00033C48"/>
    <w:rsid w:val="000403C7"/>
    <w:rsid w:val="000410B2"/>
    <w:rsid w:val="0004450B"/>
    <w:rsid w:val="00045458"/>
    <w:rsid w:val="00047ED2"/>
    <w:rsid w:val="00060A36"/>
    <w:rsid w:val="00062313"/>
    <w:rsid w:val="00062C0E"/>
    <w:rsid w:val="00070C58"/>
    <w:rsid w:val="000723C9"/>
    <w:rsid w:val="00072BA4"/>
    <w:rsid w:val="00095AF4"/>
    <w:rsid w:val="000A0E04"/>
    <w:rsid w:val="000A50E6"/>
    <w:rsid w:val="000A7912"/>
    <w:rsid w:val="000B0692"/>
    <w:rsid w:val="000B21D5"/>
    <w:rsid w:val="000B40AB"/>
    <w:rsid w:val="000B4653"/>
    <w:rsid w:val="000B5084"/>
    <w:rsid w:val="000B53B7"/>
    <w:rsid w:val="000B5FCD"/>
    <w:rsid w:val="000C3CE6"/>
    <w:rsid w:val="000C55AB"/>
    <w:rsid w:val="000D54D3"/>
    <w:rsid w:val="000E5D2E"/>
    <w:rsid w:val="000F6C52"/>
    <w:rsid w:val="000F755F"/>
    <w:rsid w:val="001015CA"/>
    <w:rsid w:val="001028AD"/>
    <w:rsid w:val="00104BBB"/>
    <w:rsid w:val="00111257"/>
    <w:rsid w:val="00113245"/>
    <w:rsid w:val="00114054"/>
    <w:rsid w:val="00115F07"/>
    <w:rsid w:val="00134E13"/>
    <w:rsid w:val="001423C5"/>
    <w:rsid w:val="0015681A"/>
    <w:rsid w:val="001571E8"/>
    <w:rsid w:val="00161821"/>
    <w:rsid w:val="00174B12"/>
    <w:rsid w:val="001808BA"/>
    <w:rsid w:val="00185175"/>
    <w:rsid w:val="00187A72"/>
    <w:rsid w:val="00191B96"/>
    <w:rsid w:val="001A6954"/>
    <w:rsid w:val="001A73AF"/>
    <w:rsid w:val="001B1B4F"/>
    <w:rsid w:val="001B4880"/>
    <w:rsid w:val="001B59E5"/>
    <w:rsid w:val="001B6719"/>
    <w:rsid w:val="001C3F2F"/>
    <w:rsid w:val="001C4051"/>
    <w:rsid w:val="001C631C"/>
    <w:rsid w:val="001D0F05"/>
    <w:rsid w:val="001D4829"/>
    <w:rsid w:val="001D4AF5"/>
    <w:rsid w:val="001D7D09"/>
    <w:rsid w:val="001E3C65"/>
    <w:rsid w:val="00203628"/>
    <w:rsid w:val="002153D0"/>
    <w:rsid w:val="0022254E"/>
    <w:rsid w:val="00222FC1"/>
    <w:rsid w:val="00225F55"/>
    <w:rsid w:val="00234563"/>
    <w:rsid w:val="002348CD"/>
    <w:rsid w:val="00240BEB"/>
    <w:rsid w:val="00244273"/>
    <w:rsid w:val="002454AB"/>
    <w:rsid w:val="00245C6C"/>
    <w:rsid w:val="00263B0F"/>
    <w:rsid w:val="00264160"/>
    <w:rsid w:val="002650C7"/>
    <w:rsid w:val="0026570D"/>
    <w:rsid w:val="00274077"/>
    <w:rsid w:val="00274775"/>
    <w:rsid w:val="00291451"/>
    <w:rsid w:val="0029328B"/>
    <w:rsid w:val="00293FF6"/>
    <w:rsid w:val="0029640E"/>
    <w:rsid w:val="002A6A70"/>
    <w:rsid w:val="002B4B31"/>
    <w:rsid w:val="002B6D13"/>
    <w:rsid w:val="002C2AF2"/>
    <w:rsid w:val="002C7C72"/>
    <w:rsid w:val="002D1BA5"/>
    <w:rsid w:val="002D4A67"/>
    <w:rsid w:val="002D50FF"/>
    <w:rsid w:val="002E7106"/>
    <w:rsid w:val="002F0119"/>
    <w:rsid w:val="002F0771"/>
    <w:rsid w:val="002F11F5"/>
    <w:rsid w:val="002F2DBA"/>
    <w:rsid w:val="002F38B3"/>
    <w:rsid w:val="00305B88"/>
    <w:rsid w:val="00305EA4"/>
    <w:rsid w:val="00306CBA"/>
    <w:rsid w:val="00317463"/>
    <w:rsid w:val="00336F19"/>
    <w:rsid w:val="00340400"/>
    <w:rsid w:val="00340733"/>
    <w:rsid w:val="00341069"/>
    <w:rsid w:val="003411AB"/>
    <w:rsid w:val="0034190E"/>
    <w:rsid w:val="0034218D"/>
    <w:rsid w:val="0034741B"/>
    <w:rsid w:val="00347FE2"/>
    <w:rsid w:val="00350779"/>
    <w:rsid w:val="00352692"/>
    <w:rsid w:val="00352CD0"/>
    <w:rsid w:val="0036478C"/>
    <w:rsid w:val="00366673"/>
    <w:rsid w:val="00367E01"/>
    <w:rsid w:val="00373A59"/>
    <w:rsid w:val="00373EA1"/>
    <w:rsid w:val="0038035C"/>
    <w:rsid w:val="0038212F"/>
    <w:rsid w:val="003840FE"/>
    <w:rsid w:val="00385917"/>
    <w:rsid w:val="00387D3B"/>
    <w:rsid w:val="00392754"/>
    <w:rsid w:val="003A1191"/>
    <w:rsid w:val="003B60F0"/>
    <w:rsid w:val="003B611E"/>
    <w:rsid w:val="003B630D"/>
    <w:rsid w:val="003C4FE0"/>
    <w:rsid w:val="003D3F31"/>
    <w:rsid w:val="003D7198"/>
    <w:rsid w:val="003E09B4"/>
    <w:rsid w:val="003E2824"/>
    <w:rsid w:val="003E3C65"/>
    <w:rsid w:val="003F3FCC"/>
    <w:rsid w:val="00400D05"/>
    <w:rsid w:val="00403879"/>
    <w:rsid w:val="00404821"/>
    <w:rsid w:val="0041151E"/>
    <w:rsid w:val="004202CE"/>
    <w:rsid w:val="0042650D"/>
    <w:rsid w:val="004278DE"/>
    <w:rsid w:val="00434397"/>
    <w:rsid w:val="004349A7"/>
    <w:rsid w:val="00434F98"/>
    <w:rsid w:val="00437128"/>
    <w:rsid w:val="004646A9"/>
    <w:rsid w:val="0046473E"/>
    <w:rsid w:val="0047178E"/>
    <w:rsid w:val="0048090E"/>
    <w:rsid w:val="004831AE"/>
    <w:rsid w:val="0048459C"/>
    <w:rsid w:val="0049429A"/>
    <w:rsid w:val="004A406F"/>
    <w:rsid w:val="004A7CF0"/>
    <w:rsid w:val="004B10A3"/>
    <w:rsid w:val="004B40DB"/>
    <w:rsid w:val="004B736D"/>
    <w:rsid w:val="004C654A"/>
    <w:rsid w:val="004C7883"/>
    <w:rsid w:val="004D1240"/>
    <w:rsid w:val="004D4B96"/>
    <w:rsid w:val="004E5970"/>
    <w:rsid w:val="004F1D13"/>
    <w:rsid w:val="004F6B60"/>
    <w:rsid w:val="00500F07"/>
    <w:rsid w:val="00507A73"/>
    <w:rsid w:val="00514CE0"/>
    <w:rsid w:val="00515A8B"/>
    <w:rsid w:val="00516A3F"/>
    <w:rsid w:val="00521B69"/>
    <w:rsid w:val="00524C48"/>
    <w:rsid w:val="00525D3F"/>
    <w:rsid w:val="0053379C"/>
    <w:rsid w:val="00533993"/>
    <w:rsid w:val="00535DA5"/>
    <w:rsid w:val="005479C0"/>
    <w:rsid w:val="005510D3"/>
    <w:rsid w:val="00564979"/>
    <w:rsid w:val="00573FDA"/>
    <w:rsid w:val="0057458A"/>
    <w:rsid w:val="00580045"/>
    <w:rsid w:val="005867F0"/>
    <w:rsid w:val="00597F0D"/>
    <w:rsid w:val="005A0E86"/>
    <w:rsid w:val="005A2681"/>
    <w:rsid w:val="005A70FA"/>
    <w:rsid w:val="005A7747"/>
    <w:rsid w:val="005B1AFD"/>
    <w:rsid w:val="005B4E35"/>
    <w:rsid w:val="005B5F79"/>
    <w:rsid w:val="005C45C7"/>
    <w:rsid w:val="005C6160"/>
    <w:rsid w:val="005C6573"/>
    <w:rsid w:val="005D023F"/>
    <w:rsid w:val="005D32E3"/>
    <w:rsid w:val="005D3FA9"/>
    <w:rsid w:val="005E19A9"/>
    <w:rsid w:val="005E6793"/>
    <w:rsid w:val="005E6A86"/>
    <w:rsid w:val="005F069C"/>
    <w:rsid w:val="005F3615"/>
    <w:rsid w:val="00607EDB"/>
    <w:rsid w:val="00611367"/>
    <w:rsid w:val="00612250"/>
    <w:rsid w:val="00615888"/>
    <w:rsid w:val="00625B7B"/>
    <w:rsid w:val="00631C79"/>
    <w:rsid w:val="006322C7"/>
    <w:rsid w:val="00636CD7"/>
    <w:rsid w:val="00641740"/>
    <w:rsid w:val="00643342"/>
    <w:rsid w:val="00643690"/>
    <w:rsid w:val="00652062"/>
    <w:rsid w:val="006659AD"/>
    <w:rsid w:val="00665D6A"/>
    <w:rsid w:val="0066639C"/>
    <w:rsid w:val="006743BD"/>
    <w:rsid w:val="0068025D"/>
    <w:rsid w:val="00696FFF"/>
    <w:rsid w:val="006A7122"/>
    <w:rsid w:val="006A7E5B"/>
    <w:rsid w:val="006B09D4"/>
    <w:rsid w:val="006B13F8"/>
    <w:rsid w:val="006B3326"/>
    <w:rsid w:val="006B751F"/>
    <w:rsid w:val="006C2BD2"/>
    <w:rsid w:val="006C4511"/>
    <w:rsid w:val="006C6E02"/>
    <w:rsid w:val="006D12F4"/>
    <w:rsid w:val="006D48C1"/>
    <w:rsid w:val="006D7146"/>
    <w:rsid w:val="006E336D"/>
    <w:rsid w:val="006F504C"/>
    <w:rsid w:val="006F6C89"/>
    <w:rsid w:val="006F7A5C"/>
    <w:rsid w:val="007028E6"/>
    <w:rsid w:val="00730DB8"/>
    <w:rsid w:val="0073212B"/>
    <w:rsid w:val="00735206"/>
    <w:rsid w:val="00740D02"/>
    <w:rsid w:val="0075217A"/>
    <w:rsid w:val="00754CAF"/>
    <w:rsid w:val="00756993"/>
    <w:rsid w:val="00760C13"/>
    <w:rsid w:val="00763033"/>
    <w:rsid w:val="00764903"/>
    <w:rsid w:val="00764CCC"/>
    <w:rsid w:val="007669B2"/>
    <w:rsid w:val="00776A3A"/>
    <w:rsid w:val="00776C9F"/>
    <w:rsid w:val="0078646D"/>
    <w:rsid w:val="00791988"/>
    <w:rsid w:val="00797FAB"/>
    <w:rsid w:val="007A5591"/>
    <w:rsid w:val="007A7057"/>
    <w:rsid w:val="007B0C8D"/>
    <w:rsid w:val="007B12CB"/>
    <w:rsid w:val="007B347E"/>
    <w:rsid w:val="007B4E21"/>
    <w:rsid w:val="007E1040"/>
    <w:rsid w:val="007E16F5"/>
    <w:rsid w:val="007E5D89"/>
    <w:rsid w:val="007E714C"/>
    <w:rsid w:val="007F367D"/>
    <w:rsid w:val="007F4521"/>
    <w:rsid w:val="008019EE"/>
    <w:rsid w:val="008036F3"/>
    <w:rsid w:val="00805330"/>
    <w:rsid w:val="00813580"/>
    <w:rsid w:val="00823432"/>
    <w:rsid w:val="00824F21"/>
    <w:rsid w:val="0082775F"/>
    <w:rsid w:val="00833A3D"/>
    <w:rsid w:val="00842F0F"/>
    <w:rsid w:val="00847BEE"/>
    <w:rsid w:val="00850306"/>
    <w:rsid w:val="008613EC"/>
    <w:rsid w:val="0086410E"/>
    <w:rsid w:val="00873833"/>
    <w:rsid w:val="0087511B"/>
    <w:rsid w:val="00880D7F"/>
    <w:rsid w:val="008A1A33"/>
    <w:rsid w:val="008A66FF"/>
    <w:rsid w:val="008A73DC"/>
    <w:rsid w:val="008A79A0"/>
    <w:rsid w:val="008C2CDA"/>
    <w:rsid w:val="008D167E"/>
    <w:rsid w:val="008D71EC"/>
    <w:rsid w:val="008D73D5"/>
    <w:rsid w:val="008E1716"/>
    <w:rsid w:val="009017E9"/>
    <w:rsid w:val="00901FF4"/>
    <w:rsid w:val="00904CC0"/>
    <w:rsid w:val="00905F63"/>
    <w:rsid w:val="00911A69"/>
    <w:rsid w:val="00915420"/>
    <w:rsid w:val="00926B50"/>
    <w:rsid w:val="0093031A"/>
    <w:rsid w:val="00930E67"/>
    <w:rsid w:val="00934D4E"/>
    <w:rsid w:val="0094216A"/>
    <w:rsid w:val="00946765"/>
    <w:rsid w:val="00950440"/>
    <w:rsid w:val="009558E0"/>
    <w:rsid w:val="009600B8"/>
    <w:rsid w:val="00970432"/>
    <w:rsid w:val="00970939"/>
    <w:rsid w:val="00974D5A"/>
    <w:rsid w:val="009750B0"/>
    <w:rsid w:val="009756A1"/>
    <w:rsid w:val="00977993"/>
    <w:rsid w:val="009805CC"/>
    <w:rsid w:val="009926EB"/>
    <w:rsid w:val="00993F66"/>
    <w:rsid w:val="00996FB5"/>
    <w:rsid w:val="009B3E4A"/>
    <w:rsid w:val="009C2E43"/>
    <w:rsid w:val="009C458A"/>
    <w:rsid w:val="009D1E94"/>
    <w:rsid w:val="009E1FE7"/>
    <w:rsid w:val="00A10361"/>
    <w:rsid w:val="00A127CC"/>
    <w:rsid w:val="00A17556"/>
    <w:rsid w:val="00A21EE5"/>
    <w:rsid w:val="00A253BB"/>
    <w:rsid w:val="00A3690C"/>
    <w:rsid w:val="00A37ABB"/>
    <w:rsid w:val="00A40E54"/>
    <w:rsid w:val="00A500C3"/>
    <w:rsid w:val="00A520B4"/>
    <w:rsid w:val="00A52ED3"/>
    <w:rsid w:val="00A54D67"/>
    <w:rsid w:val="00A70D0A"/>
    <w:rsid w:val="00A7109D"/>
    <w:rsid w:val="00A72BE1"/>
    <w:rsid w:val="00A81437"/>
    <w:rsid w:val="00A94B9E"/>
    <w:rsid w:val="00AA30B1"/>
    <w:rsid w:val="00AC086B"/>
    <w:rsid w:val="00AC220E"/>
    <w:rsid w:val="00AD10D0"/>
    <w:rsid w:val="00B0225C"/>
    <w:rsid w:val="00B03420"/>
    <w:rsid w:val="00B14F90"/>
    <w:rsid w:val="00B153C3"/>
    <w:rsid w:val="00B21E00"/>
    <w:rsid w:val="00B2335E"/>
    <w:rsid w:val="00B2345E"/>
    <w:rsid w:val="00B24B52"/>
    <w:rsid w:val="00B361C6"/>
    <w:rsid w:val="00B424B6"/>
    <w:rsid w:val="00B43960"/>
    <w:rsid w:val="00B5133D"/>
    <w:rsid w:val="00B518CE"/>
    <w:rsid w:val="00B5315D"/>
    <w:rsid w:val="00B55A02"/>
    <w:rsid w:val="00B61A6D"/>
    <w:rsid w:val="00B67206"/>
    <w:rsid w:val="00B7033F"/>
    <w:rsid w:val="00B75859"/>
    <w:rsid w:val="00B7725C"/>
    <w:rsid w:val="00B81EBD"/>
    <w:rsid w:val="00B878C7"/>
    <w:rsid w:val="00B911F6"/>
    <w:rsid w:val="00B91F53"/>
    <w:rsid w:val="00B9379D"/>
    <w:rsid w:val="00B95744"/>
    <w:rsid w:val="00B97AA5"/>
    <w:rsid w:val="00BA1593"/>
    <w:rsid w:val="00BC090F"/>
    <w:rsid w:val="00BC0FCB"/>
    <w:rsid w:val="00BD6909"/>
    <w:rsid w:val="00BE565F"/>
    <w:rsid w:val="00BF356F"/>
    <w:rsid w:val="00BF7116"/>
    <w:rsid w:val="00C042C7"/>
    <w:rsid w:val="00C067D9"/>
    <w:rsid w:val="00C12AFA"/>
    <w:rsid w:val="00C21415"/>
    <w:rsid w:val="00C2301E"/>
    <w:rsid w:val="00C2768F"/>
    <w:rsid w:val="00C36537"/>
    <w:rsid w:val="00C41F2E"/>
    <w:rsid w:val="00C47701"/>
    <w:rsid w:val="00C538D3"/>
    <w:rsid w:val="00C55524"/>
    <w:rsid w:val="00C61BD2"/>
    <w:rsid w:val="00C64166"/>
    <w:rsid w:val="00C710B6"/>
    <w:rsid w:val="00C71FA5"/>
    <w:rsid w:val="00C81E0C"/>
    <w:rsid w:val="00C911F9"/>
    <w:rsid w:val="00CA3717"/>
    <w:rsid w:val="00CB1331"/>
    <w:rsid w:val="00CB4F46"/>
    <w:rsid w:val="00CB6870"/>
    <w:rsid w:val="00CB6F5C"/>
    <w:rsid w:val="00CD5D5C"/>
    <w:rsid w:val="00CE2506"/>
    <w:rsid w:val="00CE42FC"/>
    <w:rsid w:val="00CF490D"/>
    <w:rsid w:val="00CF49DD"/>
    <w:rsid w:val="00CF6A47"/>
    <w:rsid w:val="00CF7088"/>
    <w:rsid w:val="00CF76C8"/>
    <w:rsid w:val="00D048A1"/>
    <w:rsid w:val="00D10570"/>
    <w:rsid w:val="00D13A3C"/>
    <w:rsid w:val="00D14B16"/>
    <w:rsid w:val="00D20FB5"/>
    <w:rsid w:val="00D3573C"/>
    <w:rsid w:val="00D409A9"/>
    <w:rsid w:val="00D42F42"/>
    <w:rsid w:val="00D46F95"/>
    <w:rsid w:val="00D47F44"/>
    <w:rsid w:val="00D506EF"/>
    <w:rsid w:val="00D515AA"/>
    <w:rsid w:val="00D7028C"/>
    <w:rsid w:val="00D86C93"/>
    <w:rsid w:val="00DA3A2B"/>
    <w:rsid w:val="00DB26A8"/>
    <w:rsid w:val="00DC116A"/>
    <w:rsid w:val="00DC2006"/>
    <w:rsid w:val="00DC3466"/>
    <w:rsid w:val="00DE0B6D"/>
    <w:rsid w:val="00DE2B7C"/>
    <w:rsid w:val="00DE7CDE"/>
    <w:rsid w:val="00E02EED"/>
    <w:rsid w:val="00E07401"/>
    <w:rsid w:val="00E10300"/>
    <w:rsid w:val="00E15371"/>
    <w:rsid w:val="00E20EC1"/>
    <w:rsid w:val="00E234BE"/>
    <w:rsid w:val="00E33990"/>
    <w:rsid w:val="00E466B0"/>
    <w:rsid w:val="00E47FFC"/>
    <w:rsid w:val="00E5007B"/>
    <w:rsid w:val="00E52BB1"/>
    <w:rsid w:val="00E531EB"/>
    <w:rsid w:val="00E61554"/>
    <w:rsid w:val="00E61755"/>
    <w:rsid w:val="00E65338"/>
    <w:rsid w:val="00E66A8D"/>
    <w:rsid w:val="00E671C4"/>
    <w:rsid w:val="00E8212A"/>
    <w:rsid w:val="00E83DD9"/>
    <w:rsid w:val="00E948BD"/>
    <w:rsid w:val="00E953FE"/>
    <w:rsid w:val="00EA2268"/>
    <w:rsid w:val="00EB676C"/>
    <w:rsid w:val="00EC0152"/>
    <w:rsid w:val="00EC522B"/>
    <w:rsid w:val="00EC7866"/>
    <w:rsid w:val="00EC78BF"/>
    <w:rsid w:val="00EE0341"/>
    <w:rsid w:val="00EF4B19"/>
    <w:rsid w:val="00EF5A3D"/>
    <w:rsid w:val="00EF7957"/>
    <w:rsid w:val="00F0553A"/>
    <w:rsid w:val="00F07D47"/>
    <w:rsid w:val="00F32FD0"/>
    <w:rsid w:val="00F40633"/>
    <w:rsid w:val="00F4065B"/>
    <w:rsid w:val="00F41DFA"/>
    <w:rsid w:val="00F42566"/>
    <w:rsid w:val="00F434DA"/>
    <w:rsid w:val="00F67C82"/>
    <w:rsid w:val="00F7233A"/>
    <w:rsid w:val="00F83035"/>
    <w:rsid w:val="00F83AA4"/>
    <w:rsid w:val="00F93C9B"/>
    <w:rsid w:val="00F96CE3"/>
    <w:rsid w:val="00FA558C"/>
    <w:rsid w:val="00FB53F7"/>
    <w:rsid w:val="00FC2F60"/>
    <w:rsid w:val="00FD00B3"/>
    <w:rsid w:val="00FD0EED"/>
    <w:rsid w:val="00FD12CE"/>
    <w:rsid w:val="00FD7BA1"/>
    <w:rsid w:val="00FE2E32"/>
    <w:rsid w:val="00FE7228"/>
    <w:rsid w:val="00FF1FE5"/>
    <w:rsid w:val="00FF3426"/>
    <w:rsid w:val="00FF34C3"/>
    <w:rsid w:val="00FF4E73"/>
    <w:rsid w:val="00FF6687"/>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9C"/>
    <w:pPr>
      <w:spacing w:after="200" w:line="276" w:lineRule="auto"/>
    </w:pPr>
    <w:rPr>
      <w:sz w:val="22"/>
      <w:szCs w:val="22"/>
    </w:rPr>
  </w:style>
  <w:style w:type="paragraph" w:styleId="Heading1">
    <w:name w:val="heading 1"/>
    <w:basedOn w:val="Normal"/>
    <w:link w:val="Heading1Char"/>
    <w:uiPriority w:val="9"/>
    <w:qFormat/>
    <w:rsid w:val="005F069C"/>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5F069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locked/>
    <w:rsid w:val="00A70D0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locked/>
    <w:rsid w:val="005F069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069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5F069C"/>
    <w:rPr>
      <w:rFonts w:ascii="Cambria" w:hAnsi="Cambria" w:cs="Times New Roman"/>
      <w:b/>
      <w:bCs/>
      <w:color w:val="4F81BD"/>
      <w:sz w:val="26"/>
      <w:szCs w:val="26"/>
    </w:rPr>
  </w:style>
  <w:style w:type="character" w:customStyle="1" w:styleId="Heading5Char">
    <w:name w:val="Heading 5 Char"/>
    <w:basedOn w:val="DefaultParagraphFont"/>
    <w:link w:val="Heading5"/>
    <w:uiPriority w:val="99"/>
    <w:locked/>
    <w:rsid w:val="005F069C"/>
    <w:rPr>
      <w:rFonts w:ascii="Calibri" w:hAnsi="Calibri" w:cs="Times New Roman"/>
      <w:b/>
      <w:bCs/>
      <w:i/>
      <w:iCs/>
      <w:sz w:val="26"/>
      <w:szCs w:val="26"/>
    </w:rPr>
  </w:style>
  <w:style w:type="paragraph" w:styleId="CommentText">
    <w:name w:val="annotation text"/>
    <w:basedOn w:val="Normal"/>
    <w:link w:val="CommentTextChar"/>
    <w:uiPriority w:val="99"/>
    <w:semiHidden/>
    <w:rsid w:val="003C4FE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C4FE0"/>
    <w:rPr>
      <w:rFonts w:cs="Times New Roman"/>
      <w:sz w:val="20"/>
      <w:szCs w:val="20"/>
    </w:rPr>
  </w:style>
  <w:style w:type="character" w:styleId="CommentReference">
    <w:name w:val="annotation reference"/>
    <w:basedOn w:val="DefaultParagraphFont"/>
    <w:uiPriority w:val="99"/>
    <w:semiHidden/>
    <w:rsid w:val="003C4FE0"/>
    <w:rPr>
      <w:rFonts w:cs="Times New Roman"/>
      <w:sz w:val="16"/>
      <w:szCs w:val="16"/>
    </w:rPr>
  </w:style>
  <w:style w:type="paragraph" w:styleId="BalloonText">
    <w:name w:val="Balloon Text"/>
    <w:basedOn w:val="Normal"/>
    <w:link w:val="BalloonTextChar"/>
    <w:uiPriority w:val="99"/>
    <w:semiHidden/>
    <w:rsid w:val="005F0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069C"/>
    <w:rPr>
      <w:rFonts w:ascii="Tahoma" w:hAnsi="Tahoma" w:cs="Tahoma"/>
      <w:sz w:val="16"/>
      <w:szCs w:val="16"/>
    </w:rPr>
  </w:style>
  <w:style w:type="paragraph" w:styleId="ListParagraph">
    <w:name w:val="List Paragraph"/>
    <w:basedOn w:val="Normal"/>
    <w:uiPriority w:val="99"/>
    <w:qFormat/>
    <w:rsid w:val="005F069C"/>
    <w:pPr>
      <w:ind w:left="720"/>
      <w:contextualSpacing/>
    </w:pPr>
  </w:style>
  <w:style w:type="paragraph" w:styleId="CommentSubject">
    <w:name w:val="annotation subject"/>
    <w:basedOn w:val="CommentText"/>
    <w:next w:val="CommentText"/>
    <w:link w:val="CommentSubjectChar"/>
    <w:uiPriority w:val="99"/>
    <w:semiHidden/>
    <w:rsid w:val="005F069C"/>
    <w:rPr>
      <w:b/>
      <w:bCs/>
    </w:rPr>
  </w:style>
  <w:style w:type="character" w:customStyle="1" w:styleId="CommentSubjectChar">
    <w:name w:val="Comment Subject Char"/>
    <w:basedOn w:val="CommentTextChar"/>
    <w:link w:val="CommentSubject"/>
    <w:uiPriority w:val="99"/>
    <w:semiHidden/>
    <w:locked/>
    <w:rsid w:val="005F069C"/>
    <w:rPr>
      <w:rFonts w:cs="Times New Roman"/>
      <w:b/>
      <w:bCs/>
      <w:sz w:val="20"/>
      <w:szCs w:val="20"/>
    </w:rPr>
  </w:style>
  <w:style w:type="paragraph" w:styleId="Header">
    <w:name w:val="header"/>
    <w:basedOn w:val="Normal"/>
    <w:link w:val="HeaderChar"/>
    <w:uiPriority w:val="99"/>
    <w:semiHidden/>
    <w:rsid w:val="005F06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F069C"/>
    <w:rPr>
      <w:rFonts w:cs="Times New Roman"/>
    </w:rPr>
  </w:style>
  <w:style w:type="character" w:styleId="Hyperlink">
    <w:name w:val="Hyperlink"/>
    <w:basedOn w:val="DefaultParagraphFont"/>
    <w:uiPriority w:val="99"/>
    <w:rsid w:val="005F069C"/>
    <w:rPr>
      <w:rFonts w:cs="Times New Roman"/>
      <w:color w:val="0000FF"/>
      <w:u w:val="single"/>
    </w:rPr>
  </w:style>
  <w:style w:type="character" w:styleId="Strong">
    <w:name w:val="Strong"/>
    <w:basedOn w:val="DefaultParagraphFont"/>
    <w:uiPriority w:val="99"/>
    <w:qFormat/>
    <w:rsid w:val="005F069C"/>
    <w:rPr>
      <w:rFonts w:cs="Times New Roman"/>
      <w:b/>
      <w:bCs/>
    </w:rPr>
  </w:style>
  <w:style w:type="character" w:styleId="Emphasis">
    <w:name w:val="Emphasis"/>
    <w:basedOn w:val="DefaultParagraphFont"/>
    <w:uiPriority w:val="99"/>
    <w:qFormat/>
    <w:rsid w:val="005F069C"/>
    <w:rPr>
      <w:rFonts w:cs="Times New Roman"/>
      <w:i/>
      <w:iCs/>
    </w:rPr>
  </w:style>
  <w:style w:type="character" w:customStyle="1" w:styleId="pagination">
    <w:name w:val="pagination"/>
    <w:basedOn w:val="DefaultParagraphFont"/>
    <w:uiPriority w:val="99"/>
    <w:rsid w:val="005F069C"/>
    <w:rPr>
      <w:rFonts w:cs="Times New Roman"/>
    </w:rPr>
  </w:style>
  <w:style w:type="character" w:customStyle="1" w:styleId="doi">
    <w:name w:val="doi"/>
    <w:basedOn w:val="DefaultParagraphFont"/>
    <w:uiPriority w:val="99"/>
    <w:rsid w:val="005F069C"/>
    <w:rPr>
      <w:rFonts w:cs="Times New Roman"/>
    </w:rPr>
  </w:style>
  <w:style w:type="character" w:customStyle="1" w:styleId="label">
    <w:name w:val="label"/>
    <w:basedOn w:val="DefaultParagraphFont"/>
    <w:uiPriority w:val="99"/>
    <w:rsid w:val="005F069C"/>
    <w:rPr>
      <w:rFonts w:cs="Times New Roman"/>
    </w:rPr>
  </w:style>
  <w:style w:type="character" w:customStyle="1" w:styleId="value">
    <w:name w:val="value"/>
    <w:basedOn w:val="DefaultParagraphFont"/>
    <w:uiPriority w:val="99"/>
    <w:rsid w:val="005F069C"/>
    <w:rPr>
      <w:rFonts w:cs="Times New Roman"/>
    </w:rPr>
  </w:style>
  <w:style w:type="paragraph" w:styleId="NormalWeb">
    <w:name w:val="Normal (Web)"/>
    <w:basedOn w:val="Normal"/>
    <w:uiPriority w:val="99"/>
    <w:rsid w:val="005F069C"/>
    <w:pPr>
      <w:spacing w:before="100" w:beforeAutospacing="1" w:after="100" w:afterAutospacing="1" w:line="396" w:lineRule="auto"/>
    </w:pPr>
    <w:rPr>
      <w:rFonts w:ascii="Verdana" w:hAnsi="Verdana"/>
      <w:color w:val="404117"/>
      <w:sz w:val="17"/>
      <w:szCs w:val="17"/>
    </w:rPr>
  </w:style>
  <w:style w:type="character" w:customStyle="1" w:styleId="biblio-authors">
    <w:name w:val="biblio-authors"/>
    <w:basedOn w:val="DefaultParagraphFont"/>
    <w:uiPriority w:val="99"/>
    <w:rsid w:val="005F069C"/>
    <w:rPr>
      <w:rFonts w:cs="Times New Roman"/>
    </w:rPr>
  </w:style>
  <w:style w:type="paragraph" w:styleId="NoSpacing">
    <w:name w:val="No Spacing"/>
    <w:uiPriority w:val="99"/>
    <w:qFormat/>
    <w:rsid w:val="005F069C"/>
    <w:rPr>
      <w:sz w:val="22"/>
      <w:szCs w:val="22"/>
    </w:rPr>
  </w:style>
  <w:style w:type="character" w:styleId="FollowedHyperlink">
    <w:name w:val="FollowedHyperlink"/>
    <w:basedOn w:val="DefaultParagraphFont"/>
    <w:uiPriority w:val="99"/>
    <w:semiHidden/>
    <w:rsid w:val="005F069C"/>
    <w:rPr>
      <w:rFonts w:cs="Times New Roman"/>
      <w:color w:val="800080"/>
      <w:u w:val="single"/>
    </w:rPr>
  </w:style>
  <w:style w:type="character" w:customStyle="1" w:styleId="citation">
    <w:name w:val="citation"/>
    <w:basedOn w:val="DefaultParagraphFont"/>
    <w:uiPriority w:val="99"/>
    <w:rsid w:val="005F069C"/>
    <w:rPr>
      <w:rFonts w:cs="Times New Roman"/>
    </w:rPr>
  </w:style>
  <w:style w:type="character" w:customStyle="1" w:styleId="slug-doi">
    <w:name w:val="slug-doi"/>
    <w:basedOn w:val="DefaultParagraphFont"/>
    <w:rsid w:val="005F069C"/>
    <w:rPr>
      <w:rFonts w:cs="Times New Roman"/>
    </w:rPr>
  </w:style>
  <w:style w:type="character" w:customStyle="1" w:styleId="slug-pub-date3">
    <w:name w:val="slug-pub-date3"/>
    <w:basedOn w:val="DefaultParagraphFont"/>
    <w:uiPriority w:val="99"/>
    <w:rsid w:val="005F069C"/>
    <w:rPr>
      <w:rFonts w:cs="Times New Roman"/>
      <w:b/>
      <w:bCs/>
    </w:rPr>
  </w:style>
  <w:style w:type="character" w:customStyle="1" w:styleId="slug-vol">
    <w:name w:val="slug-vol"/>
    <w:basedOn w:val="DefaultParagraphFont"/>
    <w:rsid w:val="005F069C"/>
    <w:rPr>
      <w:rFonts w:cs="Times New Roman"/>
    </w:rPr>
  </w:style>
  <w:style w:type="character" w:customStyle="1" w:styleId="slug-issue">
    <w:name w:val="slug-issue"/>
    <w:basedOn w:val="DefaultParagraphFont"/>
    <w:rsid w:val="005F069C"/>
    <w:rPr>
      <w:rFonts w:cs="Times New Roman"/>
    </w:rPr>
  </w:style>
  <w:style w:type="character" w:customStyle="1" w:styleId="slug-pages3">
    <w:name w:val="slug-pages3"/>
    <w:basedOn w:val="DefaultParagraphFont"/>
    <w:uiPriority w:val="99"/>
    <w:rsid w:val="005F069C"/>
    <w:rPr>
      <w:rFonts w:cs="Times New Roman"/>
      <w:b/>
      <w:bCs/>
    </w:rPr>
  </w:style>
  <w:style w:type="character" w:customStyle="1" w:styleId="cit-title5">
    <w:name w:val="cit-title5"/>
    <w:basedOn w:val="DefaultParagraphFont"/>
    <w:uiPriority w:val="99"/>
    <w:rsid w:val="005F069C"/>
    <w:rPr>
      <w:rFonts w:cs="Times New Roman"/>
    </w:rPr>
  </w:style>
  <w:style w:type="character" w:customStyle="1" w:styleId="site-title">
    <w:name w:val="site-title"/>
    <w:basedOn w:val="DefaultParagraphFont"/>
    <w:uiPriority w:val="99"/>
    <w:rsid w:val="005F069C"/>
    <w:rPr>
      <w:rFonts w:cs="Times New Roman"/>
    </w:rPr>
  </w:style>
  <w:style w:type="character" w:customStyle="1" w:styleId="cit-print-date">
    <w:name w:val="cit-print-date"/>
    <w:basedOn w:val="DefaultParagraphFont"/>
    <w:rsid w:val="005F069C"/>
    <w:rPr>
      <w:rFonts w:cs="Times New Roman"/>
    </w:rPr>
  </w:style>
  <w:style w:type="character" w:customStyle="1" w:styleId="cit-vol">
    <w:name w:val="cit-vol"/>
    <w:basedOn w:val="DefaultParagraphFont"/>
    <w:uiPriority w:val="99"/>
    <w:rsid w:val="005F069C"/>
    <w:rPr>
      <w:rFonts w:cs="Times New Roman"/>
    </w:rPr>
  </w:style>
  <w:style w:type="character" w:customStyle="1" w:styleId="cit-sep2">
    <w:name w:val="cit-sep2"/>
    <w:basedOn w:val="DefaultParagraphFont"/>
    <w:uiPriority w:val="99"/>
    <w:rsid w:val="005F069C"/>
    <w:rPr>
      <w:rFonts w:cs="Times New Roman"/>
    </w:rPr>
  </w:style>
  <w:style w:type="character" w:customStyle="1" w:styleId="cit-first-page">
    <w:name w:val="cit-first-page"/>
    <w:basedOn w:val="DefaultParagraphFont"/>
    <w:rsid w:val="005F069C"/>
    <w:rPr>
      <w:rFonts w:cs="Times New Roman"/>
    </w:rPr>
  </w:style>
  <w:style w:type="character" w:customStyle="1" w:styleId="cit-last-page">
    <w:name w:val="cit-last-page"/>
    <w:basedOn w:val="DefaultParagraphFont"/>
    <w:rsid w:val="005F069C"/>
    <w:rPr>
      <w:rFonts w:cs="Times New Roman"/>
    </w:rPr>
  </w:style>
  <w:style w:type="character" w:customStyle="1" w:styleId="slug-metadata-note3">
    <w:name w:val="slug-metadata-note3"/>
    <w:basedOn w:val="DefaultParagraphFont"/>
    <w:uiPriority w:val="99"/>
    <w:rsid w:val="005F069C"/>
    <w:rPr>
      <w:rFonts w:cs="Times New Roman"/>
    </w:rPr>
  </w:style>
  <w:style w:type="paragraph" w:styleId="Revision">
    <w:name w:val="Revision"/>
    <w:hidden/>
    <w:uiPriority w:val="99"/>
    <w:semiHidden/>
    <w:rsid w:val="005F069C"/>
    <w:rPr>
      <w:sz w:val="22"/>
      <w:szCs w:val="22"/>
    </w:rPr>
  </w:style>
  <w:style w:type="character" w:styleId="HTMLCite">
    <w:name w:val="HTML Cite"/>
    <w:basedOn w:val="DefaultParagraphFont"/>
    <w:uiPriority w:val="99"/>
    <w:semiHidden/>
    <w:rsid w:val="005F069C"/>
    <w:rPr>
      <w:rFonts w:cs="Times New Roman"/>
      <w:i/>
      <w:iCs/>
    </w:rPr>
  </w:style>
  <w:style w:type="character" w:customStyle="1" w:styleId="slug-pub-date">
    <w:name w:val="slug-pub-date"/>
    <w:basedOn w:val="DefaultParagraphFont"/>
    <w:rsid w:val="005F069C"/>
    <w:rPr>
      <w:rFonts w:cs="Times New Roman"/>
    </w:rPr>
  </w:style>
  <w:style w:type="character" w:customStyle="1" w:styleId="cit-sep">
    <w:name w:val="cit-sep"/>
    <w:basedOn w:val="DefaultParagraphFont"/>
    <w:rsid w:val="005F069C"/>
    <w:rPr>
      <w:rFonts w:cs="Times New Roman"/>
    </w:rPr>
  </w:style>
  <w:style w:type="character" w:customStyle="1" w:styleId="slug-pages">
    <w:name w:val="slug-pages"/>
    <w:basedOn w:val="DefaultParagraphFont"/>
    <w:rsid w:val="005F069C"/>
    <w:rPr>
      <w:rFonts w:cs="Times New Roman"/>
    </w:rPr>
  </w:style>
  <w:style w:type="character" w:customStyle="1" w:styleId="apple-style-span">
    <w:name w:val="apple-style-span"/>
    <w:basedOn w:val="DefaultParagraphFont"/>
    <w:rsid w:val="005F069C"/>
    <w:rPr>
      <w:rFonts w:cs="Times New Roman"/>
    </w:rPr>
  </w:style>
  <w:style w:type="character" w:customStyle="1" w:styleId="slug-doi2">
    <w:name w:val="slug-doi2"/>
    <w:basedOn w:val="DefaultParagraphFont"/>
    <w:uiPriority w:val="99"/>
    <w:rsid w:val="005F069C"/>
    <w:rPr>
      <w:rFonts w:cs="Times New Roman"/>
    </w:rPr>
  </w:style>
  <w:style w:type="paragraph" w:customStyle="1" w:styleId="smalltext">
    <w:name w:val="smalltext"/>
    <w:basedOn w:val="Normal"/>
    <w:uiPriority w:val="99"/>
    <w:rsid w:val="005F069C"/>
    <w:pPr>
      <w:spacing w:before="100" w:beforeAutospacing="1" w:after="100" w:afterAutospacing="1" w:line="240" w:lineRule="auto"/>
    </w:pPr>
    <w:rPr>
      <w:rFonts w:ascii="Times New Roman" w:hAnsi="Times New Roman"/>
      <w:sz w:val="24"/>
      <w:szCs w:val="24"/>
    </w:rPr>
  </w:style>
  <w:style w:type="paragraph" w:customStyle="1" w:styleId="ja50-ce-doi1">
    <w:name w:val="ja50-ce-doi1"/>
    <w:basedOn w:val="Normal"/>
    <w:uiPriority w:val="99"/>
    <w:rsid w:val="005F069C"/>
    <w:pPr>
      <w:spacing w:before="100" w:beforeAutospacing="1" w:after="100" w:afterAutospacing="1" w:line="240" w:lineRule="auto"/>
    </w:pPr>
    <w:rPr>
      <w:rFonts w:ascii="Helvetica" w:hAnsi="Helvetica"/>
      <w:sz w:val="19"/>
      <w:szCs w:val="19"/>
    </w:rPr>
  </w:style>
  <w:style w:type="character" w:customStyle="1" w:styleId="googqs-tidbit">
    <w:name w:val="goog_qs-tidbit"/>
    <w:basedOn w:val="DefaultParagraphFont"/>
    <w:uiPriority w:val="99"/>
    <w:rsid w:val="005F069C"/>
    <w:rPr>
      <w:rFonts w:cs="Times New Roman"/>
    </w:rPr>
  </w:style>
  <w:style w:type="character" w:customStyle="1" w:styleId="A3">
    <w:name w:val="A3"/>
    <w:uiPriority w:val="99"/>
    <w:rsid w:val="005F069C"/>
    <w:rPr>
      <w:color w:val="000000"/>
    </w:rPr>
  </w:style>
  <w:style w:type="paragraph" w:customStyle="1" w:styleId="Default">
    <w:name w:val="Default"/>
    <w:rsid w:val="005F069C"/>
    <w:pPr>
      <w:autoSpaceDE w:val="0"/>
      <w:autoSpaceDN w:val="0"/>
      <w:adjustRightInd w:val="0"/>
    </w:pPr>
    <w:rPr>
      <w:rFonts w:ascii="Meta Plus Bold" w:hAnsi="Meta Plus Bold" w:cs="Meta Plus Bold"/>
      <w:color w:val="000000"/>
      <w:sz w:val="24"/>
      <w:szCs w:val="24"/>
    </w:rPr>
  </w:style>
  <w:style w:type="character" w:customStyle="1" w:styleId="A0">
    <w:name w:val="A0"/>
    <w:uiPriority w:val="99"/>
    <w:rsid w:val="005F069C"/>
    <w:rPr>
      <w:color w:val="000000"/>
      <w:sz w:val="36"/>
    </w:rPr>
  </w:style>
  <w:style w:type="character" w:customStyle="1" w:styleId="author">
    <w:name w:val="author"/>
    <w:basedOn w:val="DefaultParagraphFont"/>
    <w:uiPriority w:val="99"/>
    <w:rsid w:val="005F069C"/>
    <w:rPr>
      <w:rFonts w:cs="Times New Roman"/>
    </w:rPr>
  </w:style>
  <w:style w:type="character" w:customStyle="1" w:styleId="highlightedsearchterm">
    <w:name w:val="highlightedsearchterm"/>
    <w:basedOn w:val="DefaultParagraphFont"/>
    <w:uiPriority w:val="99"/>
    <w:rsid w:val="005F069C"/>
    <w:rPr>
      <w:rFonts w:cs="Times New Roman"/>
    </w:rPr>
  </w:style>
  <w:style w:type="character" w:customStyle="1" w:styleId="slug-doi-wrapper">
    <w:name w:val="slug-doi-wrapper"/>
    <w:basedOn w:val="DefaultParagraphFont"/>
    <w:uiPriority w:val="99"/>
    <w:rsid w:val="005F069C"/>
    <w:rPr>
      <w:rFonts w:cs="Times New Roman"/>
    </w:rPr>
  </w:style>
  <w:style w:type="paragraph" w:customStyle="1" w:styleId="Pa0">
    <w:name w:val="Pa0"/>
    <w:basedOn w:val="Normal"/>
    <w:next w:val="Normal"/>
    <w:uiPriority w:val="99"/>
    <w:rsid w:val="005F069C"/>
    <w:pPr>
      <w:autoSpaceDE w:val="0"/>
      <w:autoSpaceDN w:val="0"/>
      <w:adjustRightInd w:val="0"/>
      <w:spacing w:after="0" w:line="241" w:lineRule="atLeast"/>
    </w:pPr>
    <w:rPr>
      <w:rFonts w:ascii="Univers 45 Light" w:hAnsi="Univers 45 Light"/>
      <w:sz w:val="24"/>
      <w:szCs w:val="24"/>
    </w:rPr>
  </w:style>
  <w:style w:type="character" w:customStyle="1" w:styleId="A1">
    <w:name w:val="A1"/>
    <w:uiPriority w:val="99"/>
    <w:rsid w:val="005F069C"/>
    <w:rPr>
      <w:color w:val="000000"/>
      <w:sz w:val="68"/>
    </w:rPr>
  </w:style>
  <w:style w:type="character" w:customStyle="1" w:styleId="article-overline">
    <w:name w:val="article-overline"/>
    <w:basedOn w:val="DefaultParagraphFont"/>
    <w:rsid w:val="006E336D"/>
  </w:style>
  <w:style w:type="character" w:customStyle="1" w:styleId="name">
    <w:name w:val="name"/>
    <w:basedOn w:val="DefaultParagraphFont"/>
    <w:rsid w:val="006E336D"/>
  </w:style>
  <w:style w:type="character" w:customStyle="1" w:styleId="cit-title">
    <w:name w:val="cit-title"/>
    <w:basedOn w:val="DefaultParagraphFont"/>
    <w:rsid w:val="00434397"/>
  </w:style>
  <w:style w:type="character" w:customStyle="1" w:styleId="cit-auth">
    <w:name w:val="cit-auth"/>
    <w:basedOn w:val="DefaultParagraphFont"/>
    <w:rsid w:val="00434397"/>
  </w:style>
  <w:style w:type="character" w:customStyle="1" w:styleId="Heading3Char">
    <w:name w:val="Heading 3 Char"/>
    <w:basedOn w:val="DefaultParagraphFont"/>
    <w:link w:val="Heading3"/>
    <w:rsid w:val="00A70D0A"/>
    <w:rPr>
      <w:rFonts w:ascii="Cambria" w:eastAsia="Times New Roman" w:hAnsi="Cambria" w:cs="Times New Roman"/>
      <w:b/>
      <w:bCs/>
      <w:sz w:val="26"/>
      <w:szCs w:val="26"/>
    </w:rPr>
  </w:style>
  <w:style w:type="character" w:customStyle="1" w:styleId="gsggs">
    <w:name w:val="gs_ggs"/>
    <w:basedOn w:val="DefaultParagraphFont"/>
    <w:rsid w:val="00A70D0A"/>
  </w:style>
  <w:style w:type="character" w:customStyle="1" w:styleId="gsctg2">
    <w:name w:val="gs_ctg2"/>
    <w:basedOn w:val="DefaultParagraphFont"/>
    <w:rsid w:val="00A70D0A"/>
  </w:style>
  <w:style w:type="character" w:customStyle="1" w:styleId="gsa">
    <w:name w:val="gs_a"/>
    <w:basedOn w:val="DefaultParagraphFont"/>
    <w:rsid w:val="00A70D0A"/>
  </w:style>
  <w:style w:type="table" w:styleId="TableGrid">
    <w:name w:val="Table Grid"/>
    <w:basedOn w:val="TableNormal"/>
    <w:locked/>
    <w:rsid w:val="00364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87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9C"/>
    <w:pPr>
      <w:spacing w:after="200" w:line="276" w:lineRule="auto"/>
    </w:pPr>
    <w:rPr>
      <w:sz w:val="22"/>
      <w:szCs w:val="22"/>
    </w:rPr>
  </w:style>
  <w:style w:type="paragraph" w:styleId="Heading1">
    <w:name w:val="heading 1"/>
    <w:basedOn w:val="Normal"/>
    <w:link w:val="Heading1Char"/>
    <w:uiPriority w:val="9"/>
    <w:qFormat/>
    <w:rsid w:val="005F069C"/>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5F069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locked/>
    <w:rsid w:val="00A70D0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locked/>
    <w:rsid w:val="005F069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069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5F069C"/>
    <w:rPr>
      <w:rFonts w:ascii="Cambria" w:hAnsi="Cambria" w:cs="Times New Roman"/>
      <w:b/>
      <w:bCs/>
      <w:color w:val="4F81BD"/>
      <w:sz w:val="26"/>
      <w:szCs w:val="26"/>
    </w:rPr>
  </w:style>
  <w:style w:type="character" w:customStyle="1" w:styleId="Heading5Char">
    <w:name w:val="Heading 5 Char"/>
    <w:basedOn w:val="DefaultParagraphFont"/>
    <w:link w:val="Heading5"/>
    <w:uiPriority w:val="99"/>
    <w:locked/>
    <w:rsid w:val="005F069C"/>
    <w:rPr>
      <w:rFonts w:ascii="Calibri" w:hAnsi="Calibri" w:cs="Times New Roman"/>
      <w:b/>
      <w:bCs/>
      <w:i/>
      <w:iCs/>
      <w:sz w:val="26"/>
      <w:szCs w:val="26"/>
    </w:rPr>
  </w:style>
  <w:style w:type="paragraph" w:styleId="CommentText">
    <w:name w:val="annotation text"/>
    <w:basedOn w:val="Normal"/>
    <w:link w:val="CommentTextChar"/>
    <w:uiPriority w:val="99"/>
    <w:semiHidden/>
    <w:rsid w:val="003C4FE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C4FE0"/>
    <w:rPr>
      <w:rFonts w:cs="Times New Roman"/>
      <w:sz w:val="20"/>
      <w:szCs w:val="20"/>
    </w:rPr>
  </w:style>
  <w:style w:type="character" w:styleId="CommentReference">
    <w:name w:val="annotation reference"/>
    <w:basedOn w:val="DefaultParagraphFont"/>
    <w:uiPriority w:val="99"/>
    <w:semiHidden/>
    <w:rsid w:val="003C4FE0"/>
    <w:rPr>
      <w:rFonts w:cs="Times New Roman"/>
      <w:sz w:val="16"/>
      <w:szCs w:val="16"/>
    </w:rPr>
  </w:style>
  <w:style w:type="paragraph" w:styleId="BalloonText">
    <w:name w:val="Balloon Text"/>
    <w:basedOn w:val="Normal"/>
    <w:link w:val="BalloonTextChar"/>
    <w:uiPriority w:val="99"/>
    <w:semiHidden/>
    <w:rsid w:val="005F0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069C"/>
    <w:rPr>
      <w:rFonts w:ascii="Tahoma" w:hAnsi="Tahoma" w:cs="Tahoma"/>
      <w:sz w:val="16"/>
      <w:szCs w:val="16"/>
    </w:rPr>
  </w:style>
  <w:style w:type="paragraph" w:styleId="ListParagraph">
    <w:name w:val="List Paragraph"/>
    <w:basedOn w:val="Normal"/>
    <w:uiPriority w:val="99"/>
    <w:qFormat/>
    <w:rsid w:val="005F069C"/>
    <w:pPr>
      <w:ind w:left="720"/>
      <w:contextualSpacing/>
    </w:pPr>
  </w:style>
  <w:style w:type="paragraph" w:styleId="CommentSubject">
    <w:name w:val="annotation subject"/>
    <w:basedOn w:val="CommentText"/>
    <w:next w:val="CommentText"/>
    <w:link w:val="CommentSubjectChar"/>
    <w:uiPriority w:val="99"/>
    <w:semiHidden/>
    <w:rsid w:val="005F069C"/>
    <w:rPr>
      <w:b/>
      <w:bCs/>
    </w:rPr>
  </w:style>
  <w:style w:type="character" w:customStyle="1" w:styleId="CommentSubjectChar">
    <w:name w:val="Comment Subject Char"/>
    <w:basedOn w:val="CommentTextChar"/>
    <w:link w:val="CommentSubject"/>
    <w:uiPriority w:val="99"/>
    <w:semiHidden/>
    <w:locked/>
    <w:rsid w:val="005F069C"/>
    <w:rPr>
      <w:rFonts w:cs="Times New Roman"/>
      <w:b/>
      <w:bCs/>
      <w:sz w:val="20"/>
      <w:szCs w:val="20"/>
    </w:rPr>
  </w:style>
  <w:style w:type="paragraph" w:styleId="Header">
    <w:name w:val="header"/>
    <w:basedOn w:val="Normal"/>
    <w:link w:val="HeaderChar"/>
    <w:uiPriority w:val="99"/>
    <w:semiHidden/>
    <w:rsid w:val="005F06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F069C"/>
    <w:rPr>
      <w:rFonts w:cs="Times New Roman"/>
    </w:rPr>
  </w:style>
  <w:style w:type="character" w:styleId="Hyperlink">
    <w:name w:val="Hyperlink"/>
    <w:basedOn w:val="DefaultParagraphFont"/>
    <w:uiPriority w:val="99"/>
    <w:rsid w:val="005F069C"/>
    <w:rPr>
      <w:rFonts w:cs="Times New Roman"/>
      <w:color w:val="0000FF"/>
      <w:u w:val="single"/>
    </w:rPr>
  </w:style>
  <w:style w:type="character" w:styleId="Strong">
    <w:name w:val="Strong"/>
    <w:basedOn w:val="DefaultParagraphFont"/>
    <w:uiPriority w:val="99"/>
    <w:qFormat/>
    <w:rsid w:val="005F069C"/>
    <w:rPr>
      <w:rFonts w:cs="Times New Roman"/>
      <w:b/>
      <w:bCs/>
    </w:rPr>
  </w:style>
  <w:style w:type="character" w:styleId="Emphasis">
    <w:name w:val="Emphasis"/>
    <w:basedOn w:val="DefaultParagraphFont"/>
    <w:uiPriority w:val="99"/>
    <w:qFormat/>
    <w:rsid w:val="005F069C"/>
    <w:rPr>
      <w:rFonts w:cs="Times New Roman"/>
      <w:i/>
      <w:iCs/>
    </w:rPr>
  </w:style>
  <w:style w:type="character" w:customStyle="1" w:styleId="pagination">
    <w:name w:val="pagination"/>
    <w:basedOn w:val="DefaultParagraphFont"/>
    <w:uiPriority w:val="99"/>
    <w:rsid w:val="005F069C"/>
    <w:rPr>
      <w:rFonts w:cs="Times New Roman"/>
    </w:rPr>
  </w:style>
  <w:style w:type="character" w:customStyle="1" w:styleId="doi">
    <w:name w:val="doi"/>
    <w:basedOn w:val="DefaultParagraphFont"/>
    <w:uiPriority w:val="99"/>
    <w:rsid w:val="005F069C"/>
    <w:rPr>
      <w:rFonts w:cs="Times New Roman"/>
    </w:rPr>
  </w:style>
  <w:style w:type="character" w:customStyle="1" w:styleId="label">
    <w:name w:val="label"/>
    <w:basedOn w:val="DefaultParagraphFont"/>
    <w:uiPriority w:val="99"/>
    <w:rsid w:val="005F069C"/>
    <w:rPr>
      <w:rFonts w:cs="Times New Roman"/>
    </w:rPr>
  </w:style>
  <w:style w:type="character" w:customStyle="1" w:styleId="value">
    <w:name w:val="value"/>
    <w:basedOn w:val="DefaultParagraphFont"/>
    <w:uiPriority w:val="99"/>
    <w:rsid w:val="005F069C"/>
    <w:rPr>
      <w:rFonts w:cs="Times New Roman"/>
    </w:rPr>
  </w:style>
  <w:style w:type="paragraph" w:styleId="NormalWeb">
    <w:name w:val="Normal (Web)"/>
    <w:basedOn w:val="Normal"/>
    <w:uiPriority w:val="99"/>
    <w:rsid w:val="005F069C"/>
    <w:pPr>
      <w:spacing w:before="100" w:beforeAutospacing="1" w:after="100" w:afterAutospacing="1" w:line="396" w:lineRule="auto"/>
    </w:pPr>
    <w:rPr>
      <w:rFonts w:ascii="Verdana" w:hAnsi="Verdana"/>
      <w:color w:val="404117"/>
      <w:sz w:val="17"/>
      <w:szCs w:val="17"/>
    </w:rPr>
  </w:style>
  <w:style w:type="character" w:customStyle="1" w:styleId="biblio-authors">
    <w:name w:val="biblio-authors"/>
    <w:basedOn w:val="DefaultParagraphFont"/>
    <w:uiPriority w:val="99"/>
    <w:rsid w:val="005F069C"/>
    <w:rPr>
      <w:rFonts w:cs="Times New Roman"/>
    </w:rPr>
  </w:style>
  <w:style w:type="paragraph" w:styleId="NoSpacing">
    <w:name w:val="No Spacing"/>
    <w:uiPriority w:val="99"/>
    <w:qFormat/>
    <w:rsid w:val="005F069C"/>
    <w:rPr>
      <w:sz w:val="22"/>
      <w:szCs w:val="22"/>
    </w:rPr>
  </w:style>
  <w:style w:type="character" w:styleId="FollowedHyperlink">
    <w:name w:val="FollowedHyperlink"/>
    <w:basedOn w:val="DefaultParagraphFont"/>
    <w:uiPriority w:val="99"/>
    <w:semiHidden/>
    <w:rsid w:val="005F069C"/>
    <w:rPr>
      <w:rFonts w:cs="Times New Roman"/>
      <w:color w:val="800080"/>
      <w:u w:val="single"/>
    </w:rPr>
  </w:style>
  <w:style w:type="character" w:customStyle="1" w:styleId="citation">
    <w:name w:val="citation"/>
    <w:basedOn w:val="DefaultParagraphFont"/>
    <w:uiPriority w:val="99"/>
    <w:rsid w:val="005F069C"/>
    <w:rPr>
      <w:rFonts w:cs="Times New Roman"/>
    </w:rPr>
  </w:style>
  <w:style w:type="character" w:customStyle="1" w:styleId="slug-doi">
    <w:name w:val="slug-doi"/>
    <w:basedOn w:val="DefaultParagraphFont"/>
    <w:rsid w:val="005F069C"/>
    <w:rPr>
      <w:rFonts w:cs="Times New Roman"/>
    </w:rPr>
  </w:style>
  <w:style w:type="character" w:customStyle="1" w:styleId="slug-pub-date3">
    <w:name w:val="slug-pub-date3"/>
    <w:basedOn w:val="DefaultParagraphFont"/>
    <w:uiPriority w:val="99"/>
    <w:rsid w:val="005F069C"/>
    <w:rPr>
      <w:rFonts w:cs="Times New Roman"/>
      <w:b/>
      <w:bCs/>
    </w:rPr>
  </w:style>
  <w:style w:type="character" w:customStyle="1" w:styleId="slug-vol">
    <w:name w:val="slug-vol"/>
    <w:basedOn w:val="DefaultParagraphFont"/>
    <w:rsid w:val="005F069C"/>
    <w:rPr>
      <w:rFonts w:cs="Times New Roman"/>
    </w:rPr>
  </w:style>
  <w:style w:type="character" w:customStyle="1" w:styleId="slug-issue">
    <w:name w:val="slug-issue"/>
    <w:basedOn w:val="DefaultParagraphFont"/>
    <w:rsid w:val="005F069C"/>
    <w:rPr>
      <w:rFonts w:cs="Times New Roman"/>
    </w:rPr>
  </w:style>
  <w:style w:type="character" w:customStyle="1" w:styleId="slug-pages3">
    <w:name w:val="slug-pages3"/>
    <w:basedOn w:val="DefaultParagraphFont"/>
    <w:uiPriority w:val="99"/>
    <w:rsid w:val="005F069C"/>
    <w:rPr>
      <w:rFonts w:cs="Times New Roman"/>
      <w:b/>
      <w:bCs/>
    </w:rPr>
  </w:style>
  <w:style w:type="character" w:customStyle="1" w:styleId="cit-title5">
    <w:name w:val="cit-title5"/>
    <w:basedOn w:val="DefaultParagraphFont"/>
    <w:uiPriority w:val="99"/>
    <w:rsid w:val="005F069C"/>
    <w:rPr>
      <w:rFonts w:cs="Times New Roman"/>
    </w:rPr>
  </w:style>
  <w:style w:type="character" w:customStyle="1" w:styleId="site-title">
    <w:name w:val="site-title"/>
    <w:basedOn w:val="DefaultParagraphFont"/>
    <w:uiPriority w:val="99"/>
    <w:rsid w:val="005F069C"/>
    <w:rPr>
      <w:rFonts w:cs="Times New Roman"/>
    </w:rPr>
  </w:style>
  <w:style w:type="character" w:customStyle="1" w:styleId="cit-print-date">
    <w:name w:val="cit-print-date"/>
    <w:basedOn w:val="DefaultParagraphFont"/>
    <w:rsid w:val="005F069C"/>
    <w:rPr>
      <w:rFonts w:cs="Times New Roman"/>
    </w:rPr>
  </w:style>
  <w:style w:type="character" w:customStyle="1" w:styleId="cit-vol">
    <w:name w:val="cit-vol"/>
    <w:basedOn w:val="DefaultParagraphFont"/>
    <w:uiPriority w:val="99"/>
    <w:rsid w:val="005F069C"/>
    <w:rPr>
      <w:rFonts w:cs="Times New Roman"/>
    </w:rPr>
  </w:style>
  <w:style w:type="character" w:customStyle="1" w:styleId="cit-sep2">
    <w:name w:val="cit-sep2"/>
    <w:basedOn w:val="DefaultParagraphFont"/>
    <w:uiPriority w:val="99"/>
    <w:rsid w:val="005F069C"/>
    <w:rPr>
      <w:rFonts w:cs="Times New Roman"/>
    </w:rPr>
  </w:style>
  <w:style w:type="character" w:customStyle="1" w:styleId="cit-first-page">
    <w:name w:val="cit-first-page"/>
    <w:basedOn w:val="DefaultParagraphFont"/>
    <w:rsid w:val="005F069C"/>
    <w:rPr>
      <w:rFonts w:cs="Times New Roman"/>
    </w:rPr>
  </w:style>
  <w:style w:type="character" w:customStyle="1" w:styleId="cit-last-page">
    <w:name w:val="cit-last-page"/>
    <w:basedOn w:val="DefaultParagraphFont"/>
    <w:rsid w:val="005F069C"/>
    <w:rPr>
      <w:rFonts w:cs="Times New Roman"/>
    </w:rPr>
  </w:style>
  <w:style w:type="character" w:customStyle="1" w:styleId="slug-metadata-note3">
    <w:name w:val="slug-metadata-note3"/>
    <w:basedOn w:val="DefaultParagraphFont"/>
    <w:uiPriority w:val="99"/>
    <w:rsid w:val="005F069C"/>
    <w:rPr>
      <w:rFonts w:cs="Times New Roman"/>
    </w:rPr>
  </w:style>
  <w:style w:type="paragraph" w:styleId="Revision">
    <w:name w:val="Revision"/>
    <w:hidden/>
    <w:uiPriority w:val="99"/>
    <w:semiHidden/>
    <w:rsid w:val="005F069C"/>
    <w:rPr>
      <w:sz w:val="22"/>
      <w:szCs w:val="22"/>
    </w:rPr>
  </w:style>
  <w:style w:type="character" w:styleId="HTMLCite">
    <w:name w:val="HTML Cite"/>
    <w:basedOn w:val="DefaultParagraphFont"/>
    <w:uiPriority w:val="99"/>
    <w:semiHidden/>
    <w:rsid w:val="005F069C"/>
    <w:rPr>
      <w:rFonts w:cs="Times New Roman"/>
      <w:i/>
      <w:iCs/>
    </w:rPr>
  </w:style>
  <w:style w:type="character" w:customStyle="1" w:styleId="slug-pub-date">
    <w:name w:val="slug-pub-date"/>
    <w:basedOn w:val="DefaultParagraphFont"/>
    <w:rsid w:val="005F069C"/>
    <w:rPr>
      <w:rFonts w:cs="Times New Roman"/>
    </w:rPr>
  </w:style>
  <w:style w:type="character" w:customStyle="1" w:styleId="cit-sep">
    <w:name w:val="cit-sep"/>
    <w:basedOn w:val="DefaultParagraphFont"/>
    <w:rsid w:val="005F069C"/>
    <w:rPr>
      <w:rFonts w:cs="Times New Roman"/>
    </w:rPr>
  </w:style>
  <w:style w:type="character" w:customStyle="1" w:styleId="slug-pages">
    <w:name w:val="slug-pages"/>
    <w:basedOn w:val="DefaultParagraphFont"/>
    <w:rsid w:val="005F069C"/>
    <w:rPr>
      <w:rFonts w:cs="Times New Roman"/>
    </w:rPr>
  </w:style>
  <w:style w:type="character" w:customStyle="1" w:styleId="apple-style-span">
    <w:name w:val="apple-style-span"/>
    <w:basedOn w:val="DefaultParagraphFont"/>
    <w:rsid w:val="005F069C"/>
    <w:rPr>
      <w:rFonts w:cs="Times New Roman"/>
    </w:rPr>
  </w:style>
  <w:style w:type="character" w:customStyle="1" w:styleId="slug-doi2">
    <w:name w:val="slug-doi2"/>
    <w:basedOn w:val="DefaultParagraphFont"/>
    <w:uiPriority w:val="99"/>
    <w:rsid w:val="005F069C"/>
    <w:rPr>
      <w:rFonts w:cs="Times New Roman"/>
    </w:rPr>
  </w:style>
  <w:style w:type="paragraph" w:customStyle="1" w:styleId="smalltext">
    <w:name w:val="smalltext"/>
    <w:basedOn w:val="Normal"/>
    <w:uiPriority w:val="99"/>
    <w:rsid w:val="005F069C"/>
    <w:pPr>
      <w:spacing w:before="100" w:beforeAutospacing="1" w:after="100" w:afterAutospacing="1" w:line="240" w:lineRule="auto"/>
    </w:pPr>
    <w:rPr>
      <w:rFonts w:ascii="Times New Roman" w:hAnsi="Times New Roman"/>
      <w:sz w:val="24"/>
      <w:szCs w:val="24"/>
    </w:rPr>
  </w:style>
  <w:style w:type="paragraph" w:customStyle="1" w:styleId="ja50-ce-doi1">
    <w:name w:val="ja50-ce-doi1"/>
    <w:basedOn w:val="Normal"/>
    <w:uiPriority w:val="99"/>
    <w:rsid w:val="005F069C"/>
    <w:pPr>
      <w:spacing w:before="100" w:beforeAutospacing="1" w:after="100" w:afterAutospacing="1" w:line="240" w:lineRule="auto"/>
    </w:pPr>
    <w:rPr>
      <w:rFonts w:ascii="Helvetica" w:hAnsi="Helvetica"/>
      <w:sz w:val="19"/>
      <w:szCs w:val="19"/>
    </w:rPr>
  </w:style>
  <w:style w:type="character" w:customStyle="1" w:styleId="googqs-tidbit">
    <w:name w:val="goog_qs-tidbit"/>
    <w:basedOn w:val="DefaultParagraphFont"/>
    <w:uiPriority w:val="99"/>
    <w:rsid w:val="005F069C"/>
    <w:rPr>
      <w:rFonts w:cs="Times New Roman"/>
    </w:rPr>
  </w:style>
  <w:style w:type="character" w:customStyle="1" w:styleId="A3">
    <w:name w:val="A3"/>
    <w:uiPriority w:val="99"/>
    <w:rsid w:val="005F069C"/>
    <w:rPr>
      <w:color w:val="000000"/>
    </w:rPr>
  </w:style>
  <w:style w:type="paragraph" w:customStyle="1" w:styleId="Default">
    <w:name w:val="Default"/>
    <w:rsid w:val="005F069C"/>
    <w:pPr>
      <w:autoSpaceDE w:val="0"/>
      <w:autoSpaceDN w:val="0"/>
      <w:adjustRightInd w:val="0"/>
    </w:pPr>
    <w:rPr>
      <w:rFonts w:ascii="Meta Plus Bold" w:hAnsi="Meta Plus Bold" w:cs="Meta Plus Bold"/>
      <w:color w:val="000000"/>
      <w:sz w:val="24"/>
      <w:szCs w:val="24"/>
    </w:rPr>
  </w:style>
  <w:style w:type="character" w:customStyle="1" w:styleId="A0">
    <w:name w:val="A0"/>
    <w:uiPriority w:val="99"/>
    <w:rsid w:val="005F069C"/>
    <w:rPr>
      <w:color w:val="000000"/>
      <w:sz w:val="36"/>
    </w:rPr>
  </w:style>
  <w:style w:type="character" w:customStyle="1" w:styleId="author">
    <w:name w:val="author"/>
    <w:basedOn w:val="DefaultParagraphFont"/>
    <w:uiPriority w:val="99"/>
    <w:rsid w:val="005F069C"/>
    <w:rPr>
      <w:rFonts w:cs="Times New Roman"/>
    </w:rPr>
  </w:style>
  <w:style w:type="character" w:customStyle="1" w:styleId="highlightedsearchterm">
    <w:name w:val="highlightedsearchterm"/>
    <w:basedOn w:val="DefaultParagraphFont"/>
    <w:uiPriority w:val="99"/>
    <w:rsid w:val="005F069C"/>
    <w:rPr>
      <w:rFonts w:cs="Times New Roman"/>
    </w:rPr>
  </w:style>
  <w:style w:type="character" w:customStyle="1" w:styleId="slug-doi-wrapper">
    <w:name w:val="slug-doi-wrapper"/>
    <w:basedOn w:val="DefaultParagraphFont"/>
    <w:uiPriority w:val="99"/>
    <w:rsid w:val="005F069C"/>
    <w:rPr>
      <w:rFonts w:cs="Times New Roman"/>
    </w:rPr>
  </w:style>
  <w:style w:type="paragraph" w:customStyle="1" w:styleId="Pa0">
    <w:name w:val="Pa0"/>
    <w:basedOn w:val="Normal"/>
    <w:next w:val="Normal"/>
    <w:uiPriority w:val="99"/>
    <w:rsid w:val="005F069C"/>
    <w:pPr>
      <w:autoSpaceDE w:val="0"/>
      <w:autoSpaceDN w:val="0"/>
      <w:adjustRightInd w:val="0"/>
      <w:spacing w:after="0" w:line="241" w:lineRule="atLeast"/>
    </w:pPr>
    <w:rPr>
      <w:rFonts w:ascii="Univers 45 Light" w:hAnsi="Univers 45 Light"/>
      <w:sz w:val="24"/>
      <w:szCs w:val="24"/>
    </w:rPr>
  </w:style>
  <w:style w:type="character" w:customStyle="1" w:styleId="A1">
    <w:name w:val="A1"/>
    <w:uiPriority w:val="99"/>
    <w:rsid w:val="005F069C"/>
    <w:rPr>
      <w:color w:val="000000"/>
      <w:sz w:val="68"/>
    </w:rPr>
  </w:style>
  <w:style w:type="character" w:customStyle="1" w:styleId="article-overline">
    <w:name w:val="article-overline"/>
    <w:basedOn w:val="DefaultParagraphFont"/>
    <w:rsid w:val="006E336D"/>
  </w:style>
  <w:style w:type="character" w:customStyle="1" w:styleId="name">
    <w:name w:val="name"/>
    <w:basedOn w:val="DefaultParagraphFont"/>
    <w:rsid w:val="006E336D"/>
  </w:style>
  <w:style w:type="character" w:customStyle="1" w:styleId="cit-title">
    <w:name w:val="cit-title"/>
    <w:basedOn w:val="DefaultParagraphFont"/>
    <w:rsid w:val="00434397"/>
  </w:style>
  <w:style w:type="character" w:customStyle="1" w:styleId="cit-auth">
    <w:name w:val="cit-auth"/>
    <w:basedOn w:val="DefaultParagraphFont"/>
    <w:rsid w:val="00434397"/>
  </w:style>
  <w:style w:type="character" w:customStyle="1" w:styleId="Heading3Char">
    <w:name w:val="Heading 3 Char"/>
    <w:basedOn w:val="DefaultParagraphFont"/>
    <w:link w:val="Heading3"/>
    <w:rsid w:val="00A70D0A"/>
    <w:rPr>
      <w:rFonts w:ascii="Cambria" w:eastAsia="Times New Roman" w:hAnsi="Cambria" w:cs="Times New Roman"/>
      <w:b/>
      <w:bCs/>
      <w:sz w:val="26"/>
      <w:szCs w:val="26"/>
    </w:rPr>
  </w:style>
  <w:style w:type="character" w:customStyle="1" w:styleId="gsggs">
    <w:name w:val="gs_ggs"/>
    <w:basedOn w:val="DefaultParagraphFont"/>
    <w:rsid w:val="00A70D0A"/>
  </w:style>
  <w:style w:type="character" w:customStyle="1" w:styleId="gsctg2">
    <w:name w:val="gs_ctg2"/>
    <w:basedOn w:val="DefaultParagraphFont"/>
    <w:rsid w:val="00A70D0A"/>
  </w:style>
  <w:style w:type="character" w:customStyle="1" w:styleId="gsa">
    <w:name w:val="gs_a"/>
    <w:basedOn w:val="DefaultParagraphFont"/>
    <w:rsid w:val="00A70D0A"/>
  </w:style>
  <w:style w:type="table" w:styleId="TableGrid">
    <w:name w:val="Table Grid"/>
    <w:basedOn w:val="TableNormal"/>
    <w:locked/>
    <w:rsid w:val="00364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87A72"/>
  </w:style>
</w:styles>
</file>

<file path=word/webSettings.xml><?xml version="1.0" encoding="utf-8"?>
<w:webSettings xmlns:r="http://schemas.openxmlformats.org/officeDocument/2006/relationships" xmlns:w="http://schemas.openxmlformats.org/wordprocessingml/2006/main">
  <w:divs>
    <w:div w:id="102850590">
      <w:bodyDiv w:val="1"/>
      <w:marLeft w:val="0"/>
      <w:marRight w:val="0"/>
      <w:marTop w:val="0"/>
      <w:marBottom w:val="0"/>
      <w:divBdr>
        <w:top w:val="none" w:sz="0" w:space="0" w:color="auto"/>
        <w:left w:val="none" w:sz="0" w:space="0" w:color="auto"/>
        <w:bottom w:val="none" w:sz="0" w:space="0" w:color="auto"/>
        <w:right w:val="none" w:sz="0" w:space="0" w:color="auto"/>
      </w:divBdr>
    </w:div>
    <w:div w:id="443694202">
      <w:bodyDiv w:val="1"/>
      <w:marLeft w:val="0"/>
      <w:marRight w:val="0"/>
      <w:marTop w:val="0"/>
      <w:marBottom w:val="0"/>
      <w:divBdr>
        <w:top w:val="none" w:sz="0" w:space="0" w:color="auto"/>
        <w:left w:val="none" w:sz="0" w:space="0" w:color="auto"/>
        <w:bottom w:val="none" w:sz="0" w:space="0" w:color="auto"/>
        <w:right w:val="none" w:sz="0" w:space="0" w:color="auto"/>
      </w:divBdr>
      <w:divsChild>
        <w:div w:id="573466271">
          <w:marLeft w:val="0"/>
          <w:marRight w:val="0"/>
          <w:marTop w:val="0"/>
          <w:marBottom w:val="0"/>
          <w:divBdr>
            <w:top w:val="none" w:sz="0" w:space="0" w:color="auto"/>
            <w:left w:val="none" w:sz="0" w:space="0" w:color="auto"/>
            <w:bottom w:val="none" w:sz="0" w:space="0" w:color="auto"/>
            <w:right w:val="none" w:sz="0" w:space="0" w:color="auto"/>
          </w:divBdr>
        </w:div>
      </w:divsChild>
    </w:div>
    <w:div w:id="465971765">
      <w:bodyDiv w:val="1"/>
      <w:marLeft w:val="0"/>
      <w:marRight w:val="0"/>
      <w:marTop w:val="0"/>
      <w:marBottom w:val="0"/>
      <w:divBdr>
        <w:top w:val="none" w:sz="0" w:space="0" w:color="auto"/>
        <w:left w:val="none" w:sz="0" w:space="0" w:color="auto"/>
        <w:bottom w:val="none" w:sz="0" w:space="0" w:color="auto"/>
        <w:right w:val="none" w:sz="0" w:space="0" w:color="auto"/>
      </w:divBdr>
    </w:div>
    <w:div w:id="667681718">
      <w:bodyDiv w:val="1"/>
      <w:marLeft w:val="0"/>
      <w:marRight w:val="0"/>
      <w:marTop w:val="0"/>
      <w:marBottom w:val="0"/>
      <w:divBdr>
        <w:top w:val="none" w:sz="0" w:space="0" w:color="auto"/>
        <w:left w:val="none" w:sz="0" w:space="0" w:color="auto"/>
        <w:bottom w:val="none" w:sz="0" w:space="0" w:color="auto"/>
        <w:right w:val="none" w:sz="0" w:space="0" w:color="auto"/>
      </w:divBdr>
    </w:div>
    <w:div w:id="683829268">
      <w:bodyDiv w:val="1"/>
      <w:marLeft w:val="0"/>
      <w:marRight w:val="0"/>
      <w:marTop w:val="0"/>
      <w:marBottom w:val="0"/>
      <w:divBdr>
        <w:top w:val="none" w:sz="0" w:space="0" w:color="auto"/>
        <w:left w:val="none" w:sz="0" w:space="0" w:color="auto"/>
        <w:bottom w:val="none" w:sz="0" w:space="0" w:color="auto"/>
        <w:right w:val="none" w:sz="0" w:space="0" w:color="auto"/>
      </w:divBdr>
      <w:divsChild>
        <w:div w:id="188763085">
          <w:marLeft w:val="0"/>
          <w:marRight w:val="0"/>
          <w:marTop w:val="0"/>
          <w:marBottom w:val="0"/>
          <w:divBdr>
            <w:top w:val="none" w:sz="0" w:space="0" w:color="auto"/>
            <w:left w:val="none" w:sz="0" w:space="0" w:color="auto"/>
            <w:bottom w:val="none" w:sz="0" w:space="0" w:color="auto"/>
            <w:right w:val="none" w:sz="0" w:space="0" w:color="auto"/>
          </w:divBdr>
        </w:div>
        <w:div w:id="1664745867">
          <w:marLeft w:val="0"/>
          <w:marRight w:val="0"/>
          <w:marTop w:val="0"/>
          <w:marBottom w:val="0"/>
          <w:divBdr>
            <w:top w:val="none" w:sz="0" w:space="0" w:color="auto"/>
            <w:left w:val="none" w:sz="0" w:space="0" w:color="auto"/>
            <w:bottom w:val="none" w:sz="0" w:space="0" w:color="auto"/>
            <w:right w:val="none" w:sz="0" w:space="0" w:color="auto"/>
          </w:divBdr>
          <w:divsChild>
            <w:div w:id="3853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2844">
      <w:bodyDiv w:val="1"/>
      <w:marLeft w:val="0"/>
      <w:marRight w:val="0"/>
      <w:marTop w:val="0"/>
      <w:marBottom w:val="0"/>
      <w:divBdr>
        <w:top w:val="none" w:sz="0" w:space="0" w:color="auto"/>
        <w:left w:val="none" w:sz="0" w:space="0" w:color="auto"/>
        <w:bottom w:val="none" w:sz="0" w:space="0" w:color="auto"/>
        <w:right w:val="none" w:sz="0" w:space="0" w:color="auto"/>
      </w:divBdr>
    </w:div>
    <w:div w:id="1087773398">
      <w:bodyDiv w:val="1"/>
      <w:marLeft w:val="0"/>
      <w:marRight w:val="0"/>
      <w:marTop w:val="0"/>
      <w:marBottom w:val="0"/>
      <w:divBdr>
        <w:top w:val="none" w:sz="0" w:space="0" w:color="auto"/>
        <w:left w:val="none" w:sz="0" w:space="0" w:color="auto"/>
        <w:bottom w:val="none" w:sz="0" w:space="0" w:color="auto"/>
        <w:right w:val="none" w:sz="0" w:space="0" w:color="auto"/>
      </w:divBdr>
    </w:div>
    <w:div w:id="1260332266">
      <w:bodyDiv w:val="1"/>
      <w:marLeft w:val="0"/>
      <w:marRight w:val="0"/>
      <w:marTop w:val="0"/>
      <w:marBottom w:val="0"/>
      <w:divBdr>
        <w:top w:val="none" w:sz="0" w:space="0" w:color="auto"/>
        <w:left w:val="none" w:sz="0" w:space="0" w:color="auto"/>
        <w:bottom w:val="none" w:sz="0" w:space="0" w:color="auto"/>
        <w:right w:val="none" w:sz="0" w:space="0" w:color="auto"/>
      </w:divBdr>
    </w:div>
    <w:div w:id="1288773817">
      <w:bodyDiv w:val="1"/>
      <w:marLeft w:val="0"/>
      <w:marRight w:val="0"/>
      <w:marTop w:val="0"/>
      <w:marBottom w:val="0"/>
      <w:divBdr>
        <w:top w:val="none" w:sz="0" w:space="0" w:color="auto"/>
        <w:left w:val="none" w:sz="0" w:space="0" w:color="auto"/>
        <w:bottom w:val="none" w:sz="0" w:space="0" w:color="auto"/>
        <w:right w:val="none" w:sz="0" w:space="0" w:color="auto"/>
      </w:divBdr>
    </w:div>
    <w:div w:id="1450397611">
      <w:bodyDiv w:val="1"/>
      <w:marLeft w:val="0"/>
      <w:marRight w:val="0"/>
      <w:marTop w:val="0"/>
      <w:marBottom w:val="0"/>
      <w:divBdr>
        <w:top w:val="none" w:sz="0" w:space="0" w:color="auto"/>
        <w:left w:val="none" w:sz="0" w:space="0" w:color="auto"/>
        <w:bottom w:val="none" w:sz="0" w:space="0" w:color="auto"/>
        <w:right w:val="none" w:sz="0" w:space="0" w:color="auto"/>
      </w:divBdr>
    </w:div>
    <w:div w:id="1485270977">
      <w:bodyDiv w:val="1"/>
      <w:marLeft w:val="0"/>
      <w:marRight w:val="0"/>
      <w:marTop w:val="0"/>
      <w:marBottom w:val="0"/>
      <w:divBdr>
        <w:top w:val="none" w:sz="0" w:space="0" w:color="auto"/>
        <w:left w:val="none" w:sz="0" w:space="0" w:color="auto"/>
        <w:bottom w:val="none" w:sz="0" w:space="0" w:color="auto"/>
        <w:right w:val="none" w:sz="0" w:space="0" w:color="auto"/>
      </w:divBdr>
      <w:divsChild>
        <w:div w:id="1187331412">
          <w:marLeft w:val="0"/>
          <w:marRight w:val="0"/>
          <w:marTop w:val="0"/>
          <w:marBottom w:val="0"/>
          <w:divBdr>
            <w:top w:val="none" w:sz="0" w:space="0" w:color="auto"/>
            <w:left w:val="none" w:sz="0" w:space="0" w:color="auto"/>
            <w:bottom w:val="none" w:sz="0" w:space="0" w:color="auto"/>
            <w:right w:val="none" w:sz="0" w:space="0" w:color="auto"/>
          </w:divBdr>
          <w:divsChild>
            <w:div w:id="4251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8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c.gov/SocialMedia/Tools/" TargetMode="External"/><Relationship Id="rId18" Type="http://schemas.openxmlformats.org/officeDocument/2006/relationships/hyperlink" Target="http://digitalyouth.ischool.berkeley.edu/files/report/digitalyouth-WhitePaper.pdf" TargetMode="External"/><Relationship Id="rId26" Type="http://schemas.openxmlformats.org/officeDocument/2006/relationships/hyperlink" Target="http://developingchild.harvard.edu/library/multimedia/interactive_features/biodevelopmental-framework/" TargetMode="External"/><Relationship Id="rId39" Type="http://schemas.openxmlformats.org/officeDocument/2006/relationships/hyperlink" Target="http://hdl.handle.net/1721.1/66531" TargetMode="External"/><Relationship Id="rId21" Type="http://schemas.openxmlformats.org/officeDocument/2006/relationships/hyperlink" Target="http://developingchild.harvard.edu/library/reports_and_working_papers/working_papers/forum_wp1/" TargetMode="External"/><Relationship Id="rId34" Type="http://schemas.openxmlformats.org/officeDocument/2006/relationships/hyperlink" Target="http://proceedings.informingscience.org/InSITE2008/IISITv5p433-446Jones530.pdf" TargetMode="External"/><Relationship Id="rId42" Type="http://schemas.openxmlformats.org/officeDocument/2006/relationships/hyperlink" Target="http://www.qualitymetric.com/WhatWeDo/DynamicHealthAssessments/tabid/199/Default.aspx" TargetMode="External"/><Relationship Id="rId47" Type="http://schemas.openxmlformats.org/officeDocument/2006/relationships/hyperlink" Target="http://jenstein.net/dissertation/puck-place-based-ubiquitous-connected-and-kinetic-experiences-for-interactive-architecture/" TargetMode="External"/><Relationship Id="rId50" Type="http://schemas.openxmlformats.org/officeDocument/2006/relationships/hyperlink" Target="http://www.youtube.com/watch?v=BBc8JOUCBVA" TargetMode="External"/><Relationship Id="rId55" Type="http://schemas.openxmlformats.org/officeDocument/2006/relationships/hyperlink" Target="http://dx.doi.org/10.1006/ijhc.1999.0348" TargetMode="External"/><Relationship Id="rId63" Type="http://schemas.openxmlformats.org/officeDocument/2006/relationships/hyperlink" Target="http://dx.doi.org.libproxy.usc.edu/10.1145/1810543.1810569" TargetMode="External"/><Relationship Id="rId68" Type="http://schemas.openxmlformats.org/officeDocument/2006/relationships/hyperlink" Target="https://www.clinitrak.com/" TargetMode="External"/><Relationship Id="rId76" Type="http://schemas.openxmlformats.org/officeDocument/2006/relationships/hyperlink" Target="http://www.visual-literacy.org/periodic_table/periodic_table.html" TargetMode="External"/><Relationship Id="rId8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smashingmagazine.com/2007/08/02/data-visualization-modern-approaches/" TargetMode="External"/><Relationship Id="rId2" Type="http://schemas.openxmlformats.org/officeDocument/2006/relationships/numbering" Target="numbering.xml"/><Relationship Id="rId16" Type="http://schemas.openxmlformats.org/officeDocument/2006/relationships/hyperlink" Target="http://developingchild.harvard.edu/library/multimedia/interactive_features/biodevelopmental-framework/" TargetMode="External"/><Relationship Id="rId29" Type="http://schemas.openxmlformats.org/officeDocument/2006/relationships/hyperlink" Target="http://projects.ict.usc.edu/force/cominghome/index.php" TargetMode="External"/><Relationship Id="rId11" Type="http://schemas.openxmlformats.org/officeDocument/2006/relationships/hyperlink" Target="http://developingchild.harvard.edu/index.php?cID=362" TargetMode="External"/><Relationship Id="rId24" Type="http://schemas.openxmlformats.org/officeDocument/2006/relationships/hyperlink" Target="http://arstechnica.com/science/news/2010/12/large-amygdala-correlates-with-big-complex-social-network.ars" TargetMode="External"/><Relationship Id="rId32" Type="http://schemas.openxmlformats.org/officeDocument/2006/relationships/hyperlink" Target="http://research.microsoft.com/en-us/um/people/aherbert/papers/ppt/s_06.pdf" TargetMode="External"/><Relationship Id="rId37" Type="http://schemas.openxmlformats.org/officeDocument/2006/relationships/hyperlink" Target="doi:10.1089/tmj.2008.0021" TargetMode="External"/><Relationship Id="rId40" Type="http://schemas.openxmlformats.org/officeDocument/2006/relationships/hyperlink" Target="http://news.cnet.com/8301-30685_3-20014967-264.html?amp" TargetMode="External"/><Relationship Id="rId45" Type="http://schemas.openxmlformats.org/officeDocument/2006/relationships/hyperlink" Target="http://dx.crossref.org/10.1016%2Fj.childyouth.2008.07.025" TargetMode="External"/><Relationship Id="rId53" Type="http://schemas.openxmlformats.org/officeDocument/2006/relationships/hyperlink" Target="http://www.hhs.gov/open/plan/opengovernmentplan/initiatives/initiative.html" TargetMode="External"/><Relationship Id="rId58" Type="http://schemas.openxmlformats.org/officeDocument/2006/relationships/hyperlink" Target="doi:&#160;10.1111/j.1083-6101.2010.01522.x" TargetMode="External"/><Relationship Id="rId66" Type="http://schemas.openxmlformats.org/officeDocument/2006/relationships/hyperlink" Target="doi:10.2196/jmir.1549" TargetMode="External"/><Relationship Id="rId74" Type="http://schemas.openxmlformats.org/officeDocument/2006/relationships/hyperlink" Target="http://www.photovoice.org/" TargetMode="External"/><Relationship Id="rId79" Type="http://schemas.openxmlformats.org/officeDocument/2006/relationships/hyperlink" Target="http://www.usc.edu/student-affairs/SJACS/" TargetMode="Externa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latd.com/wp-content/uploads/2011/08/Latitude-FutureofGaming.pdf" TargetMode="External"/><Relationship Id="rId82" Type="http://schemas.openxmlformats.org/officeDocument/2006/relationships/footer" Target="footer1.xml"/><Relationship Id="rId19" Type="http://schemas.openxmlformats.org/officeDocument/2006/relationships/hyperlink" Target="doi:10.2196/jmir.1350" TargetMode="External"/><Relationship Id="rId4" Type="http://schemas.openxmlformats.org/officeDocument/2006/relationships/settings" Target="settings.xml"/><Relationship Id="rId9" Type="http://schemas.openxmlformats.org/officeDocument/2006/relationships/hyperlink" Target="mailto:jordanma@usc.edu" TargetMode="External"/><Relationship Id="rId14" Type="http://schemas.openxmlformats.org/officeDocument/2006/relationships/hyperlink" Target="doi:10.1197/jamia.M2824" TargetMode="External"/><Relationship Id="rId22" Type="http://schemas.openxmlformats.org/officeDocument/2006/relationships/hyperlink" Target="http://developingchild.harvard.edu/index.php/library/reports_and_working_papers/working_papers/wp6/" TargetMode="External"/><Relationship Id="rId27" Type="http://schemas.openxmlformats.org/officeDocument/2006/relationships/hyperlink" Target="doi:%2010.1126/science.1146930" TargetMode="External"/><Relationship Id="rId30" Type="http://schemas.openxmlformats.org/officeDocument/2006/relationships/hyperlink" Target="http://www.cdc.gov/SocialMedia/Tools/" TargetMode="External"/><Relationship Id="rId35" Type="http://schemas.openxmlformats.org/officeDocument/2006/relationships/hyperlink" Target="http://mashable.com/2009/05/03/twitter-research-tools/" TargetMode="External"/><Relationship Id="rId43" Type="http://schemas.openxmlformats.org/officeDocument/2006/relationships/hyperlink" Target="http://www.nihpromis.org/default.aspx" TargetMode="External"/><Relationship Id="rId48" Type="http://schemas.openxmlformats.org/officeDocument/2006/relationships/hyperlink" Target="doi:%2010.1002/acp.1496" TargetMode="External"/><Relationship Id="rId56" Type="http://schemas.openxmlformats.org/officeDocument/2006/relationships/hyperlink" Target="http://www.sciencedirect.com.libproxy.usc.edu/science/journal/1054139X" TargetMode="External"/><Relationship Id="rId64" Type="http://schemas.openxmlformats.org/officeDocument/2006/relationships/hyperlink" Target="http://online.wsj.com/article/SB10001424052748703358504575544381288117888.html?KEYWORDS=PatientsLikeMe" TargetMode="External"/><Relationship Id="rId69" Type="http://schemas.openxmlformats.org/officeDocument/2006/relationships/hyperlink" Target="http://www.patientslikeme.com/" TargetMode="External"/><Relationship Id="rId77" Type="http://schemas.openxmlformats.org/officeDocument/2006/relationships/hyperlink" Target="mailto:morbarak@usc.edu" TargetMode="External"/><Relationship Id="rId8" Type="http://schemas.openxmlformats.org/officeDocument/2006/relationships/image" Target="media/image4.jpeg"/><Relationship Id="rId51" Type="http://schemas.openxmlformats.org/officeDocument/2006/relationships/hyperlink" Target="http://radar.oreilly.com/2011/05/3-ways-internet-shapes-healthcare-pew.html" TargetMode="External"/><Relationship Id="rId72" Type="http://schemas.openxmlformats.org/officeDocument/2006/relationships/hyperlink" Target="http://www.businessbuzzwordbingo.com/" TargetMode="External"/><Relationship Id="rId80" Type="http://schemas.openxmlformats.org/officeDocument/2006/relationships/hyperlink" Target="http://emergency.usc.ed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pewitnernet.org" TargetMode="External"/><Relationship Id="rId17" Type="http://schemas.openxmlformats.org/officeDocument/2006/relationships/hyperlink" Target="http://wp.nmc.org/horizon2011/" TargetMode="External"/><Relationship Id="rId25" Type="http://schemas.openxmlformats.org/officeDocument/2006/relationships/hyperlink" Target="http://dx.doi.org/10.1038/nn.2724" TargetMode="External"/><Relationship Id="rId33" Type="http://schemas.openxmlformats.org/officeDocument/2006/relationships/hyperlink" Target="http://www.danah.org/papers/2011/WhiteFlight.pdf" TargetMode="External"/><Relationship Id="rId38" Type="http://schemas.openxmlformats.org/officeDocument/2006/relationships/hyperlink" Target="http://www.pewinternet.org/Presentations/2010/Jul/Digital-Libraries-a-la-Carte.aspx" TargetMode="External"/><Relationship Id="rId46" Type="http://schemas.openxmlformats.org/officeDocument/2006/relationships/hyperlink" Target="http://www.centerforsocialmedia.org/making-your-media-matter/video/making-your-media-matter-2010-fiction-change-how-are-narrative-films-" TargetMode="External"/><Relationship Id="rId59" Type="http://schemas.openxmlformats.org/officeDocument/2006/relationships/hyperlink" Target="http://vimeo.com/28065109" TargetMode="External"/><Relationship Id="rId67" Type="http://schemas.openxmlformats.org/officeDocument/2006/relationships/hyperlink" Target="http://www.jmir.org/2010/2/e19/?utm_source=feedburner&amp;utm_medium=feed&amp;utm_campaign=Feed:+JMedInternetRes+Journal+of+Medical+Internet+Research+atom" TargetMode="External"/><Relationship Id="rId20" Type="http://schemas.openxmlformats.org/officeDocument/2006/relationships/hyperlink" Target="http://www.jmir.org/2010/2/e18/" TargetMode="External"/><Relationship Id="rId41" Type="http://schemas.openxmlformats.org/officeDocument/2006/relationships/hyperlink" Target="doi:%2010.1111/j.1540-8167.2007.01005.x" TargetMode="External"/><Relationship Id="rId54" Type="http://schemas.openxmlformats.org/officeDocument/2006/relationships/image" Target="media/image5.png"/><Relationship Id="rId62" Type="http://schemas.openxmlformats.org/officeDocument/2006/relationships/hyperlink" Target="http://doi.acm.org.libproxy.usc.edu/10.1145/1274940.1274954" TargetMode="External"/><Relationship Id="rId70" Type="http://schemas.openxmlformats.org/officeDocument/2006/relationships/hyperlink" Target="http://www.smashingmagazine.com/2008/01/14/monday-inspiration-data-visualization-and-infographics/" TargetMode="External"/><Relationship Id="rId75" Type="http://schemas.openxmlformats.org/officeDocument/2006/relationships/hyperlink" Target="http://www.wordle.net/"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mc/articles/PMC2585538/" TargetMode="External"/><Relationship Id="rId23" Type="http://schemas.openxmlformats.org/officeDocument/2006/relationships/hyperlink" Target="http://dx.doi.org/10.1016/j.neuron.2010.08.032" TargetMode="External"/><Relationship Id="rId28" Type="http://schemas.openxmlformats.org/officeDocument/2006/relationships/hyperlink" Target="doi:%2010.1007/978-3-540-74997-4_19" TargetMode="External"/><Relationship Id="rId36" Type="http://schemas.openxmlformats.org/officeDocument/2006/relationships/hyperlink" Target="http://sensorlab.cs.dartmouth.edu/urbansensing/papers/urbansense08_proceedings.pdf" TargetMode="External"/><Relationship Id="rId49" Type="http://schemas.openxmlformats.org/officeDocument/2006/relationships/hyperlink" Target="http://www.jmir.org/2011/4/e109/" TargetMode="External"/><Relationship Id="rId57" Type="http://schemas.openxmlformats.org/officeDocument/2006/relationships/hyperlink" Target="doi:%2010.1126/science" TargetMode="External"/><Relationship Id="rId10" Type="http://schemas.openxmlformats.org/officeDocument/2006/relationships/hyperlink" Target="http://developingchild.harvard.edu/index.php?cID=163" TargetMode="External"/><Relationship Id="rId31" Type="http://schemas.openxmlformats.org/officeDocument/2006/relationships/hyperlink" Target="http://mediaresearchhub.ssrc.org/grants/funded-projects/mobile-voices-participatory-action-research-for-mobile-community-among-immigrants-in-los-angeles-1/mobile-voices-participatory-action-research-for-mobile-community-among-immigrants-in-los-angeles" TargetMode="External"/><Relationship Id="rId44" Type="http://schemas.openxmlformats.org/officeDocument/2006/relationships/hyperlink" Target="http://www.esri.com/news/index.html" TargetMode="External"/><Relationship Id="rId52" Type="http://schemas.openxmlformats.org/officeDocument/2006/relationships/hyperlink" Target="http://radar.oreilly.com/2011/05/3-ways-internet-shapes-healthcare-pew.html" TargetMode="External"/><Relationship Id="rId60" Type="http://schemas.openxmlformats.org/officeDocument/2006/relationships/hyperlink" Target="http://www.theesa.com/facts/pdfs/ESA_EF_2011.pdf" TargetMode="External"/><Relationship Id="rId65" Type="http://schemas.openxmlformats.org/officeDocument/2006/relationships/hyperlink" Target="http://www.rwjf.org/files/research/phdtestimonyapril2010.pdf" TargetMode="External"/><Relationship Id="rId73" Type="http://schemas.openxmlformats.org/officeDocument/2006/relationships/hyperlink" Target="http://www.math.yorku.ca/SCS/Gallery/noframes.html" TargetMode="External"/><Relationship Id="rId78" Type="http://schemas.openxmlformats.org/officeDocument/2006/relationships/hyperlink" Target="http://www.usc.edu/dept/publications/SCAMPUS/gov/" TargetMode="External"/><Relationship Id="rId81" Type="http://schemas.openxmlformats.org/officeDocument/2006/relationships/header" Target="header1.xml"/><Relationship Id="rId86"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412B-1A91-46DF-81EB-93881A9C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6733</Words>
  <Characters>38381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Social Work 799</vt:lpstr>
    </vt:vector>
  </TitlesOfParts>
  <Company>Microsoft</Company>
  <LinksUpToDate>false</LinksUpToDate>
  <CharactersWithSpaces>45024</CharactersWithSpaces>
  <SharedDoc>false</SharedDoc>
  <HLinks>
    <vt:vector size="660" baseType="variant">
      <vt:variant>
        <vt:i4>6094855</vt:i4>
      </vt:variant>
      <vt:variant>
        <vt:i4>327</vt:i4>
      </vt:variant>
      <vt:variant>
        <vt:i4>0</vt:i4>
      </vt:variant>
      <vt:variant>
        <vt:i4>5</vt:i4>
      </vt:variant>
      <vt:variant>
        <vt:lpwstr>http://emergency.usc.edu/</vt:lpwstr>
      </vt:variant>
      <vt:variant>
        <vt:lpwstr/>
      </vt:variant>
      <vt:variant>
        <vt:i4>4587590</vt:i4>
      </vt:variant>
      <vt:variant>
        <vt:i4>324</vt:i4>
      </vt:variant>
      <vt:variant>
        <vt:i4>0</vt:i4>
      </vt:variant>
      <vt:variant>
        <vt:i4>5</vt:i4>
      </vt:variant>
      <vt:variant>
        <vt:lpwstr>http://www.usc.edu/student-affairs/SJACS/</vt:lpwstr>
      </vt:variant>
      <vt:variant>
        <vt:lpwstr/>
      </vt:variant>
      <vt:variant>
        <vt:i4>262238</vt:i4>
      </vt:variant>
      <vt:variant>
        <vt:i4>321</vt:i4>
      </vt:variant>
      <vt:variant>
        <vt:i4>0</vt:i4>
      </vt:variant>
      <vt:variant>
        <vt:i4>5</vt:i4>
      </vt:variant>
      <vt:variant>
        <vt:lpwstr>http://www.usc.edu/dept/publications/SCAMPUS/gov/</vt:lpwstr>
      </vt:variant>
      <vt:variant>
        <vt:lpwstr/>
      </vt:variant>
      <vt:variant>
        <vt:i4>262189</vt:i4>
      </vt:variant>
      <vt:variant>
        <vt:i4>318</vt:i4>
      </vt:variant>
      <vt:variant>
        <vt:i4>0</vt:i4>
      </vt:variant>
      <vt:variant>
        <vt:i4>5</vt:i4>
      </vt:variant>
      <vt:variant>
        <vt:lpwstr>mailto:morbarak@usc.edu</vt:lpwstr>
      </vt:variant>
      <vt:variant>
        <vt:lpwstr/>
      </vt:variant>
      <vt:variant>
        <vt:i4>6553726</vt:i4>
      </vt:variant>
      <vt:variant>
        <vt:i4>315</vt:i4>
      </vt:variant>
      <vt:variant>
        <vt:i4>0</vt:i4>
      </vt:variant>
      <vt:variant>
        <vt:i4>5</vt:i4>
      </vt:variant>
      <vt:variant>
        <vt:lpwstr>http://dx.doi.org.libproxy.usc.edu/10.1145/1810543.1810569</vt:lpwstr>
      </vt:variant>
      <vt:variant>
        <vt:lpwstr/>
      </vt:variant>
      <vt:variant>
        <vt:i4>2818171</vt:i4>
      </vt:variant>
      <vt:variant>
        <vt:i4>312</vt:i4>
      </vt:variant>
      <vt:variant>
        <vt:i4>0</vt:i4>
      </vt:variant>
      <vt:variant>
        <vt:i4>5</vt:i4>
      </vt:variant>
      <vt:variant>
        <vt:lpwstr>http://doi.acm.org.libproxy.usc.edu/10.1145/1274940.1274954</vt:lpwstr>
      </vt:variant>
      <vt:variant>
        <vt:lpwstr/>
      </vt:variant>
      <vt:variant>
        <vt:i4>3801122</vt:i4>
      </vt:variant>
      <vt:variant>
        <vt:i4>309</vt:i4>
      </vt:variant>
      <vt:variant>
        <vt:i4>0</vt:i4>
      </vt:variant>
      <vt:variant>
        <vt:i4>5</vt:i4>
      </vt:variant>
      <vt:variant>
        <vt:lpwstr>http://www.patientslikeme.com/</vt:lpwstr>
      </vt:variant>
      <vt:variant>
        <vt:lpwstr/>
      </vt:variant>
      <vt:variant>
        <vt:i4>3211316</vt:i4>
      </vt:variant>
      <vt:variant>
        <vt:i4>306</vt:i4>
      </vt:variant>
      <vt:variant>
        <vt:i4>0</vt:i4>
      </vt:variant>
      <vt:variant>
        <vt:i4>5</vt:i4>
      </vt:variant>
      <vt:variant>
        <vt:lpwstr>https://www.clinitrak.com/</vt:lpwstr>
      </vt:variant>
      <vt:variant>
        <vt:lpwstr/>
      </vt:variant>
      <vt:variant>
        <vt:i4>7405683</vt:i4>
      </vt:variant>
      <vt:variant>
        <vt:i4>303</vt:i4>
      </vt:variant>
      <vt:variant>
        <vt:i4>0</vt:i4>
      </vt:variant>
      <vt:variant>
        <vt:i4>5</vt:i4>
      </vt:variant>
      <vt:variant>
        <vt:lpwstr>http://www.projecthealthdesign.org/media/file/Round One PHD Final Report6.17.09.pdf</vt:lpwstr>
      </vt:variant>
      <vt:variant>
        <vt:lpwstr/>
      </vt:variant>
      <vt:variant>
        <vt:i4>4063251</vt:i4>
      </vt:variant>
      <vt:variant>
        <vt:i4>300</vt:i4>
      </vt:variant>
      <vt:variant>
        <vt:i4>0</vt:i4>
      </vt:variant>
      <vt:variant>
        <vt:i4>5</vt:i4>
      </vt:variant>
      <vt:variant>
        <vt:lpwstr>http://www.fastercures.org/objects/pdfs/white_papers/emr_whitepaper_summary.pdf</vt:lpwstr>
      </vt:variant>
      <vt:variant>
        <vt:lpwstr/>
      </vt:variant>
      <vt:variant>
        <vt:i4>5963789</vt:i4>
      </vt:variant>
      <vt:variant>
        <vt:i4>297</vt:i4>
      </vt:variant>
      <vt:variant>
        <vt:i4>0</vt:i4>
      </vt:variant>
      <vt:variant>
        <vt:i4>5</vt:i4>
      </vt:variant>
      <vt:variant>
        <vt:lpwstr>doi:10.2196/jmir.1549</vt:lpwstr>
      </vt:variant>
      <vt:variant>
        <vt:lpwstr/>
      </vt:variant>
      <vt:variant>
        <vt:i4>1441884</vt:i4>
      </vt:variant>
      <vt:variant>
        <vt:i4>294</vt:i4>
      </vt:variant>
      <vt:variant>
        <vt:i4>0</vt:i4>
      </vt:variant>
      <vt:variant>
        <vt:i4>5</vt:i4>
      </vt:variant>
      <vt:variant>
        <vt:lpwstr>http://www.rwjf.org/files/research/phdtestimonyapril2010.pdf</vt:lpwstr>
      </vt:variant>
      <vt:variant>
        <vt:lpwstr/>
      </vt:variant>
      <vt:variant>
        <vt:i4>4718600</vt:i4>
      </vt:variant>
      <vt:variant>
        <vt:i4>291</vt:i4>
      </vt:variant>
      <vt:variant>
        <vt:i4>0</vt:i4>
      </vt:variant>
      <vt:variant>
        <vt:i4>5</vt:i4>
      </vt:variant>
      <vt:variant>
        <vt:lpwstr>http://seriousgames.msu.edu/games.php</vt:lpwstr>
      </vt:variant>
      <vt:variant>
        <vt:lpwstr/>
      </vt:variant>
      <vt:variant>
        <vt:i4>3932196</vt:i4>
      </vt:variant>
      <vt:variant>
        <vt:i4>288</vt:i4>
      </vt:variant>
      <vt:variant>
        <vt:i4>0</vt:i4>
      </vt:variant>
      <vt:variant>
        <vt:i4>5</vt:i4>
      </vt:variant>
      <vt:variant>
        <vt:lpwstr>http://www.healthgamesresearch.org/database</vt:lpwstr>
      </vt:variant>
      <vt:variant>
        <vt:lpwstr/>
      </vt:variant>
      <vt:variant>
        <vt:i4>4784141</vt:i4>
      </vt:variant>
      <vt:variant>
        <vt:i4>285</vt:i4>
      </vt:variant>
      <vt:variant>
        <vt:i4>0</vt:i4>
      </vt:variant>
      <vt:variant>
        <vt:i4>5</vt:i4>
      </vt:variant>
      <vt:variant>
        <vt:lpwstr>doi: 10.1177/1046878106297650</vt:lpwstr>
      </vt:variant>
      <vt:variant>
        <vt:lpwstr/>
      </vt:variant>
      <vt:variant>
        <vt:i4>4587550</vt:i4>
      </vt:variant>
      <vt:variant>
        <vt:i4>282</vt:i4>
      </vt:variant>
      <vt:variant>
        <vt:i4>0</vt:i4>
      </vt:variant>
      <vt:variant>
        <vt:i4>5</vt:i4>
      </vt:variant>
      <vt:variant>
        <vt:lpwstr>https://email.usc.edu/attach/doi 10.1177/1046878108327539</vt:lpwstr>
      </vt:variant>
      <vt:variant>
        <vt:lpwstr/>
      </vt:variant>
      <vt:variant>
        <vt:i4>4456463</vt:i4>
      </vt:variant>
      <vt:variant>
        <vt:i4>279</vt:i4>
      </vt:variant>
      <vt:variant>
        <vt:i4>0</vt:i4>
      </vt:variant>
      <vt:variant>
        <vt:i4>5</vt:i4>
      </vt:variant>
      <vt:variant>
        <vt:lpwstr>doi: 10.1177/1046878108319275</vt:lpwstr>
      </vt:variant>
      <vt:variant>
        <vt:lpwstr/>
      </vt:variant>
      <vt:variant>
        <vt:i4>5111815</vt:i4>
      </vt:variant>
      <vt:variant>
        <vt:i4>276</vt:i4>
      </vt:variant>
      <vt:variant>
        <vt:i4>0</vt:i4>
      </vt:variant>
      <vt:variant>
        <vt:i4>5</vt:i4>
      </vt:variant>
      <vt:variant>
        <vt:lpwstr>doi:10.1377/hlthaff.28.5.w842</vt:lpwstr>
      </vt:variant>
      <vt:variant>
        <vt:lpwstr/>
      </vt:variant>
      <vt:variant>
        <vt:i4>5111832</vt:i4>
      </vt:variant>
      <vt:variant>
        <vt:i4>273</vt:i4>
      </vt:variant>
      <vt:variant>
        <vt:i4>0</vt:i4>
      </vt:variant>
      <vt:variant>
        <vt:i4>5</vt:i4>
      </vt:variant>
      <vt:variant>
        <vt:lpwstr>http://dx.crossref.org/10.1016%2Fj.amepre.2007.09.027</vt:lpwstr>
      </vt:variant>
      <vt:variant>
        <vt:lpwstr/>
      </vt:variant>
      <vt:variant>
        <vt:i4>4849677</vt:i4>
      </vt:variant>
      <vt:variant>
        <vt:i4>270</vt:i4>
      </vt:variant>
      <vt:variant>
        <vt:i4>0</vt:i4>
      </vt:variant>
      <vt:variant>
        <vt:i4>5</vt:i4>
      </vt:variant>
      <vt:variant>
        <vt:lpwstr>doi: 10.1177/0907568207078330</vt:lpwstr>
      </vt:variant>
      <vt:variant>
        <vt:lpwstr/>
      </vt:variant>
      <vt:variant>
        <vt:i4>3932274</vt:i4>
      </vt:variant>
      <vt:variant>
        <vt:i4>267</vt:i4>
      </vt:variant>
      <vt:variant>
        <vt:i4>0</vt:i4>
      </vt:variant>
      <vt:variant>
        <vt:i4>5</vt:i4>
      </vt:variant>
      <vt:variant>
        <vt:lpwstr>http://www.slideshare.net/innerear/play-for-your-life-part-6-whi-white-paper-launch</vt:lpwstr>
      </vt:variant>
      <vt:variant>
        <vt:lpwstr/>
      </vt:variant>
      <vt:variant>
        <vt:i4>7340084</vt:i4>
      </vt:variant>
      <vt:variant>
        <vt:i4>264</vt:i4>
      </vt:variant>
      <vt:variant>
        <vt:i4>0</vt:i4>
      </vt:variant>
      <vt:variant>
        <vt:i4>5</vt:i4>
      </vt:variant>
      <vt:variant>
        <vt:lpwstr>doi: 10.1080/15228830802099998</vt:lpwstr>
      </vt:variant>
      <vt:variant>
        <vt:lpwstr/>
      </vt:variant>
      <vt:variant>
        <vt:i4>2555954</vt:i4>
      </vt:variant>
      <vt:variant>
        <vt:i4>261</vt:i4>
      </vt:variant>
      <vt:variant>
        <vt:i4>0</vt:i4>
      </vt:variant>
      <vt:variant>
        <vt:i4>5</vt:i4>
      </vt:variant>
      <vt:variant>
        <vt:lpwstr>http://www.theesa.com/</vt:lpwstr>
      </vt:variant>
      <vt:variant>
        <vt:lpwstr/>
      </vt:variant>
      <vt:variant>
        <vt:i4>4325464</vt:i4>
      </vt:variant>
      <vt:variant>
        <vt:i4>258</vt:i4>
      </vt:variant>
      <vt:variant>
        <vt:i4>0</vt:i4>
      </vt:variant>
      <vt:variant>
        <vt:i4>5</vt:i4>
      </vt:variant>
      <vt:variant>
        <vt:lpwstr>http://hbr.org/2010/01/defend-your-research-we-can-measure-the-power-of-charisma/ar/3</vt:lpwstr>
      </vt:variant>
      <vt:variant>
        <vt:lpwstr/>
      </vt:variant>
      <vt:variant>
        <vt:i4>8323237</vt:i4>
      </vt:variant>
      <vt:variant>
        <vt:i4>255</vt:i4>
      </vt:variant>
      <vt:variant>
        <vt:i4>0</vt:i4>
      </vt:variant>
      <vt:variant>
        <vt:i4>5</vt:i4>
      </vt:variant>
      <vt:variant>
        <vt:lpwstr>doi: 10.1521/soco.2009.27.6.949</vt:lpwstr>
      </vt:variant>
      <vt:variant>
        <vt:lpwstr/>
      </vt:variant>
      <vt:variant>
        <vt:i4>6029396</vt:i4>
      </vt:variant>
      <vt:variant>
        <vt:i4>252</vt:i4>
      </vt:variant>
      <vt:variant>
        <vt:i4>0</vt:i4>
      </vt:variant>
      <vt:variant>
        <vt:i4>5</vt:i4>
      </vt:variant>
      <vt:variant>
        <vt:lpwstr>doi: 10.1126/science</vt:lpwstr>
      </vt:variant>
      <vt:variant>
        <vt:lpwstr/>
      </vt:variant>
      <vt:variant>
        <vt:i4>720904</vt:i4>
      </vt:variant>
      <vt:variant>
        <vt:i4>249</vt:i4>
      </vt:variant>
      <vt:variant>
        <vt:i4>0</vt:i4>
      </vt:variant>
      <vt:variant>
        <vt:i4>5</vt:i4>
      </vt:variant>
      <vt:variant>
        <vt:lpwstr>http://web.media.mit.edu/~sandy/</vt:lpwstr>
      </vt:variant>
      <vt:variant>
        <vt:lpwstr/>
      </vt:variant>
      <vt:variant>
        <vt:i4>4456458</vt:i4>
      </vt:variant>
      <vt:variant>
        <vt:i4>246</vt:i4>
      </vt:variant>
      <vt:variant>
        <vt:i4>0</vt:i4>
      </vt:variant>
      <vt:variant>
        <vt:i4>5</vt:i4>
      </vt:variant>
      <vt:variant>
        <vt:lpwstr>http://www.mobih.org/</vt:lpwstr>
      </vt:variant>
      <vt:variant>
        <vt:lpwstr/>
      </vt:variant>
      <vt:variant>
        <vt:i4>5046294</vt:i4>
      </vt:variant>
      <vt:variant>
        <vt:i4>243</vt:i4>
      </vt:variant>
      <vt:variant>
        <vt:i4>0</vt:i4>
      </vt:variant>
      <vt:variant>
        <vt:i4>5</vt:i4>
      </vt:variant>
      <vt:variant>
        <vt:lpwstr>http://www.unfoundation.org/global-issues/technology/mhealth-report.html</vt:lpwstr>
      </vt:variant>
      <vt:variant>
        <vt:lpwstr/>
      </vt:variant>
      <vt:variant>
        <vt:i4>5308490</vt:i4>
      </vt:variant>
      <vt:variant>
        <vt:i4>240</vt:i4>
      </vt:variant>
      <vt:variant>
        <vt:i4>0</vt:i4>
      </vt:variant>
      <vt:variant>
        <vt:i4>5</vt:i4>
      </vt:variant>
      <vt:variant>
        <vt:lpwstr>doi: 10.1002/acp.1496</vt:lpwstr>
      </vt:variant>
      <vt:variant>
        <vt:lpwstr/>
      </vt:variant>
      <vt:variant>
        <vt:i4>7012458</vt:i4>
      </vt:variant>
      <vt:variant>
        <vt:i4>237</vt:i4>
      </vt:variant>
      <vt:variant>
        <vt:i4>0</vt:i4>
      </vt:variant>
      <vt:variant>
        <vt:i4>5</vt:i4>
      </vt:variant>
      <vt:variant>
        <vt:lpwstr>http://www.pewinternet.org/Presentations/2010/Jul/Digital-Libraries-a-la-Carte.aspx</vt:lpwstr>
      </vt:variant>
      <vt:variant>
        <vt:lpwstr/>
      </vt:variant>
      <vt:variant>
        <vt:i4>2752544</vt:i4>
      </vt:variant>
      <vt:variant>
        <vt:i4>234</vt:i4>
      </vt:variant>
      <vt:variant>
        <vt:i4>0</vt:i4>
      </vt:variant>
      <vt:variant>
        <vt:i4>5</vt:i4>
      </vt:variant>
      <vt:variant>
        <vt:lpwstr>http://mediaresearchhub.ssrc.org/grants/funded-projects/mobile-voices-participatory-action-research-for-mobile-community-among-immigrants-in-los-angeles-1/mobile-voices-participatory-action-research-for-mobile-community-among-immigrants-in-los-angeles</vt:lpwstr>
      </vt:variant>
      <vt:variant>
        <vt:lpwstr/>
      </vt:variant>
      <vt:variant>
        <vt:i4>4915200</vt:i4>
      </vt:variant>
      <vt:variant>
        <vt:i4>231</vt:i4>
      </vt:variant>
      <vt:variant>
        <vt:i4>0</vt:i4>
      </vt:variant>
      <vt:variant>
        <vt:i4>5</vt:i4>
      </vt:variant>
      <vt:variant>
        <vt:lpwstr>http://www.lib.berkeley.edu/TeachingLib/Guides/Internet/InvisibleWeb.html</vt:lpwstr>
      </vt:variant>
      <vt:variant>
        <vt:lpwstr/>
      </vt:variant>
      <vt:variant>
        <vt:i4>983124</vt:i4>
      </vt:variant>
      <vt:variant>
        <vt:i4>228</vt:i4>
      </vt:variant>
      <vt:variant>
        <vt:i4>0</vt:i4>
      </vt:variant>
      <vt:variant>
        <vt:i4>5</vt:i4>
      </vt:variant>
      <vt:variant>
        <vt:lpwstr>http://www.ci-journal.net/index.php/ciej/article/viewArticle/548/439</vt:lpwstr>
      </vt:variant>
      <vt:variant>
        <vt:lpwstr/>
      </vt:variant>
      <vt:variant>
        <vt:i4>262244</vt:i4>
      </vt:variant>
      <vt:variant>
        <vt:i4>225</vt:i4>
      </vt:variant>
      <vt:variant>
        <vt:i4>0</vt:i4>
      </vt:variant>
      <vt:variant>
        <vt:i4>5</vt:i4>
      </vt:variant>
      <vt:variant>
        <vt:lpwstr>from: http://www.bio-itworld.com/BioIT_Article.aspx?id=96456</vt:lpwstr>
      </vt:variant>
      <vt:variant>
        <vt:lpwstr/>
      </vt:variant>
      <vt:variant>
        <vt:i4>1835129</vt:i4>
      </vt:variant>
      <vt:variant>
        <vt:i4>222</vt:i4>
      </vt:variant>
      <vt:variant>
        <vt:i4>0</vt:i4>
      </vt:variant>
      <vt:variant>
        <vt:i4>5</vt:i4>
      </vt:variant>
      <vt:variant>
        <vt:lpwstr>http://www.wired.com/magazine/2010/08/ff_webrip/all/1</vt:lpwstr>
      </vt:variant>
      <vt:variant>
        <vt:lpwstr/>
      </vt:variant>
      <vt:variant>
        <vt:i4>7208983</vt:i4>
      </vt:variant>
      <vt:variant>
        <vt:i4>219</vt:i4>
      </vt:variant>
      <vt:variant>
        <vt:i4>0</vt:i4>
      </vt:variant>
      <vt:variant>
        <vt:i4>5</vt:i4>
      </vt:variant>
      <vt:variant>
        <vt:lpwstr>http://www.scientific-computing.com/features/feature.php?feature_id=138</vt:lpwstr>
      </vt:variant>
      <vt:variant>
        <vt:lpwstr/>
      </vt:variant>
      <vt:variant>
        <vt:i4>7995438</vt:i4>
      </vt:variant>
      <vt:variant>
        <vt:i4>216</vt:i4>
      </vt:variant>
      <vt:variant>
        <vt:i4>0</vt:i4>
      </vt:variant>
      <vt:variant>
        <vt:i4>5</vt:i4>
      </vt:variant>
      <vt:variant>
        <vt:lpwstr>http://www.visual-literacy.org/periodic_table/periodic_table.html</vt:lpwstr>
      </vt:variant>
      <vt:variant>
        <vt:lpwstr/>
      </vt:variant>
      <vt:variant>
        <vt:i4>2490404</vt:i4>
      </vt:variant>
      <vt:variant>
        <vt:i4>213</vt:i4>
      </vt:variant>
      <vt:variant>
        <vt:i4>0</vt:i4>
      </vt:variant>
      <vt:variant>
        <vt:i4>5</vt:i4>
      </vt:variant>
      <vt:variant>
        <vt:lpwstr>http://www.wordle.net/</vt:lpwstr>
      </vt:variant>
      <vt:variant>
        <vt:lpwstr/>
      </vt:variant>
      <vt:variant>
        <vt:i4>2359358</vt:i4>
      </vt:variant>
      <vt:variant>
        <vt:i4>210</vt:i4>
      </vt:variant>
      <vt:variant>
        <vt:i4>0</vt:i4>
      </vt:variant>
      <vt:variant>
        <vt:i4>5</vt:i4>
      </vt:variant>
      <vt:variant>
        <vt:lpwstr>http://www.photovoice.org/</vt:lpwstr>
      </vt:variant>
      <vt:variant>
        <vt:lpwstr/>
      </vt:variant>
      <vt:variant>
        <vt:i4>131100</vt:i4>
      </vt:variant>
      <vt:variant>
        <vt:i4>207</vt:i4>
      </vt:variant>
      <vt:variant>
        <vt:i4>0</vt:i4>
      </vt:variant>
      <vt:variant>
        <vt:i4>5</vt:i4>
      </vt:variant>
      <vt:variant>
        <vt:lpwstr>http://www.math.yorku.ca/SCS/Gallery/noframes.html</vt:lpwstr>
      </vt:variant>
      <vt:variant>
        <vt:lpwstr>Goosed</vt:lpwstr>
      </vt:variant>
      <vt:variant>
        <vt:i4>3407907</vt:i4>
      </vt:variant>
      <vt:variant>
        <vt:i4>204</vt:i4>
      </vt:variant>
      <vt:variant>
        <vt:i4>0</vt:i4>
      </vt:variant>
      <vt:variant>
        <vt:i4>5</vt:i4>
      </vt:variant>
      <vt:variant>
        <vt:lpwstr>http://www.esri.com/news/index.html</vt:lpwstr>
      </vt:variant>
      <vt:variant>
        <vt:lpwstr/>
      </vt:variant>
      <vt:variant>
        <vt:i4>5701649</vt:i4>
      </vt:variant>
      <vt:variant>
        <vt:i4>201</vt:i4>
      </vt:variant>
      <vt:variant>
        <vt:i4>0</vt:i4>
      </vt:variant>
      <vt:variant>
        <vt:i4>5</vt:i4>
      </vt:variant>
      <vt:variant>
        <vt:lpwstr>http://www.businessbuzzwordbingo.com/</vt:lpwstr>
      </vt:variant>
      <vt:variant>
        <vt:lpwstr/>
      </vt:variant>
      <vt:variant>
        <vt:i4>4521993</vt:i4>
      </vt:variant>
      <vt:variant>
        <vt:i4>198</vt:i4>
      </vt:variant>
      <vt:variant>
        <vt:i4>0</vt:i4>
      </vt:variant>
      <vt:variant>
        <vt:i4>5</vt:i4>
      </vt:variant>
      <vt:variant>
        <vt:lpwstr>doi: 10.1177/1461444808099577</vt:lpwstr>
      </vt:variant>
      <vt:variant>
        <vt:lpwstr/>
      </vt:variant>
      <vt:variant>
        <vt:i4>7798824</vt:i4>
      </vt:variant>
      <vt:variant>
        <vt:i4>195</vt:i4>
      </vt:variant>
      <vt:variant>
        <vt:i4>0</vt:i4>
      </vt:variant>
      <vt:variant>
        <vt:i4>5</vt:i4>
      </vt:variant>
      <vt:variant>
        <vt:lpwstr>doi:10.1086/652988</vt:lpwstr>
      </vt:variant>
      <vt:variant>
        <vt:lpwstr/>
      </vt:variant>
      <vt:variant>
        <vt:i4>6815843</vt:i4>
      </vt:variant>
      <vt:variant>
        <vt:i4>192</vt:i4>
      </vt:variant>
      <vt:variant>
        <vt:i4>0</vt:i4>
      </vt:variant>
      <vt:variant>
        <vt:i4>5</vt:i4>
      </vt:variant>
      <vt:variant>
        <vt:lpwstr>https://www.assessmentcenter.net/ac1/Default.aspx?SID=9FA3B03D-1D2D-4334-92D7-2DAC2EC3E479</vt:lpwstr>
      </vt:variant>
      <vt:variant>
        <vt:lpwstr/>
      </vt:variant>
      <vt:variant>
        <vt:i4>1376370</vt:i4>
      </vt:variant>
      <vt:variant>
        <vt:i4>189</vt:i4>
      </vt:variant>
      <vt:variant>
        <vt:i4>0</vt:i4>
      </vt:variant>
      <vt:variant>
        <vt:i4>5</vt:i4>
      </vt:variant>
      <vt:variant>
        <vt:lpwstr>http://www.stat.columbia.edu/~cook/movabletype/archives/2008/06/the_end_of_theo.html</vt:lpwstr>
      </vt:variant>
      <vt:variant>
        <vt:lpwstr/>
      </vt:variant>
      <vt:variant>
        <vt:i4>917519</vt:i4>
      </vt:variant>
      <vt:variant>
        <vt:i4>186</vt:i4>
      </vt:variant>
      <vt:variant>
        <vt:i4>0</vt:i4>
      </vt:variant>
      <vt:variant>
        <vt:i4>5</vt:i4>
      </vt:variant>
      <vt:variant>
        <vt:lpwstr>http://www.qualitymetric.com/WhatWeDo/DynamicHealthAssessments/tabid/199/Default.aspx</vt:lpwstr>
      </vt:variant>
      <vt:variant>
        <vt:lpwstr/>
      </vt:variant>
      <vt:variant>
        <vt:i4>4325465</vt:i4>
      </vt:variant>
      <vt:variant>
        <vt:i4>183</vt:i4>
      </vt:variant>
      <vt:variant>
        <vt:i4>0</vt:i4>
      </vt:variant>
      <vt:variant>
        <vt:i4>5</vt:i4>
      </vt:variant>
      <vt:variant>
        <vt:lpwstr>http://www.centerforsocialmedia.org/making-your-media-matter/documents/best-practices/honest-truths-documentary-filmmakers-ethical-chall</vt:lpwstr>
      </vt:variant>
      <vt:variant>
        <vt:lpwstr/>
      </vt:variant>
      <vt:variant>
        <vt:i4>5505062</vt:i4>
      </vt:variant>
      <vt:variant>
        <vt:i4>180</vt:i4>
      </vt:variant>
      <vt:variant>
        <vt:i4>0</vt:i4>
      </vt:variant>
      <vt:variant>
        <vt:i4>5</vt:i4>
      </vt:variant>
      <vt:variant>
        <vt:lpwstr>http://www.journal.fibreculture.org/issue10/issue10_willis.html</vt:lpwstr>
      </vt:variant>
      <vt:variant>
        <vt:lpwstr/>
      </vt:variant>
      <vt:variant>
        <vt:i4>7864374</vt:i4>
      </vt:variant>
      <vt:variant>
        <vt:i4>177</vt:i4>
      </vt:variant>
      <vt:variant>
        <vt:i4>0</vt:i4>
      </vt:variant>
      <vt:variant>
        <vt:i4>5</vt:i4>
      </vt:variant>
      <vt:variant>
        <vt:lpwstr>http://www.hhs.gov/open/plan/opengovernmentplan/initiatives/initiative.html</vt:lpwstr>
      </vt:variant>
      <vt:variant>
        <vt:lpwstr/>
      </vt:variant>
      <vt:variant>
        <vt:i4>5963785</vt:i4>
      </vt:variant>
      <vt:variant>
        <vt:i4>174</vt:i4>
      </vt:variant>
      <vt:variant>
        <vt:i4>0</vt:i4>
      </vt:variant>
      <vt:variant>
        <vt:i4>5</vt:i4>
      </vt:variant>
      <vt:variant>
        <vt:lpwstr>http://www.nihpromis.org/default.aspx</vt:lpwstr>
      </vt:variant>
      <vt:variant>
        <vt:lpwstr/>
      </vt:variant>
      <vt:variant>
        <vt:i4>1310724</vt:i4>
      </vt:variant>
      <vt:variant>
        <vt:i4>171</vt:i4>
      </vt:variant>
      <vt:variant>
        <vt:i4>0</vt:i4>
      </vt:variant>
      <vt:variant>
        <vt:i4>5</vt:i4>
      </vt:variant>
      <vt:variant>
        <vt:lpwstr>http://www.centerforsocialmedia.org/making-your-media-matter/video/making-your-media-matter-2010-fiction-change-how-are-narrative-films-</vt:lpwstr>
      </vt:variant>
      <vt:variant>
        <vt:lpwstr/>
      </vt:variant>
      <vt:variant>
        <vt:i4>5177408</vt:i4>
      </vt:variant>
      <vt:variant>
        <vt:i4>168</vt:i4>
      </vt:variant>
      <vt:variant>
        <vt:i4>0</vt:i4>
      </vt:variant>
      <vt:variant>
        <vt:i4>5</vt:i4>
      </vt:variant>
      <vt:variant>
        <vt:lpwstr>doi: 10.1016/j.apgeog.2010.03.008</vt:lpwstr>
      </vt:variant>
      <vt:variant>
        <vt:lpwstr/>
      </vt:variant>
      <vt:variant>
        <vt:i4>4325390</vt:i4>
      </vt:variant>
      <vt:variant>
        <vt:i4>165</vt:i4>
      </vt:variant>
      <vt:variant>
        <vt:i4>0</vt:i4>
      </vt:variant>
      <vt:variant>
        <vt:i4>5</vt:i4>
      </vt:variant>
      <vt:variant>
        <vt:lpwstr>http://dx.crossref.org/10.1016%2Fj.childyouth.2008.07.025</vt:lpwstr>
      </vt:variant>
      <vt:variant>
        <vt:lpwstr/>
      </vt:variant>
      <vt:variant>
        <vt:i4>5701645</vt:i4>
      </vt:variant>
      <vt:variant>
        <vt:i4>162</vt:i4>
      </vt:variant>
      <vt:variant>
        <vt:i4>0</vt:i4>
      </vt:variant>
      <vt:variant>
        <vt:i4>5</vt:i4>
      </vt:variant>
      <vt:variant>
        <vt:lpwstr>http://www.smashingmagazine.com/2007/08/02/data-visualization-modern-approaches/</vt:lpwstr>
      </vt:variant>
      <vt:variant>
        <vt:lpwstr/>
      </vt:variant>
      <vt:variant>
        <vt:i4>3801212</vt:i4>
      </vt:variant>
      <vt:variant>
        <vt:i4>159</vt:i4>
      </vt:variant>
      <vt:variant>
        <vt:i4>0</vt:i4>
      </vt:variant>
      <vt:variant>
        <vt:i4>5</vt:i4>
      </vt:variant>
      <vt:variant>
        <vt:lpwstr>http://www.smashingmagazine.com/2008/01/14/monday-inspiration-data-visualization-and-infographics/</vt:lpwstr>
      </vt:variant>
      <vt:variant>
        <vt:lpwstr/>
      </vt:variant>
      <vt:variant>
        <vt:i4>3407973</vt:i4>
      </vt:variant>
      <vt:variant>
        <vt:i4>156</vt:i4>
      </vt:variant>
      <vt:variant>
        <vt:i4>0</vt:i4>
      </vt:variant>
      <vt:variant>
        <vt:i4>5</vt:i4>
      </vt:variant>
      <vt:variant>
        <vt:lpwstr>http://www.springerlink.com/content/0302-9743/</vt:lpwstr>
      </vt:variant>
      <vt:variant>
        <vt:lpwstr/>
      </vt:variant>
      <vt:variant>
        <vt:i4>4063356</vt:i4>
      </vt:variant>
      <vt:variant>
        <vt:i4>153</vt:i4>
      </vt:variant>
      <vt:variant>
        <vt:i4>0</vt:i4>
      </vt:variant>
      <vt:variant>
        <vt:i4>5</vt:i4>
      </vt:variant>
      <vt:variant>
        <vt:lpwstr>http://www.springerlink.com/content/978-3-642-02573-0/</vt:lpwstr>
      </vt:variant>
      <vt:variant>
        <vt:lpwstr/>
      </vt:variant>
      <vt:variant>
        <vt:i4>1376275</vt:i4>
      </vt:variant>
      <vt:variant>
        <vt:i4>150</vt:i4>
      </vt:variant>
      <vt:variant>
        <vt:i4>0</vt:i4>
      </vt:variant>
      <vt:variant>
        <vt:i4>5</vt:i4>
      </vt:variant>
      <vt:variant>
        <vt:lpwstr>http://www.ehealthinternational.org/vol4num1/Vol4Num1p06.pdf</vt:lpwstr>
      </vt:variant>
      <vt:variant>
        <vt:lpwstr/>
      </vt:variant>
      <vt:variant>
        <vt:i4>6815806</vt:i4>
      </vt:variant>
      <vt:variant>
        <vt:i4>147</vt:i4>
      </vt:variant>
      <vt:variant>
        <vt:i4>0</vt:i4>
      </vt:variant>
      <vt:variant>
        <vt:i4>5</vt:i4>
      </vt:variant>
      <vt:variant>
        <vt:lpwstr>http://dx.doi.org/10.1037/a0012811</vt:lpwstr>
      </vt:variant>
      <vt:variant>
        <vt:lpwstr/>
      </vt:variant>
      <vt:variant>
        <vt:i4>65561</vt:i4>
      </vt:variant>
      <vt:variant>
        <vt:i4>144</vt:i4>
      </vt:variant>
      <vt:variant>
        <vt:i4>0</vt:i4>
      </vt:variant>
      <vt:variant>
        <vt:i4>5</vt:i4>
      </vt:variant>
      <vt:variant>
        <vt:lpwstr>doi:10.1089/tmj.2008.0099</vt:lpwstr>
      </vt:variant>
      <vt:variant>
        <vt:lpwstr/>
      </vt:variant>
      <vt:variant>
        <vt:i4>196633</vt:i4>
      </vt:variant>
      <vt:variant>
        <vt:i4>141</vt:i4>
      </vt:variant>
      <vt:variant>
        <vt:i4>0</vt:i4>
      </vt:variant>
      <vt:variant>
        <vt:i4>5</vt:i4>
      </vt:variant>
      <vt:variant>
        <vt:lpwstr>http://e-patients.net/archives/2010/07/mobile-social-health-at-the-national-library-of-medicine.html</vt:lpwstr>
      </vt:variant>
      <vt:variant>
        <vt:lpwstr/>
      </vt:variant>
      <vt:variant>
        <vt:i4>7733286</vt:i4>
      </vt:variant>
      <vt:variant>
        <vt:i4>138</vt:i4>
      </vt:variant>
      <vt:variant>
        <vt:i4>0</vt:i4>
      </vt:variant>
      <vt:variant>
        <vt:i4>5</vt:i4>
      </vt:variant>
      <vt:variant>
        <vt:lpwstr>http://mobilehealth2010.org/node/9</vt:lpwstr>
      </vt:variant>
      <vt:variant>
        <vt:lpwstr/>
      </vt:variant>
      <vt:variant>
        <vt:i4>851979</vt:i4>
      </vt:variant>
      <vt:variant>
        <vt:i4>135</vt:i4>
      </vt:variant>
      <vt:variant>
        <vt:i4>0</vt:i4>
      </vt:variant>
      <vt:variant>
        <vt:i4>5</vt:i4>
      </vt:variant>
      <vt:variant>
        <vt:lpwstr>doi: 10.1111/j.1540-8167.2007.01005.x</vt:lpwstr>
      </vt:variant>
      <vt:variant>
        <vt:lpwstr/>
      </vt:variant>
      <vt:variant>
        <vt:i4>589882</vt:i4>
      </vt:variant>
      <vt:variant>
        <vt:i4>132</vt:i4>
      </vt:variant>
      <vt:variant>
        <vt:i4>0</vt:i4>
      </vt:variant>
      <vt:variant>
        <vt:i4>5</vt:i4>
      </vt:variant>
      <vt:variant>
        <vt:lpwstr>http://news.cnet.com/8301-30685_3-20014967-264.html?amp</vt:lpwstr>
      </vt:variant>
      <vt:variant>
        <vt:lpwstr/>
      </vt:variant>
      <vt:variant>
        <vt:i4>4194379</vt:i4>
      </vt:variant>
      <vt:variant>
        <vt:i4>129</vt:i4>
      </vt:variant>
      <vt:variant>
        <vt:i4>0</vt:i4>
      </vt:variant>
      <vt:variant>
        <vt:i4>5</vt:i4>
      </vt:variant>
      <vt:variant>
        <vt:lpwstr>http://affect.media.mit.edu/pdfs/10.Picard-ER-revised.pdf</vt:lpwstr>
      </vt:variant>
      <vt:variant>
        <vt:lpwstr/>
      </vt:variant>
      <vt:variant>
        <vt:i4>2621445</vt:i4>
      </vt:variant>
      <vt:variant>
        <vt:i4>126</vt:i4>
      </vt:variant>
      <vt:variant>
        <vt:i4>0</vt:i4>
      </vt:variant>
      <vt:variant>
        <vt:i4>5</vt:i4>
      </vt:variant>
      <vt:variant>
        <vt:lpwstr>doi: 10.1007/11428572_20</vt:lpwstr>
      </vt:variant>
      <vt:variant>
        <vt:lpwstr/>
      </vt:variant>
      <vt:variant>
        <vt:i4>5308507</vt:i4>
      </vt:variant>
      <vt:variant>
        <vt:i4>123</vt:i4>
      </vt:variant>
      <vt:variant>
        <vt:i4>0</vt:i4>
      </vt:variant>
      <vt:variant>
        <vt:i4>5</vt:i4>
      </vt:variant>
      <vt:variant>
        <vt:lpwstr>doi: 11.1535/itj.1101.07</vt:lpwstr>
      </vt:variant>
      <vt:variant>
        <vt:lpwstr/>
      </vt:variant>
      <vt:variant>
        <vt:i4>655385</vt:i4>
      </vt:variant>
      <vt:variant>
        <vt:i4>120</vt:i4>
      </vt:variant>
      <vt:variant>
        <vt:i4>0</vt:i4>
      </vt:variant>
      <vt:variant>
        <vt:i4>5</vt:i4>
      </vt:variant>
      <vt:variant>
        <vt:lpwstr>doi:10.1089/tmj.2008.0021</vt:lpwstr>
      </vt:variant>
      <vt:variant>
        <vt:lpwstr/>
      </vt:variant>
      <vt:variant>
        <vt:i4>393305</vt:i4>
      </vt:variant>
      <vt:variant>
        <vt:i4>117</vt:i4>
      </vt:variant>
      <vt:variant>
        <vt:i4>0</vt:i4>
      </vt:variant>
      <vt:variant>
        <vt:i4>5</vt:i4>
      </vt:variant>
      <vt:variant>
        <vt:lpwstr>doi: 10.1196/annals.1412.010</vt:lpwstr>
      </vt:variant>
      <vt:variant>
        <vt:lpwstr/>
      </vt:variant>
      <vt:variant>
        <vt:i4>7667771</vt:i4>
      </vt:variant>
      <vt:variant>
        <vt:i4>114</vt:i4>
      </vt:variant>
      <vt:variant>
        <vt:i4>0</vt:i4>
      </vt:variant>
      <vt:variant>
        <vt:i4>5</vt:i4>
      </vt:variant>
      <vt:variant>
        <vt:lpwstr>ftp://download.intel.com/technology/itj/2007/v11i1/vol11-iss01.pdf</vt:lpwstr>
      </vt:variant>
      <vt:variant>
        <vt:lpwstr/>
      </vt:variant>
      <vt:variant>
        <vt:i4>1376283</vt:i4>
      </vt:variant>
      <vt:variant>
        <vt:i4>111</vt:i4>
      </vt:variant>
      <vt:variant>
        <vt:i4>0</vt:i4>
      </vt:variant>
      <vt:variant>
        <vt:i4>5</vt:i4>
      </vt:variant>
      <vt:variant>
        <vt:lpwstr>http://epirev.oxfordjournals.org/content/early/2010/03/30/epirev.mxq004.full.pdf+html</vt:lpwstr>
      </vt:variant>
      <vt:variant>
        <vt:lpwstr/>
      </vt:variant>
      <vt:variant>
        <vt:i4>3670074</vt:i4>
      </vt:variant>
      <vt:variant>
        <vt:i4>108</vt:i4>
      </vt:variant>
      <vt:variant>
        <vt:i4>0</vt:i4>
      </vt:variant>
      <vt:variant>
        <vt:i4>5</vt:i4>
      </vt:variant>
      <vt:variant>
        <vt:lpwstr>http://online.sfsu.edu/~vchavez/bridge.pdf</vt:lpwstr>
      </vt:variant>
      <vt:variant>
        <vt:lpwstr/>
      </vt:variant>
      <vt:variant>
        <vt:i4>4653126</vt:i4>
      </vt:variant>
      <vt:variant>
        <vt:i4>105</vt:i4>
      </vt:variant>
      <vt:variant>
        <vt:i4>0</vt:i4>
      </vt:variant>
      <vt:variant>
        <vt:i4>5</vt:i4>
      </vt:variant>
      <vt:variant>
        <vt:lpwstr>http://dx.doi.org/10.1006/ijhc.1999.0348</vt:lpwstr>
      </vt:variant>
      <vt:variant>
        <vt:lpwstr/>
      </vt:variant>
      <vt:variant>
        <vt:i4>262272</vt:i4>
      </vt:variant>
      <vt:variant>
        <vt:i4>102</vt:i4>
      </vt:variant>
      <vt:variant>
        <vt:i4>0</vt:i4>
      </vt:variant>
      <vt:variant>
        <vt:i4>5</vt:i4>
      </vt:variant>
      <vt:variant>
        <vt:lpwstr>doi: 10.1111/j.1083-6101.2010.01522.x</vt:lpwstr>
      </vt:variant>
      <vt:variant>
        <vt:lpwstr/>
      </vt:variant>
      <vt:variant>
        <vt:i4>6946871</vt:i4>
      </vt:variant>
      <vt:variant>
        <vt:i4>99</vt:i4>
      </vt:variant>
      <vt:variant>
        <vt:i4>0</vt:i4>
      </vt:variant>
      <vt:variant>
        <vt:i4>5</vt:i4>
      </vt:variant>
      <vt:variant>
        <vt:lpwstr>http://mashable.com/2009/05/03/twitter-research-tools/</vt:lpwstr>
      </vt:variant>
      <vt:variant>
        <vt:lpwstr/>
      </vt:variant>
      <vt:variant>
        <vt:i4>6291495</vt:i4>
      </vt:variant>
      <vt:variant>
        <vt:i4>96</vt:i4>
      </vt:variant>
      <vt:variant>
        <vt:i4>0</vt:i4>
      </vt:variant>
      <vt:variant>
        <vt:i4>5</vt:i4>
      </vt:variant>
      <vt:variant>
        <vt:lpwstr>http://proceedings.informingscience.org/InSITE2008/IISITv5p433-446Jones530.pdf</vt:lpwstr>
      </vt:variant>
      <vt:variant>
        <vt:lpwstr/>
      </vt:variant>
      <vt:variant>
        <vt:i4>2097209</vt:i4>
      </vt:variant>
      <vt:variant>
        <vt:i4>93</vt:i4>
      </vt:variant>
      <vt:variant>
        <vt:i4>0</vt:i4>
      </vt:variant>
      <vt:variant>
        <vt:i4>5</vt:i4>
      </vt:variant>
      <vt:variant>
        <vt:lpwstr>http://www.danah.org/papers/2009/WhiteFlightDraft3.pdf</vt:lpwstr>
      </vt:variant>
      <vt:variant>
        <vt:lpwstr/>
      </vt:variant>
      <vt:variant>
        <vt:i4>1376311</vt:i4>
      </vt:variant>
      <vt:variant>
        <vt:i4>90</vt:i4>
      </vt:variant>
      <vt:variant>
        <vt:i4>0</vt:i4>
      </vt:variant>
      <vt:variant>
        <vt:i4>5</vt:i4>
      </vt:variant>
      <vt:variant>
        <vt:lpwstr>http://research.microsoft.com/en-us/um/people/aherbert/papers/ppt/s_06.pdf</vt:lpwstr>
      </vt:variant>
      <vt:variant>
        <vt:lpwstr/>
      </vt:variant>
      <vt:variant>
        <vt:i4>8192103</vt:i4>
      </vt:variant>
      <vt:variant>
        <vt:i4>87</vt:i4>
      </vt:variant>
      <vt:variant>
        <vt:i4>0</vt:i4>
      </vt:variant>
      <vt:variant>
        <vt:i4>5</vt:i4>
      </vt:variant>
      <vt:variant>
        <vt:lpwstr>http://www.wired.com/beyond_the_beyond/2009/08/augmented-reality-coming-soon-to-a-government-near-you/</vt:lpwstr>
      </vt:variant>
      <vt:variant>
        <vt:lpwstr/>
      </vt:variant>
      <vt:variant>
        <vt:i4>4980816</vt:i4>
      </vt:variant>
      <vt:variant>
        <vt:i4>84</vt:i4>
      </vt:variant>
      <vt:variant>
        <vt:i4>0</vt:i4>
      </vt:variant>
      <vt:variant>
        <vt:i4>5</vt:i4>
      </vt:variant>
      <vt:variant>
        <vt:lpwstr>http://dx.doi.org/10.1016/j.ijhcs.2009.09.008</vt:lpwstr>
      </vt:variant>
      <vt:variant>
        <vt:lpwstr/>
      </vt:variant>
      <vt:variant>
        <vt:i4>2097187</vt:i4>
      </vt:variant>
      <vt:variant>
        <vt:i4>81</vt:i4>
      </vt:variant>
      <vt:variant>
        <vt:i4>0</vt:i4>
      </vt:variant>
      <vt:variant>
        <vt:i4>5</vt:i4>
      </vt:variant>
      <vt:variant>
        <vt:lpwstr>http://www.metaverseroadmap.org/overview/index.html</vt:lpwstr>
      </vt:variant>
      <vt:variant>
        <vt:lpwstr/>
      </vt:variant>
      <vt:variant>
        <vt:i4>7143532</vt:i4>
      </vt:variant>
      <vt:variant>
        <vt:i4>78</vt:i4>
      </vt:variant>
      <vt:variant>
        <vt:i4>0</vt:i4>
      </vt:variant>
      <vt:variant>
        <vt:i4>5</vt:i4>
      </vt:variant>
      <vt:variant>
        <vt:lpwstr>http://projects.ict.usc.edu/force/cominghome/index.php</vt:lpwstr>
      </vt:variant>
      <vt:variant>
        <vt:lpwstr/>
      </vt:variant>
      <vt:variant>
        <vt:i4>4587618</vt:i4>
      </vt:variant>
      <vt:variant>
        <vt:i4>75</vt:i4>
      </vt:variant>
      <vt:variant>
        <vt:i4>0</vt:i4>
      </vt:variant>
      <vt:variant>
        <vt:i4>5</vt:i4>
      </vt:variant>
      <vt:variant>
        <vt:lpwstr>doi: 10.1007/978-3-540-74997-4_19</vt:lpwstr>
      </vt:variant>
      <vt:variant>
        <vt:lpwstr/>
      </vt:variant>
      <vt:variant>
        <vt:i4>5242958</vt:i4>
      </vt:variant>
      <vt:variant>
        <vt:i4>72</vt:i4>
      </vt:variant>
      <vt:variant>
        <vt:i4>0</vt:i4>
      </vt:variant>
      <vt:variant>
        <vt:i4>5</vt:i4>
      </vt:variant>
      <vt:variant>
        <vt:lpwstr>doi: 10.1126/science.1146930</vt:lpwstr>
      </vt:variant>
      <vt:variant>
        <vt:lpwstr/>
      </vt:variant>
      <vt:variant>
        <vt:i4>2621476</vt:i4>
      </vt:variant>
      <vt:variant>
        <vt:i4>69</vt:i4>
      </vt:variant>
      <vt:variant>
        <vt:i4>0</vt:i4>
      </vt:variant>
      <vt:variant>
        <vt:i4>5</vt:i4>
      </vt:variant>
      <vt:variant>
        <vt:lpwstr>doi: 10.1016/j.cger.2009.11.004</vt:lpwstr>
      </vt:variant>
      <vt:variant>
        <vt:lpwstr/>
      </vt:variant>
      <vt:variant>
        <vt:i4>7274608</vt:i4>
      </vt:variant>
      <vt:variant>
        <vt:i4>66</vt:i4>
      </vt:variant>
      <vt:variant>
        <vt:i4>0</vt:i4>
      </vt:variant>
      <vt:variant>
        <vt:i4>5</vt:i4>
      </vt:variant>
      <vt:variant>
        <vt:lpwstr>doi:10.1016/j.cger.2009.11.003</vt:lpwstr>
      </vt:variant>
      <vt:variant>
        <vt:lpwstr/>
      </vt:variant>
      <vt:variant>
        <vt:i4>3932204</vt:i4>
      </vt:variant>
      <vt:variant>
        <vt:i4>63</vt:i4>
      </vt:variant>
      <vt:variant>
        <vt:i4>0</vt:i4>
      </vt:variant>
      <vt:variant>
        <vt:i4>5</vt:i4>
      </vt:variant>
      <vt:variant>
        <vt:lpwstr>doi:10.1038/nrn2649</vt:lpwstr>
      </vt:variant>
      <vt:variant>
        <vt:lpwstr/>
      </vt:variant>
      <vt:variant>
        <vt:i4>6881358</vt:i4>
      </vt:variant>
      <vt:variant>
        <vt:i4>60</vt:i4>
      </vt:variant>
      <vt:variant>
        <vt:i4>0</vt:i4>
      </vt:variant>
      <vt:variant>
        <vt:i4>5</vt:i4>
      </vt:variant>
      <vt:variant>
        <vt:lpwstr>http://developingchild.harvard.edu/topics/science_of_early_childhood/toxic_stress_response/</vt:lpwstr>
      </vt:variant>
      <vt:variant>
        <vt:lpwstr/>
      </vt:variant>
      <vt:variant>
        <vt:i4>917524</vt:i4>
      </vt:variant>
      <vt:variant>
        <vt:i4>57</vt:i4>
      </vt:variant>
      <vt:variant>
        <vt:i4>0</vt:i4>
      </vt:variant>
      <vt:variant>
        <vt:i4>5</vt:i4>
      </vt:variant>
      <vt:variant>
        <vt:lpwstr>http://dx.doi.org/10.1038/nn.2724</vt:lpwstr>
      </vt:variant>
      <vt:variant>
        <vt:lpwstr/>
      </vt:variant>
      <vt:variant>
        <vt:i4>589909</vt:i4>
      </vt:variant>
      <vt:variant>
        <vt:i4>54</vt:i4>
      </vt:variant>
      <vt:variant>
        <vt:i4>0</vt:i4>
      </vt:variant>
      <vt:variant>
        <vt:i4>5</vt:i4>
      </vt:variant>
      <vt:variant>
        <vt:lpwstr>http://arstechnica.com/science/news/2010/12/large-amygdala-correlates-with-big-complex-social-network.ars</vt:lpwstr>
      </vt:variant>
      <vt:variant>
        <vt:lpwstr/>
      </vt:variant>
      <vt:variant>
        <vt:i4>589911</vt:i4>
      </vt:variant>
      <vt:variant>
        <vt:i4>51</vt:i4>
      </vt:variant>
      <vt:variant>
        <vt:i4>0</vt:i4>
      </vt:variant>
      <vt:variant>
        <vt:i4>5</vt:i4>
      </vt:variant>
      <vt:variant>
        <vt:lpwstr>doi:10.1212/WNL.0b013e3181f25b5e</vt:lpwstr>
      </vt:variant>
      <vt:variant>
        <vt:lpwstr/>
      </vt:variant>
      <vt:variant>
        <vt:i4>2228336</vt:i4>
      </vt:variant>
      <vt:variant>
        <vt:i4>48</vt:i4>
      </vt:variant>
      <vt:variant>
        <vt:i4>0</vt:i4>
      </vt:variant>
      <vt:variant>
        <vt:i4>5</vt:i4>
      </vt:variant>
      <vt:variant>
        <vt:lpwstr>http://dx.doi.org/10.1016/j.neuron.2010.08.032</vt:lpwstr>
      </vt:variant>
      <vt:variant>
        <vt:lpwstr/>
      </vt:variant>
      <vt:variant>
        <vt:i4>1703954</vt:i4>
      </vt:variant>
      <vt:variant>
        <vt:i4>45</vt:i4>
      </vt:variant>
      <vt:variant>
        <vt:i4>0</vt:i4>
      </vt:variant>
      <vt:variant>
        <vt:i4>5</vt:i4>
      </vt:variant>
      <vt:variant>
        <vt:lpwstr>http://developingchild.harvard.edu/index.php/library/reports_and_working_papers/working_papers/wp6/</vt:lpwstr>
      </vt:variant>
      <vt:variant>
        <vt:lpwstr/>
      </vt:variant>
      <vt:variant>
        <vt:i4>1114165</vt:i4>
      </vt:variant>
      <vt:variant>
        <vt:i4>42</vt:i4>
      </vt:variant>
      <vt:variant>
        <vt:i4>0</vt:i4>
      </vt:variant>
      <vt:variant>
        <vt:i4>5</vt:i4>
      </vt:variant>
      <vt:variant>
        <vt:lpwstr>http://developingchild.harvard.edu/library/reports_and_working_papers/working_papers/forum_wp1/</vt:lpwstr>
      </vt:variant>
      <vt:variant>
        <vt:lpwstr/>
      </vt:variant>
      <vt:variant>
        <vt:i4>5898251</vt:i4>
      </vt:variant>
      <vt:variant>
        <vt:i4>39</vt:i4>
      </vt:variant>
      <vt:variant>
        <vt:i4>0</vt:i4>
      </vt:variant>
      <vt:variant>
        <vt:i4>5</vt:i4>
      </vt:variant>
      <vt:variant>
        <vt:lpwstr>doi:10.2196/jmir.1350</vt:lpwstr>
      </vt:variant>
      <vt:variant>
        <vt:lpwstr/>
      </vt:variant>
      <vt:variant>
        <vt:i4>4325406</vt:i4>
      </vt:variant>
      <vt:variant>
        <vt:i4>36</vt:i4>
      </vt:variant>
      <vt:variant>
        <vt:i4>0</vt:i4>
      </vt:variant>
      <vt:variant>
        <vt:i4>5</vt:i4>
      </vt:variant>
      <vt:variant>
        <vt:lpwstr>http://digitalyouth.ischool.berkeley.edu/files/report/digitalyouth-WhitePaper.pdf</vt:lpwstr>
      </vt:variant>
      <vt:variant>
        <vt:lpwstr/>
      </vt:variant>
      <vt:variant>
        <vt:i4>6422588</vt:i4>
      </vt:variant>
      <vt:variant>
        <vt:i4>33</vt:i4>
      </vt:variant>
      <vt:variant>
        <vt:i4>0</vt:i4>
      </vt:variant>
      <vt:variant>
        <vt:i4>5</vt:i4>
      </vt:variant>
      <vt:variant>
        <vt:lpwstr>http://www.nmc.org/publications/2010-horizon-report</vt:lpwstr>
      </vt:variant>
      <vt:variant>
        <vt:lpwstr/>
      </vt:variant>
      <vt:variant>
        <vt:i4>5963778</vt:i4>
      </vt:variant>
      <vt:variant>
        <vt:i4>30</vt:i4>
      </vt:variant>
      <vt:variant>
        <vt:i4>0</vt:i4>
      </vt:variant>
      <vt:variant>
        <vt:i4>5</vt:i4>
      </vt:variant>
      <vt:variant>
        <vt:lpwstr>http://digitallearning.macfound.org/atf/cf/%7B7E45C7E0-A3E0-4B89-AC9C-E807E1B0AE4E%7D/JENKINS_WHITE_PAPER.PDF</vt:lpwstr>
      </vt:variant>
      <vt:variant>
        <vt:lpwstr/>
      </vt:variant>
      <vt:variant>
        <vt:i4>4718633</vt:i4>
      </vt:variant>
      <vt:variant>
        <vt:i4>27</vt:i4>
      </vt:variant>
      <vt:variant>
        <vt:i4>0</vt:i4>
      </vt:variant>
      <vt:variant>
        <vt:i4>5</vt:i4>
      </vt:variant>
      <vt:variant>
        <vt:lpwstr>http://developingchild.harvard.edu/library/multimedia/interactive_features/biodevelopmental-framework/</vt:lpwstr>
      </vt:variant>
      <vt:variant>
        <vt:lpwstr/>
      </vt:variant>
      <vt:variant>
        <vt:i4>327691</vt:i4>
      </vt:variant>
      <vt:variant>
        <vt:i4>24</vt:i4>
      </vt:variant>
      <vt:variant>
        <vt:i4>0</vt:i4>
      </vt:variant>
      <vt:variant>
        <vt:i4>5</vt:i4>
      </vt:variant>
      <vt:variant>
        <vt:lpwstr>http://www.ncbi.nlm.nih.gov/pmc/articles/PMC2585538/</vt:lpwstr>
      </vt:variant>
      <vt:variant>
        <vt:lpwstr/>
      </vt:variant>
      <vt:variant>
        <vt:i4>6553639</vt:i4>
      </vt:variant>
      <vt:variant>
        <vt:i4>21</vt:i4>
      </vt:variant>
      <vt:variant>
        <vt:i4>0</vt:i4>
      </vt:variant>
      <vt:variant>
        <vt:i4>5</vt:i4>
      </vt:variant>
      <vt:variant>
        <vt:lpwstr>doi:10.1197/jamia.M2824</vt:lpwstr>
      </vt:variant>
      <vt:variant>
        <vt:lpwstr/>
      </vt:variant>
      <vt:variant>
        <vt:i4>6225933</vt:i4>
      </vt:variant>
      <vt:variant>
        <vt:i4>18</vt:i4>
      </vt:variant>
      <vt:variant>
        <vt:i4>0</vt:i4>
      </vt:variant>
      <vt:variant>
        <vt:i4>5</vt:i4>
      </vt:variant>
      <vt:variant>
        <vt:lpwstr>http://www.posterous.com/</vt:lpwstr>
      </vt:variant>
      <vt:variant>
        <vt:lpwstr/>
      </vt:variant>
      <vt:variant>
        <vt:i4>4915216</vt:i4>
      </vt:variant>
      <vt:variant>
        <vt:i4>15</vt:i4>
      </vt:variant>
      <vt:variant>
        <vt:i4>0</vt:i4>
      </vt:variant>
      <vt:variant>
        <vt:i4>5</vt:i4>
      </vt:variant>
      <vt:variant>
        <vt:lpwstr>http://www.cdc.gov/SocialMedia/Tools/</vt:lpwstr>
      </vt:variant>
      <vt:variant>
        <vt:lpwstr/>
      </vt:variant>
      <vt:variant>
        <vt:i4>3080313</vt:i4>
      </vt:variant>
      <vt:variant>
        <vt:i4>12</vt:i4>
      </vt:variant>
      <vt:variant>
        <vt:i4>0</vt:i4>
      </vt:variant>
      <vt:variant>
        <vt:i4>5</vt:i4>
      </vt:variant>
      <vt:variant>
        <vt:lpwstr>http://www.pewitnernet.org/</vt:lpwstr>
      </vt:variant>
      <vt:variant>
        <vt:lpwstr/>
      </vt:variant>
      <vt:variant>
        <vt:i4>6422588</vt:i4>
      </vt:variant>
      <vt:variant>
        <vt:i4>9</vt:i4>
      </vt:variant>
      <vt:variant>
        <vt:i4>0</vt:i4>
      </vt:variant>
      <vt:variant>
        <vt:i4>5</vt:i4>
      </vt:variant>
      <vt:variant>
        <vt:lpwstr>http://www.nmc.org/publications/2010-horizon-report</vt:lpwstr>
      </vt:variant>
      <vt:variant>
        <vt:lpwstr/>
      </vt:variant>
      <vt:variant>
        <vt:i4>5832786</vt:i4>
      </vt:variant>
      <vt:variant>
        <vt:i4>6</vt:i4>
      </vt:variant>
      <vt:variant>
        <vt:i4>0</vt:i4>
      </vt:variant>
      <vt:variant>
        <vt:i4>5</vt:i4>
      </vt:variant>
      <vt:variant>
        <vt:lpwstr>http://developingchild.harvard.edu/index.php?cID=362</vt:lpwstr>
      </vt:variant>
      <vt:variant>
        <vt:lpwstr/>
      </vt:variant>
      <vt:variant>
        <vt:i4>5898322</vt:i4>
      </vt:variant>
      <vt:variant>
        <vt:i4>3</vt:i4>
      </vt:variant>
      <vt:variant>
        <vt:i4>0</vt:i4>
      </vt:variant>
      <vt:variant>
        <vt:i4>5</vt:i4>
      </vt:variant>
      <vt:variant>
        <vt:lpwstr>http://developingchild.harvard.edu/index.php?cID=163</vt:lpwstr>
      </vt:variant>
      <vt:variant>
        <vt:lpwstr/>
      </vt:variant>
      <vt:variant>
        <vt:i4>983101</vt:i4>
      </vt:variant>
      <vt:variant>
        <vt:i4>0</vt:i4>
      </vt:variant>
      <vt:variant>
        <vt:i4>0</vt:i4>
      </vt:variant>
      <vt:variant>
        <vt:i4>5</vt:i4>
      </vt:variant>
      <vt:variant>
        <vt:lpwstr>mailto:jordanma@usc.edu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799</dc:title>
  <dc:creator>Michalle</dc:creator>
  <cp:lastModifiedBy>vivianl</cp:lastModifiedBy>
  <cp:revision>4</cp:revision>
  <cp:lastPrinted>2012-01-09T20:05:00Z</cp:lastPrinted>
  <dcterms:created xsi:type="dcterms:W3CDTF">2012-01-09T00:47:00Z</dcterms:created>
  <dcterms:modified xsi:type="dcterms:W3CDTF">2012-01-09T20:05:00Z</dcterms:modified>
</cp:coreProperties>
</file>