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3B" w:rsidRDefault="00C32B3B" w:rsidP="00C32B3B">
      <w:pPr>
        <w:pStyle w:val="Title"/>
        <w:rPr>
          <w:i/>
        </w:rPr>
      </w:pPr>
      <w:r>
        <w:rPr>
          <w:i/>
        </w:rPr>
        <w:t>School of Cinema-Television</w:t>
      </w:r>
    </w:p>
    <w:p w:rsidR="00C32B3B" w:rsidRDefault="00C32B3B" w:rsidP="00C32B3B">
      <w:pPr>
        <w:pStyle w:val="Title"/>
        <w:rPr>
          <w:i/>
        </w:rPr>
      </w:pPr>
      <w:r>
        <w:rPr>
          <w:i/>
        </w:rPr>
        <w:t>CTPR 280:  Structure of the Moving Image</w:t>
      </w:r>
    </w:p>
    <w:p w:rsidR="00C32B3B" w:rsidRDefault="00C32B3B" w:rsidP="00C32B3B">
      <w:pPr>
        <w:pStyle w:val="Title"/>
        <w:rPr>
          <w:i/>
        </w:rPr>
      </w:pPr>
      <w:r>
        <w:rPr>
          <w:i/>
        </w:rPr>
        <w:t>Course Syllabus ( Fall 2010)</w:t>
      </w:r>
    </w:p>
    <w:p w:rsidR="00C32B3B" w:rsidRDefault="00C32B3B" w:rsidP="00C32B3B"/>
    <w:p w:rsidR="00C32B3B" w:rsidRDefault="00C32B3B" w:rsidP="00C32B3B"/>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 xml:space="preserve">Instructor: </w:t>
      </w:r>
      <w:r>
        <w:t xml:space="preserve">      Dr. Bob Miller</w:t>
      </w:r>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Class Time:</w:t>
      </w:r>
      <w:r>
        <w:t xml:space="preserve">     Thursday </w:t>
      </w:r>
      <w:smartTag w:uri="urn:schemas-microsoft-com:office:smarttags" w:element="time">
        <w:smartTagPr>
          <w:attr w:name="Minute" w:val="0"/>
          <w:attr w:name="Hour" w:val="9"/>
        </w:smartTagPr>
        <w:r>
          <w:t>9:00 - 12:00</w:t>
        </w:r>
      </w:smartTag>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Location:</w:t>
      </w:r>
      <w:r>
        <w:t xml:space="preserve">         Kurosawa Stage in the Zemeckis Building</w:t>
      </w:r>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Office:</w:t>
      </w:r>
      <w:r>
        <w:t xml:space="preserve">              Room 42</w:t>
      </w:r>
      <w:r w:rsidR="005800EE">
        <w:t>4</w:t>
      </w:r>
      <w:r>
        <w:t xml:space="preserve"> SCA Building</w:t>
      </w:r>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Office Hours:</w:t>
      </w:r>
      <w:r>
        <w:t xml:space="preserve">  </w:t>
      </w:r>
      <w:r w:rsidR="005800EE">
        <w:t>Thursday 1:00PM - 3:00PM</w:t>
      </w:r>
      <w:r>
        <w:t xml:space="preserve"> or by appointment</w:t>
      </w:r>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Telephone:</w:t>
      </w:r>
      <w:r>
        <w:t xml:space="preserve">      213-740-33313</w:t>
      </w:r>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e-Mail</w:t>
      </w:r>
      <w:r>
        <w:t xml:space="preserve">:             </w:t>
      </w:r>
      <w:hyperlink r:id="rId5" w:history="1">
        <w:r>
          <w:rPr>
            <w:rStyle w:val="Hyperlink"/>
          </w:rPr>
          <w:t>dr.rmiller@sbcglobal.net</w:t>
        </w:r>
      </w:hyperlink>
    </w:p>
    <w:p w:rsidR="00C32B3B" w:rsidRDefault="00C32B3B" w:rsidP="00C32B3B">
      <w:pPr>
        <w:pBdr>
          <w:top w:val="single" w:sz="18" w:space="1" w:color="auto"/>
          <w:left w:val="single" w:sz="18" w:space="4" w:color="auto"/>
          <w:bottom w:val="single" w:sz="18" w:space="1" w:color="auto"/>
          <w:right w:val="single" w:sz="18" w:space="4" w:color="auto"/>
        </w:pBdr>
        <w:shd w:val="clear" w:color="auto" w:fill="E6E6E6"/>
      </w:pPr>
      <w:r>
        <w:rPr>
          <w:b/>
        </w:rPr>
        <w:t>S.A.:</w:t>
      </w:r>
      <w:r>
        <w:t xml:space="preserve">                 Nick Walker</w:t>
      </w:r>
    </w:p>
    <w:p w:rsidR="00C32B3B" w:rsidRDefault="00C32B3B" w:rsidP="00C32B3B"/>
    <w:p w:rsidR="00C32B3B" w:rsidRDefault="00C32B3B" w:rsidP="00C32B3B"/>
    <w:p w:rsidR="00C32B3B" w:rsidRDefault="00C32B3B" w:rsidP="00C32B3B">
      <w:pPr>
        <w:rPr>
          <w:b/>
          <w:u w:val="single"/>
        </w:rPr>
      </w:pPr>
      <w:r>
        <w:rPr>
          <w:b/>
          <w:u w:val="single"/>
        </w:rPr>
        <w:t xml:space="preserve">Rationale:  </w:t>
      </w:r>
    </w:p>
    <w:p w:rsidR="00C32B3B" w:rsidRDefault="00C32B3B" w:rsidP="00C32B3B"/>
    <w:p w:rsidR="00C32B3B" w:rsidRDefault="00C32B3B" w:rsidP="00C32B3B">
      <w:r>
        <w:t xml:space="preserve">When a writer uses language to tell stories, the written word becomes the vehicle for transmitting ideas, emotions, actions, settings and metaphorical meaning.  To become a master of words demands an intense study of vocabulary, syntax, and craft wrapped in a blanket of creative imagination Cinema can also be considered a form of language with its own grammar. If the writer must be verbally literate, so too the filmmaker must be visually literate in order to use the medium effectively. </w:t>
      </w:r>
    </w:p>
    <w:p w:rsidR="00C32B3B" w:rsidRDefault="00C32B3B" w:rsidP="00C32B3B"/>
    <w:p w:rsidR="00C32B3B" w:rsidRDefault="00C32B3B" w:rsidP="00C32B3B">
      <w:r>
        <w:t xml:space="preserve">Imagination and creativity are best nurtured in an environment which fosters experimentation and this is illuminates the heart of CTPR 280. The class proposes to explore, in a practical and theoretical manner, the underlying principles of visual organization that give form and meaning to the moving image.  What is the architecture of the moving image?  Can individual shots be combined for emotional and intellectual significance? How have the conventions of film language evolved over time? What clues allow the audience to make sense of an infinitely shifting pattern of light, shade and color? How does one generate a rich three-dimensional space on a screen with only height and width?  Is there a correlation between the elements of time, pacing, rhythm and dramatic impact?  </w:t>
      </w:r>
    </w:p>
    <w:p w:rsidR="00C32B3B" w:rsidRDefault="00C32B3B" w:rsidP="00C32B3B"/>
    <w:p w:rsidR="00C32B3B" w:rsidRDefault="00C32B3B" w:rsidP="00C32B3B">
      <w:pPr>
        <w:jc w:val="both"/>
        <w:rPr>
          <w:b/>
          <w:i/>
          <w:u w:val="single"/>
        </w:rPr>
      </w:pPr>
      <w:r>
        <w:t>These and other key issues of visual structure will form the spine of CTPR 280.   The class grows out of a firm belief that theory and practice are equally essential to mastering the art of motion pictures.  As such, the goal is not to develop technicians but to begin an educational process which will matriculate students with strong critical faculties, a wealth of ideas, and the skills requisite to express those ideas effectively through sound and image. Course content will focus on two distinct approaches.  First, the course will present the fundamental theory underlying cinematography, directing, and editing and, second, time will be spent probing the interface of theory and craft.  Students will confront cinema as a unique medium of communication and apply technical knowledge to the realization of artistic goals via a series of programmed exercises.</w:t>
      </w:r>
    </w:p>
    <w:p w:rsidR="00C32B3B" w:rsidRDefault="00C32B3B" w:rsidP="00C32B3B"/>
    <w:p w:rsidR="00C32B3B" w:rsidRDefault="00C32B3B" w:rsidP="00C32B3B"/>
    <w:p w:rsidR="00C32B3B" w:rsidRDefault="00C32B3B" w:rsidP="00C32B3B"/>
    <w:p w:rsidR="00C32B3B" w:rsidRDefault="00C32B3B" w:rsidP="00C32B3B"/>
    <w:p w:rsidR="00C32B3B" w:rsidRDefault="00C32B3B" w:rsidP="00C32B3B">
      <w:r>
        <w:t xml:space="preserve">This course is scheduled deliberately in the semester prior to CTPR 290 (the beginning core production class) thus allowing students an opportunity to establish a foundation of visual literacy.  Essentially, CTPR 280 will offer an opportunity to play with fundamental principles of film language within a carefully structured environment-- to grow without the pressure of necessarily "getting it right ".  Project assignments will be along the lines of experiments as opposed to fully developed portfolio pieces which tend to be become too precious. In this way, the focus will remain firmly on the practical application of production aesthetics while building an effective launching pad for further course work in the production stream. </w:t>
      </w:r>
    </w:p>
    <w:p w:rsidR="00C32B3B" w:rsidRDefault="00C32B3B" w:rsidP="00C32B3B">
      <w:pPr>
        <w:rPr>
          <w:b/>
          <w:u w:val="single"/>
        </w:rPr>
      </w:pPr>
    </w:p>
    <w:p w:rsidR="00C32B3B" w:rsidRDefault="00C32B3B" w:rsidP="00C32B3B">
      <w:pPr>
        <w:rPr>
          <w:b/>
          <w:u w:val="single"/>
        </w:rPr>
      </w:pPr>
    </w:p>
    <w:p w:rsidR="00C32B3B" w:rsidRDefault="00C32B3B" w:rsidP="00C32B3B">
      <w:pPr>
        <w:rPr>
          <w:b/>
          <w:u w:val="single"/>
        </w:rPr>
      </w:pPr>
      <w:r>
        <w:rPr>
          <w:b/>
          <w:u w:val="single"/>
        </w:rPr>
        <w:t xml:space="preserve">Course Text: </w:t>
      </w:r>
    </w:p>
    <w:p w:rsidR="00C32B3B" w:rsidRDefault="00C32B3B" w:rsidP="00C32B3B"/>
    <w:p w:rsidR="00C32B3B" w:rsidRDefault="00C32B3B" w:rsidP="00C32B3B">
      <w:pPr>
        <w:ind w:firstLine="360"/>
      </w:pPr>
      <w:r>
        <w:t xml:space="preserve">Brown, Blain.  </w:t>
      </w:r>
      <w:r>
        <w:rPr>
          <w:b/>
          <w:i/>
          <w:u w:val="single"/>
        </w:rPr>
        <w:t>Cinematography:  Theory and Practice</w:t>
      </w:r>
      <w:r>
        <w:rPr>
          <w:b/>
        </w:rPr>
        <w:t xml:space="preserve">. </w:t>
      </w:r>
      <w:r>
        <w:t xml:space="preserve"> </w:t>
      </w:r>
      <w:smartTag w:uri="urn:schemas-microsoft-com:office:smarttags" w:element="place">
        <w:smartTag w:uri="urn:schemas-microsoft-com:office:smarttags" w:element="State">
          <w:r>
            <w:t>New York</w:t>
          </w:r>
        </w:smartTag>
      </w:smartTag>
      <w:r>
        <w:t>: Focal Press, 2002.</w:t>
      </w:r>
    </w:p>
    <w:p w:rsidR="00C32B3B" w:rsidRDefault="00C32B3B" w:rsidP="00C32B3B"/>
    <w:p w:rsidR="00C32B3B" w:rsidRDefault="00C32B3B" w:rsidP="00C32B3B"/>
    <w:p w:rsidR="00C32B3B" w:rsidRDefault="00C32B3B" w:rsidP="00C32B3B">
      <w:pPr>
        <w:rPr>
          <w:b/>
          <w:u w:val="single"/>
        </w:rPr>
      </w:pPr>
      <w:r>
        <w:rPr>
          <w:b/>
          <w:u w:val="single"/>
        </w:rPr>
        <w:t xml:space="preserve">Recommended </w:t>
      </w:r>
      <w:smartTag w:uri="urn:schemas-microsoft-com:office:smarttags" w:element="place">
        <w:smartTag w:uri="urn:schemas-microsoft-com:office:smarttags" w:element="City">
          <w:r>
            <w:rPr>
              <w:b/>
              <w:u w:val="single"/>
            </w:rPr>
            <w:t>Reading</w:t>
          </w:r>
        </w:smartTag>
      </w:smartTag>
      <w:r>
        <w:rPr>
          <w:b/>
          <w:u w:val="single"/>
        </w:rPr>
        <w:t xml:space="preserve">:  </w:t>
      </w:r>
    </w:p>
    <w:p w:rsidR="00C32B3B" w:rsidRDefault="00C32B3B" w:rsidP="00C32B3B">
      <w:pPr>
        <w:ind w:firstLine="360"/>
      </w:pPr>
    </w:p>
    <w:p w:rsidR="00C32B3B" w:rsidRDefault="00C32B3B" w:rsidP="00C32B3B">
      <w:pPr>
        <w:ind w:firstLine="360"/>
      </w:pPr>
      <w:r>
        <w:t xml:space="preserve">Arnheim, Rudolph.  </w:t>
      </w:r>
      <w:r>
        <w:rPr>
          <w:b/>
          <w:i/>
          <w:u w:val="single"/>
        </w:rPr>
        <w:t xml:space="preserve">Visual Thinking.   </w:t>
      </w:r>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1969.</w:t>
      </w:r>
    </w:p>
    <w:p w:rsidR="00C32B3B" w:rsidRDefault="00C32B3B" w:rsidP="00C32B3B">
      <w:pPr>
        <w:ind w:firstLine="360"/>
      </w:pPr>
    </w:p>
    <w:p w:rsidR="00C32B3B" w:rsidRDefault="00C32B3B" w:rsidP="00C32B3B">
      <w:pPr>
        <w:ind w:firstLine="360"/>
        <w:rPr>
          <w:b/>
          <w:i/>
          <w:u w:val="single"/>
        </w:rPr>
      </w:pPr>
      <w:r>
        <w:t xml:space="preserve">Mamer, Bruce.  </w:t>
      </w:r>
      <w:r>
        <w:rPr>
          <w:b/>
          <w:i/>
          <w:u w:val="single"/>
        </w:rPr>
        <w:t>Film Production Technique: Creating the Accomplished Image</w:t>
      </w:r>
      <w:r>
        <w:t xml:space="preserve">.  </w:t>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Wadsworth Publishing Co., 1996</w:t>
      </w:r>
    </w:p>
    <w:p w:rsidR="00C32B3B" w:rsidRDefault="00C32B3B" w:rsidP="00C32B3B">
      <w:pPr>
        <w:ind w:firstLine="360"/>
      </w:pPr>
    </w:p>
    <w:p w:rsidR="00C32B3B" w:rsidRDefault="00C32B3B" w:rsidP="00C32B3B">
      <w:pPr>
        <w:ind w:firstLine="360"/>
      </w:pPr>
      <w:r>
        <w:t xml:space="preserve">Malkiewicz, Kris and Robert E. Rogers.  </w:t>
      </w:r>
      <w:r>
        <w:rPr>
          <w:b/>
          <w:i/>
          <w:u w:val="single"/>
        </w:rPr>
        <w:t>Cinematography</w:t>
      </w:r>
      <w:r>
        <w:rPr>
          <w:b/>
          <w:i/>
        </w:rPr>
        <w:t>.</w:t>
      </w:r>
      <w:r>
        <w:t xml:space="preserve">  </w:t>
      </w:r>
      <w:smartTag w:uri="urn:schemas-microsoft-com:office:smarttags" w:element="place">
        <w:smartTag w:uri="urn:schemas-microsoft-com:office:smarttags" w:element="State">
          <w:r>
            <w:t>New York</w:t>
          </w:r>
        </w:smartTag>
      </w:smartTag>
      <w:r>
        <w:t>: Van Nostrand, 1973.</w:t>
      </w:r>
    </w:p>
    <w:p w:rsidR="00C32B3B" w:rsidRDefault="00C32B3B" w:rsidP="00C32B3B">
      <w:pPr>
        <w:ind w:firstLine="360"/>
      </w:pPr>
    </w:p>
    <w:p w:rsidR="00C32B3B" w:rsidRDefault="00C32B3B" w:rsidP="00C32B3B">
      <w:pPr>
        <w:ind w:firstLine="360"/>
      </w:pPr>
      <w:r>
        <w:t xml:space="preserve">Ritsko, Alan J.  </w:t>
      </w:r>
      <w:r>
        <w:rPr>
          <w:b/>
          <w:i/>
          <w:u w:val="single"/>
        </w:rPr>
        <w:t>Lighting For Location Motion Pictures.</w:t>
      </w:r>
      <w:r>
        <w:t xml:space="preserve">  </w:t>
      </w:r>
      <w:smartTag w:uri="urn:schemas-microsoft-com:office:smarttags" w:element="place">
        <w:smartTag w:uri="urn:schemas-microsoft-com:office:smarttags" w:element="State">
          <w:r>
            <w:t>New York</w:t>
          </w:r>
        </w:smartTag>
      </w:smartTag>
      <w:r>
        <w:t>: Van Nostrand, 1973.</w:t>
      </w:r>
    </w:p>
    <w:p w:rsidR="00C32B3B" w:rsidRDefault="00C32B3B" w:rsidP="00C32B3B">
      <w:pPr>
        <w:ind w:firstLine="360"/>
      </w:pPr>
    </w:p>
    <w:p w:rsidR="00C32B3B" w:rsidRDefault="00C32B3B" w:rsidP="00C32B3B">
      <w:pPr>
        <w:ind w:firstLine="360"/>
      </w:pPr>
      <w:r>
        <w:t xml:space="preserve">Campbell, Russell, Ed.  </w:t>
      </w:r>
      <w:r>
        <w:rPr>
          <w:b/>
          <w:i/>
          <w:u w:val="single"/>
        </w:rPr>
        <w:t>Photographic Theory for the Motion Picture</w:t>
      </w:r>
      <w:r>
        <w:t xml:space="preserve"> </w:t>
      </w:r>
      <w:r>
        <w:rPr>
          <w:b/>
          <w:i/>
          <w:u w:val="single"/>
        </w:rPr>
        <w:t>Cameraman.</w:t>
      </w:r>
      <w:r>
        <w:t xml:space="preserve">  </w:t>
      </w:r>
      <w:smartTag w:uri="urn:schemas-microsoft-com:office:smarttags" w:element="place">
        <w:smartTag w:uri="urn:schemas-microsoft-com:office:smarttags" w:element="City">
          <w:r>
            <w:t>Cranbury</w:t>
          </w:r>
        </w:smartTag>
        <w:r>
          <w:t xml:space="preserve"> </w:t>
        </w:r>
        <w:smartTag w:uri="urn:schemas-microsoft-com:office:smarttags" w:element="State">
          <w:r>
            <w:t>N.Y.</w:t>
          </w:r>
        </w:smartTag>
      </w:smartTag>
      <w:r>
        <w:t>:  A.S. Barnes, 1970.</w:t>
      </w:r>
    </w:p>
    <w:p w:rsidR="00C32B3B" w:rsidRDefault="00C32B3B" w:rsidP="00C32B3B"/>
    <w:p w:rsidR="00C32B3B" w:rsidRDefault="00C32B3B" w:rsidP="00C32B3B"/>
    <w:p w:rsidR="00C32B3B" w:rsidRDefault="00C32B3B" w:rsidP="00C32B3B">
      <w:pPr>
        <w:rPr>
          <w:b/>
        </w:rPr>
      </w:pPr>
      <w:r>
        <w:rPr>
          <w:b/>
        </w:rPr>
        <w:t>Grading:</w:t>
      </w:r>
    </w:p>
    <w:p w:rsidR="00C32B3B" w:rsidRDefault="00C32B3B" w:rsidP="00C32B3B">
      <w:pPr>
        <w:rPr>
          <w:b/>
        </w:rPr>
      </w:pP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Exercise #1………..…..5</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Exercise #2..………….5</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86"/>
        <w:rPr>
          <w:b/>
        </w:rPr>
      </w:pPr>
      <w:r>
        <w:rPr>
          <w:b/>
        </w:rPr>
        <w:t xml:space="preserve">        Lighting Test….….….15</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Crewing….….……….15</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5 Quizzes………….…20</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Mid-term Exam….......15</w:t>
      </w:r>
    </w:p>
    <w:p w:rsidR="00C32B3B" w:rsidRDefault="00C32B3B" w:rsidP="00C32B3B">
      <w:pPr>
        <w:pBdr>
          <w:top w:val="single" w:sz="4" w:space="1" w:color="auto"/>
          <w:left w:val="single" w:sz="4" w:space="5" w:color="auto"/>
          <w:bottom w:val="single" w:sz="4" w:space="1" w:color="auto"/>
          <w:right w:val="single" w:sz="4" w:space="22" w:color="auto"/>
        </w:pBdr>
        <w:tabs>
          <w:tab w:val="left" w:pos="90"/>
        </w:tabs>
        <w:ind w:left="2880" w:right="2880" w:firstLine="90"/>
        <w:jc w:val="center"/>
        <w:rPr>
          <w:b/>
        </w:rPr>
      </w:pPr>
      <w:r>
        <w:rPr>
          <w:b/>
        </w:rPr>
        <w:t>Final Exam…….….…25</w:t>
      </w:r>
    </w:p>
    <w:p w:rsidR="00C32B3B" w:rsidRDefault="00C32B3B" w:rsidP="00C32B3B">
      <w:pPr>
        <w:pStyle w:val="PlainText"/>
        <w:outlineLvl w:val="0"/>
        <w:rPr>
          <w:rFonts w:ascii="Times New Roman" w:hAnsi="Times New Roman"/>
          <w:b/>
          <w:sz w:val="24"/>
          <w:szCs w:val="24"/>
        </w:rPr>
      </w:pPr>
    </w:p>
    <w:p w:rsidR="00C32B3B" w:rsidRDefault="00C32B3B" w:rsidP="00C32B3B">
      <w:pPr>
        <w:pStyle w:val="PlainText"/>
        <w:outlineLvl w:val="0"/>
        <w:rPr>
          <w:rFonts w:ascii="Times New Roman" w:hAnsi="Times New Roman"/>
          <w:b/>
          <w:sz w:val="24"/>
          <w:szCs w:val="24"/>
        </w:rPr>
      </w:pPr>
    </w:p>
    <w:p w:rsidR="00C32B3B" w:rsidRDefault="00C32B3B" w:rsidP="00C32B3B">
      <w:pPr>
        <w:pStyle w:val="PlainText"/>
        <w:outlineLvl w:val="0"/>
        <w:rPr>
          <w:rFonts w:ascii="Times New Roman" w:hAnsi="Times New Roman"/>
          <w:b/>
          <w:sz w:val="24"/>
          <w:szCs w:val="24"/>
        </w:rPr>
      </w:pPr>
    </w:p>
    <w:p w:rsidR="00C32B3B" w:rsidRDefault="00C32B3B" w:rsidP="00C32B3B">
      <w:pPr>
        <w:pStyle w:val="PlainText"/>
        <w:outlineLvl w:val="0"/>
        <w:rPr>
          <w:rFonts w:ascii="Times New Roman" w:hAnsi="Times New Roman"/>
          <w:b/>
          <w:sz w:val="24"/>
          <w:szCs w:val="24"/>
        </w:rPr>
      </w:pPr>
      <w:r>
        <w:rPr>
          <w:rFonts w:ascii="Times New Roman" w:hAnsi="Times New Roman"/>
          <w:b/>
          <w:sz w:val="24"/>
          <w:szCs w:val="24"/>
        </w:rPr>
        <w:lastRenderedPageBreak/>
        <w:t>Letter Grades:</w:t>
      </w:r>
    </w:p>
    <w:p w:rsidR="00C32B3B" w:rsidRDefault="00C32B3B" w:rsidP="00C32B3B">
      <w:pPr>
        <w:pStyle w:val="PlainText"/>
        <w:rPr>
          <w:rFonts w:ascii="Times New Roman" w:hAnsi="Times New Roman"/>
          <w:b/>
          <w:sz w:val="24"/>
        </w:rPr>
      </w:pP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93-100........A             74- 76..........C</w:t>
      </w: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90-92..........A-            70-73..........C-</w:t>
      </w: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87-89..........B+           67-69..........D+</w:t>
      </w: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84-86..........B             64-66..........D</w:t>
      </w: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80-83..........B-            60-63..........D-</w:t>
      </w:r>
    </w:p>
    <w:p w:rsidR="00C32B3B" w:rsidRDefault="00C32B3B" w:rsidP="00C32B3B">
      <w:pPr>
        <w:pBdr>
          <w:top w:val="single" w:sz="4" w:space="1" w:color="auto"/>
          <w:left w:val="single" w:sz="4" w:space="4" w:color="auto"/>
          <w:bottom w:val="single" w:sz="4" w:space="1" w:color="auto"/>
          <w:right w:val="single" w:sz="4" w:space="0" w:color="auto"/>
        </w:pBdr>
        <w:ind w:left="2160" w:right="2160" w:firstLine="90"/>
        <w:rPr>
          <w:rFonts w:ascii="Arial" w:hAnsi="Arial"/>
          <w:b/>
        </w:rPr>
      </w:pPr>
      <w:r>
        <w:rPr>
          <w:rFonts w:ascii="Arial" w:hAnsi="Arial"/>
          <w:b/>
        </w:rPr>
        <w:t>77-79..........C+           0-59............F</w:t>
      </w:r>
    </w:p>
    <w:p w:rsidR="00C32B3B" w:rsidRDefault="00C32B3B" w:rsidP="00C32B3B">
      <w:pPr>
        <w:pStyle w:val="PlainText"/>
        <w:ind w:left="2520" w:firstLine="90"/>
        <w:outlineLvl w:val="0"/>
        <w:rPr>
          <w:rFonts w:ascii="Times New Roman" w:hAnsi="Times New Roman"/>
          <w:b/>
          <w:sz w:val="28"/>
          <w:u w:val="single"/>
        </w:rPr>
      </w:pPr>
    </w:p>
    <w:p w:rsidR="00C32B3B" w:rsidRDefault="00C32B3B" w:rsidP="00C32B3B"/>
    <w:p w:rsidR="00C32B3B" w:rsidRDefault="00C32B3B" w:rsidP="00C32B3B">
      <w:pPr>
        <w:rPr>
          <w:rFonts w:ascii="Arial" w:hAnsi="Arial"/>
          <w:b/>
          <w:i/>
          <w:u w:val="single"/>
        </w:rPr>
      </w:pPr>
      <w:r>
        <w:rPr>
          <w:rFonts w:ascii="Arial" w:hAnsi="Arial"/>
          <w:b/>
          <w:i/>
          <w:u w:val="single"/>
        </w:rPr>
        <w:t>Students with Disabilities:</w:t>
      </w:r>
    </w:p>
    <w:p w:rsidR="00C32B3B" w:rsidRDefault="00C32B3B" w:rsidP="00C32B3B">
      <w:pPr>
        <w:rPr>
          <w:rFonts w:ascii="Arial" w:hAnsi="Arial"/>
          <w:b/>
          <w:i/>
          <w:u w:val="single"/>
        </w:rPr>
      </w:pPr>
    </w:p>
    <w:p w:rsidR="00C32B3B" w:rsidRDefault="00C32B3B" w:rsidP="00C32B3B">
      <w:pPr>
        <w:rPr>
          <w:rFonts w:ascii="Arial" w:hAnsi="Arial"/>
        </w:rPr>
      </w:pPr>
      <w:r>
        <w:rPr>
          <w:rFonts w:ascii="Arial" w:hAnsi="Arial"/>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the instructor in the first week of the semester.  DSP is located in STU 301 and is open </w:t>
      </w:r>
      <w:smartTag w:uri="urn:schemas-microsoft-com:office:smarttags" w:element="time">
        <w:smartTagPr>
          <w:attr w:name="Minute" w:val="30"/>
          <w:attr w:name="Hour" w:val="8"/>
        </w:smartTagPr>
        <w:r>
          <w:rPr>
            <w:rFonts w:ascii="Arial" w:hAnsi="Arial"/>
          </w:rPr>
          <w:t>8:30 AM to 5:00 PM</w:t>
        </w:r>
      </w:smartTag>
      <w:r>
        <w:rPr>
          <w:rFonts w:ascii="Arial" w:hAnsi="Arial"/>
        </w:rPr>
        <w:t xml:space="preserve"> Monday through Friday. The phone number for DSP is (213) 740-0776. </w:t>
      </w:r>
    </w:p>
    <w:p w:rsidR="00C32B3B" w:rsidRDefault="00C32B3B" w:rsidP="00C32B3B">
      <w:pPr>
        <w:jc w:val="center"/>
        <w:rPr>
          <w:b/>
          <w:sz w:val="32"/>
          <w:u w:val="single"/>
        </w:rPr>
      </w:pPr>
    </w:p>
    <w:p w:rsidR="00C32B3B" w:rsidRDefault="00C32B3B" w:rsidP="00C32B3B">
      <w:pPr>
        <w:jc w:val="center"/>
        <w:rPr>
          <w:b/>
          <w:sz w:val="32"/>
          <w:u w:val="single"/>
        </w:rPr>
      </w:pPr>
    </w:p>
    <w:p w:rsidR="00C32B3B" w:rsidRDefault="00C32B3B" w:rsidP="00C32B3B">
      <w:pPr>
        <w:jc w:val="center"/>
        <w:rPr>
          <w:b/>
          <w:u w:val="single"/>
        </w:rPr>
      </w:pPr>
      <w:r>
        <w:rPr>
          <w:b/>
          <w:sz w:val="32"/>
          <w:u w:val="single"/>
        </w:rPr>
        <w:t>Instructional Modules</w:t>
      </w:r>
    </w:p>
    <w:p w:rsidR="00C32B3B" w:rsidRDefault="00C32B3B" w:rsidP="00C32B3B">
      <w:pPr>
        <w:jc w:val="center"/>
        <w:rPr>
          <w:b/>
          <w:u w:val="single"/>
        </w:rPr>
      </w:pPr>
    </w:p>
    <w:p w:rsidR="00C32B3B" w:rsidRDefault="00C32B3B" w:rsidP="00C32B3B">
      <w:pPr>
        <w:rPr>
          <w:b/>
        </w:rPr>
      </w:pPr>
    </w:p>
    <w:p w:rsidR="00C32B3B" w:rsidRDefault="00C32B3B" w:rsidP="00C32B3B">
      <w:pPr>
        <w:rPr>
          <w:b/>
        </w:rPr>
      </w:pPr>
    </w:p>
    <w:p w:rsidR="00C32B3B" w:rsidRDefault="005800EE" w:rsidP="00C32B3B">
      <w:pPr>
        <w:rPr>
          <w:b/>
        </w:rPr>
      </w:pPr>
      <w:r>
        <w:rPr>
          <w:b/>
        </w:rPr>
        <w:t>Aug. 26</w:t>
      </w:r>
      <w:r w:rsidR="00C32B3B">
        <w:rPr>
          <w:b/>
        </w:rPr>
        <w:t xml:space="preserve">                  - Exposure</w:t>
      </w:r>
    </w:p>
    <w:p w:rsidR="00C32B3B" w:rsidRDefault="00C32B3B" w:rsidP="00C32B3B">
      <w:pPr>
        <w:numPr>
          <w:ilvl w:val="0"/>
          <w:numId w:val="1"/>
        </w:numPr>
        <w:tabs>
          <w:tab w:val="clear" w:pos="360"/>
          <w:tab w:val="num" w:pos="2160"/>
        </w:tabs>
        <w:ind w:left="2160"/>
      </w:pPr>
      <w:r>
        <w:t>Course Introduction</w:t>
      </w:r>
    </w:p>
    <w:p w:rsidR="00C32B3B" w:rsidRDefault="00C32B3B" w:rsidP="00C32B3B">
      <w:pPr>
        <w:numPr>
          <w:ilvl w:val="0"/>
          <w:numId w:val="1"/>
        </w:numPr>
        <w:tabs>
          <w:tab w:val="clear" w:pos="360"/>
          <w:tab w:val="num" w:pos="2160"/>
        </w:tabs>
        <w:ind w:left="2160"/>
      </w:pPr>
      <w:r>
        <w:t>Foot candles</w:t>
      </w:r>
    </w:p>
    <w:p w:rsidR="00C32B3B" w:rsidRDefault="00C32B3B" w:rsidP="00C32B3B">
      <w:pPr>
        <w:numPr>
          <w:ilvl w:val="0"/>
          <w:numId w:val="1"/>
        </w:numPr>
        <w:tabs>
          <w:tab w:val="clear" w:pos="360"/>
          <w:tab w:val="num" w:pos="2160"/>
        </w:tabs>
        <w:ind w:left="2160"/>
      </w:pPr>
      <w:r>
        <w:t>Incident Meters</w:t>
      </w:r>
    </w:p>
    <w:p w:rsidR="00C32B3B" w:rsidRDefault="00C32B3B" w:rsidP="00C32B3B">
      <w:pPr>
        <w:numPr>
          <w:ilvl w:val="0"/>
          <w:numId w:val="1"/>
        </w:numPr>
        <w:tabs>
          <w:tab w:val="clear" w:pos="360"/>
          <w:tab w:val="num" w:pos="2160"/>
        </w:tabs>
        <w:ind w:left="2160"/>
      </w:pPr>
      <w:r>
        <w:t>Optimum Exposure</w:t>
      </w:r>
    </w:p>
    <w:p w:rsidR="00C32B3B" w:rsidRDefault="00C32B3B" w:rsidP="00C32B3B">
      <w:pPr>
        <w:numPr>
          <w:ilvl w:val="0"/>
          <w:numId w:val="1"/>
        </w:numPr>
        <w:tabs>
          <w:tab w:val="clear" w:pos="360"/>
          <w:tab w:val="num" w:pos="2160"/>
        </w:tabs>
        <w:ind w:left="2160"/>
      </w:pPr>
      <w:r>
        <w:t>F-Stops</w:t>
      </w:r>
    </w:p>
    <w:p w:rsidR="00C32B3B" w:rsidRDefault="00C32B3B" w:rsidP="00C32B3B">
      <w:pPr>
        <w:numPr>
          <w:ilvl w:val="0"/>
          <w:numId w:val="1"/>
        </w:numPr>
        <w:tabs>
          <w:tab w:val="clear" w:pos="360"/>
          <w:tab w:val="num" w:pos="2160"/>
        </w:tabs>
        <w:ind w:left="2160"/>
      </w:pPr>
      <w:r>
        <w:t>Film Speed</w:t>
      </w:r>
    </w:p>
    <w:p w:rsidR="00C32B3B" w:rsidRDefault="00C32B3B" w:rsidP="00C32B3B">
      <w:pPr>
        <w:rPr>
          <w:b/>
        </w:rPr>
      </w:pPr>
    </w:p>
    <w:p w:rsidR="00C32B3B" w:rsidRDefault="005800EE" w:rsidP="00C32B3B">
      <w:pPr>
        <w:rPr>
          <w:b/>
        </w:rPr>
      </w:pPr>
      <w:r>
        <w:rPr>
          <w:b/>
        </w:rPr>
        <w:t>Sept. 2</w:t>
      </w:r>
      <w:r w:rsidR="00C32B3B">
        <w:rPr>
          <w:b/>
        </w:rPr>
        <w:t xml:space="preserve">                  - The Camera:</w:t>
      </w:r>
    </w:p>
    <w:p w:rsidR="00C32B3B" w:rsidRDefault="00C32B3B" w:rsidP="00C32B3B">
      <w:pPr>
        <w:numPr>
          <w:ilvl w:val="0"/>
          <w:numId w:val="1"/>
        </w:numPr>
        <w:tabs>
          <w:tab w:val="clear" w:pos="360"/>
          <w:tab w:val="num" w:pos="2160"/>
        </w:tabs>
        <w:ind w:left="2160"/>
      </w:pPr>
      <w:r>
        <w:t>Basic functions</w:t>
      </w:r>
    </w:p>
    <w:p w:rsidR="00C32B3B" w:rsidRDefault="00C32B3B" w:rsidP="00C32B3B">
      <w:pPr>
        <w:numPr>
          <w:ilvl w:val="0"/>
          <w:numId w:val="1"/>
        </w:numPr>
        <w:tabs>
          <w:tab w:val="clear" w:pos="360"/>
          <w:tab w:val="num" w:pos="2160"/>
        </w:tabs>
        <w:ind w:left="2160"/>
      </w:pPr>
      <w:r>
        <w:t>Loading</w:t>
      </w:r>
    </w:p>
    <w:p w:rsidR="00C32B3B" w:rsidRDefault="00C32B3B" w:rsidP="00C32B3B">
      <w:pPr>
        <w:numPr>
          <w:ilvl w:val="0"/>
          <w:numId w:val="1"/>
        </w:numPr>
        <w:tabs>
          <w:tab w:val="clear" w:pos="360"/>
          <w:tab w:val="num" w:pos="2160"/>
        </w:tabs>
        <w:ind w:left="2160"/>
      </w:pPr>
      <w:r>
        <w:t>AC responsibilities</w:t>
      </w:r>
    </w:p>
    <w:p w:rsidR="00C32B3B" w:rsidRDefault="00C32B3B" w:rsidP="00C32B3B">
      <w:pPr>
        <w:numPr>
          <w:ilvl w:val="0"/>
          <w:numId w:val="1"/>
        </w:numPr>
        <w:tabs>
          <w:tab w:val="clear" w:pos="360"/>
          <w:tab w:val="num" w:pos="2160"/>
        </w:tabs>
        <w:ind w:left="2160"/>
      </w:pPr>
      <w:r>
        <w:t>Tripods</w:t>
      </w:r>
    </w:p>
    <w:p w:rsidR="00C32B3B" w:rsidRDefault="00C32B3B" w:rsidP="00C32B3B">
      <w:pPr>
        <w:numPr>
          <w:ilvl w:val="0"/>
          <w:numId w:val="1"/>
        </w:numPr>
        <w:tabs>
          <w:tab w:val="clear" w:pos="360"/>
          <w:tab w:val="num" w:pos="2160"/>
        </w:tabs>
        <w:ind w:left="2160"/>
      </w:pPr>
      <w:r>
        <w:t>Camera Reports</w:t>
      </w:r>
    </w:p>
    <w:p w:rsidR="00C32B3B" w:rsidRDefault="00C32B3B" w:rsidP="00C32B3B">
      <w:pPr>
        <w:numPr>
          <w:ilvl w:val="0"/>
          <w:numId w:val="1"/>
        </w:numPr>
        <w:tabs>
          <w:tab w:val="clear" w:pos="360"/>
          <w:tab w:val="num" w:pos="2160"/>
        </w:tabs>
        <w:ind w:left="2160"/>
      </w:pPr>
      <w:r>
        <w:t xml:space="preserve">Film Stocks </w:t>
      </w:r>
    </w:p>
    <w:p w:rsidR="00C32B3B" w:rsidRDefault="00C32B3B" w:rsidP="00C32B3B">
      <w:pPr>
        <w:numPr>
          <w:ilvl w:val="0"/>
          <w:numId w:val="1"/>
        </w:numPr>
        <w:tabs>
          <w:tab w:val="clear" w:pos="360"/>
          <w:tab w:val="num" w:pos="2160"/>
        </w:tabs>
        <w:ind w:left="2160"/>
      </w:pPr>
      <w:r>
        <w:t xml:space="preserve">Processing and Lab work  </w:t>
      </w:r>
    </w:p>
    <w:p w:rsidR="00C32B3B" w:rsidRDefault="00C32B3B" w:rsidP="00C32B3B"/>
    <w:p w:rsidR="00C32B3B" w:rsidRDefault="00C32B3B" w:rsidP="00C32B3B">
      <w:pPr>
        <w:rPr>
          <w:b/>
        </w:rPr>
      </w:pPr>
    </w:p>
    <w:p w:rsidR="00C32B3B" w:rsidRDefault="00C32B3B" w:rsidP="00C32B3B">
      <w:pPr>
        <w:rPr>
          <w:b/>
        </w:rPr>
      </w:pPr>
    </w:p>
    <w:p w:rsidR="00C32B3B" w:rsidRDefault="00C32B3B" w:rsidP="00C32B3B">
      <w:pPr>
        <w:rPr>
          <w:b/>
        </w:rPr>
      </w:pPr>
    </w:p>
    <w:p w:rsidR="00C32B3B" w:rsidRDefault="005800EE" w:rsidP="00C32B3B">
      <w:pPr>
        <w:rPr>
          <w:b/>
        </w:rPr>
      </w:pPr>
      <w:r>
        <w:rPr>
          <w:b/>
        </w:rPr>
        <w:lastRenderedPageBreak/>
        <w:t>Sept. 9</w:t>
      </w:r>
      <w:r w:rsidR="00C32B3B">
        <w:rPr>
          <w:b/>
        </w:rPr>
        <w:t xml:space="preserve">                    - Shoot:</w:t>
      </w:r>
    </w:p>
    <w:p w:rsidR="00C32B3B" w:rsidRDefault="00C32B3B" w:rsidP="00C32B3B">
      <w:pPr>
        <w:rPr>
          <w:b/>
        </w:rPr>
      </w:pPr>
    </w:p>
    <w:p w:rsidR="00C32B3B" w:rsidRDefault="00C32B3B" w:rsidP="00C32B3B">
      <w:pPr>
        <w:rPr>
          <w:b/>
        </w:rPr>
      </w:pPr>
    </w:p>
    <w:p w:rsidR="00C32B3B" w:rsidRDefault="00C32B3B" w:rsidP="00C32B3B">
      <w:pPr>
        <w:pBdr>
          <w:top w:val="single" w:sz="18" w:space="1" w:color="auto"/>
          <w:left w:val="single" w:sz="18" w:space="4" w:color="auto"/>
          <w:bottom w:val="single" w:sz="18" w:space="1" w:color="auto"/>
          <w:right w:val="single" w:sz="18" w:space="4" w:color="auto"/>
        </w:pBdr>
      </w:pPr>
      <w:r>
        <w:rPr>
          <w:b/>
          <w:i/>
        </w:rPr>
        <w:t xml:space="preserve">Exercise #1 – Graphic USC.  </w:t>
      </w:r>
      <w:r>
        <w:t>A visual exploration of the graphic/visual structure of the USC campus achieved through composition, framing and movement.</w:t>
      </w:r>
    </w:p>
    <w:p w:rsidR="00C32B3B" w:rsidRDefault="00C32B3B" w:rsidP="00C32B3B">
      <w:pPr>
        <w:rPr>
          <w:b/>
        </w:rPr>
      </w:pPr>
    </w:p>
    <w:p w:rsidR="00C32B3B" w:rsidRDefault="005800EE" w:rsidP="00C32B3B">
      <w:pPr>
        <w:rPr>
          <w:b/>
        </w:rPr>
      </w:pPr>
      <w:r>
        <w:rPr>
          <w:b/>
        </w:rPr>
        <w:t>Sept. 16</w:t>
      </w:r>
      <w:r w:rsidR="00C32B3B">
        <w:rPr>
          <w:b/>
        </w:rPr>
        <w:t xml:space="preserve">                  -   Creative Use of Lenses: </w:t>
      </w:r>
    </w:p>
    <w:p w:rsidR="00C32B3B" w:rsidRDefault="00C32B3B" w:rsidP="00C32B3B">
      <w:pPr>
        <w:ind w:firstLine="1800"/>
      </w:pPr>
    </w:p>
    <w:p w:rsidR="00C32B3B" w:rsidRDefault="00C32B3B" w:rsidP="00C32B3B">
      <w:pPr>
        <w:numPr>
          <w:ilvl w:val="0"/>
          <w:numId w:val="2"/>
        </w:numPr>
        <w:tabs>
          <w:tab w:val="clear" w:pos="360"/>
          <w:tab w:val="num" w:pos="2160"/>
        </w:tabs>
        <w:ind w:left="2160"/>
      </w:pPr>
      <w:r>
        <w:t>Focal Length</w:t>
      </w:r>
    </w:p>
    <w:p w:rsidR="00C32B3B" w:rsidRDefault="00C32B3B" w:rsidP="00C32B3B">
      <w:pPr>
        <w:numPr>
          <w:ilvl w:val="0"/>
          <w:numId w:val="2"/>
        </w:numPr>
        <w:tabs>
          <w:tab w:val="clear" w:pos="360"/>
          <w:tab w:val="num" w:pos="2160"/>
        </w:tabs>
        <w:ind w:left="2160"/>
      </w:pPr>
      <w:r>
        <w:t>Space</w:t>
      </w:r>
    </w:p>
    <w:p w:rsidR="00C32B3B" w:rsidRDefault="00C32B3B" w:rsidP="00C32B3B">
      <w:pPr>
        <w:numPr>
          <w:ilvl w:val="0"/>
          <w:numId w:val="2"/>
        </w:numPr>
        <w:tabs>
          <w:tab w:val="clear" w:pos="360"/>
          <w:tab w:val="num" w:pos="2160"/>
        </w:tabs>
        <w:ind w:left="2160"/>
      </w:pPr>
      <w:r>
        <w:t>Speed</w:t>
      </w:r>
    </w:p>
    <w:p w:rsidR="00C32B3B" w:rsidRDefault="00C32B3B" w:rsidP="00C32B3B">
      <w:pPr>
        <w:numPr>
          <w:ilvl w:val="0"/>
          <w:numId w:val="2"/>
        </w:numPr>
        <w:tabs>
          <w:tab w:val="clear" w:pos="360"/>
          <w:tab w:val="num" w:pos="2160"/>
        </w:tabs>
        <w:ind w:left="2160"/>
      </w:pPr>
      <w:r>
        <w:t>Focus</w:t>
      </w:r>
    </w:p>
    <w:p w:rsidR="00C32B3B" w:rsidRDefault="00C32B3B" w:rsidP="00C32B3B">
      <w:pPr>
        <w:numPr>
          <w:ilvl w:val="0"/>
          <w:numId w:val="2"/>
        </w:numPr>
        <w:tabs>
          <w:tab w:val="clear" w:pos="360"/>
          <w:tab w:val="num" w:pos="2160"/>
        </w:tabs>
        <w:ind w:left="2160"/>
      </w:pPr>
      <w:r>
        <w:t>Mid-Term Project</w:t>
      </w:r>
    </w:p>
    <w:p w:rsidR="00C32B3B" w:rsidRDefault="00C32B3B" w:rsidP="00C32B3B">
      <w:pPr>
        <w:numPr>
          <w:ilvl w:val="0"/>
          <w:numId w:val="2"/>
        </w:numPr>
        <w:tabs>
          <w:tab w:val="clear" w:pos="360"/>
          <w:tab w:val="num" w:pos="2160"/>
        </w:tabs>
        <w:ind w:left="2160"/>
      </w:pPr>
      <w:r>
        <w:t>Screen Exercise #1</w:t>
      </w:r>
    </w:p>
    <w:p w:rsidR="00C32B3B" w:rsidRDefault="00C32B3B" w:rsidP="00C32B3B"/>
    <w:p w:rsidR="00C32B3B" w:rsidRDefault="005800EE" w:rsidP="00C32B3B">
      <w:pPr>
        <w:rPr>
          <w:b/>
        </w:rPr>
      </w:pPr>
      <w:r>
        <w:rPr>
          <w:b/>
        </w:rPr>
        <w:t>Sept. 23</w:t>
      </w:r>
      <w:r w:rsidR="00C32B3B">
        <w:rPr>
          <w:b/>
        </w:rPr>
        <w:t xml:space="preserve">                 – Shoot:</w:t>
      </w:r>
    </w:p>
    <w:p w:rsidR="00C32B3B" w:rsidRDefault="00C32B3B" w:rsidP="00C32B3B">
      <w:pPr>
        <w:rPr>
          <w:b/>
        </w:rPr>
      </w:pPr>
    </w:p>
    <w:p w:rsidR="00C32B3B" w:rsidRDefault="00C32B3B" w:rsidP="00C32B3B"/>
    <w:p w:rsidR="00C32B3B" w:rsidRDefault="00C32B3B" w:rsidP="00C32B3B">
      <w:pPr>
        <w:pBdr>
          <w:top w:val="single" w:sz="12" w:space="1" w:color="auto"/>
          <w:left w:val="single" w:sz="12" w:space="4" w:color="auto"/>
          <w:bottom w:val="single" w:sz="12" w:space="1" w:color="auto"/>
          <w:right w:val="single" w:sz="12" w:space="4" w:color="auto"/>
        </w:pBdr>
      </w:pPr>
      <w:r>
        <w:rPr>
          <w:b/>
          <w:i/>
        </w:rPr>
        <w:t xml:space="preserve">Exercise #2 – Shakey Town.  </w:t>
      </w:r>
      <w:r>
        <w:t>The big one finally hits L.A. Create a sense that a major earthquake strikes Southern California without, of course, destroying anything yourself.  This is an exercise is cheating.  Try to generate a sense of premonition, building intensity leading to a final apocalyptic climax</w:t>
      </w:r>
    </w:p>
    <w:p w:rsidR="00C32B3B" w:rsidRDefault="00C32B3B" w:rsidP="00C32B3B">
      <w:pPr>
        <w:rPr>
          <w:b/>
        </w:rPr>
      </w:pPr>
    </w:p>
    <w:p w:rsidR="00C32B3B" w:rsidRDefault="00C32B3B" w:rsidP="00C32B3B">
      <w:pPr>
        <w:rPr>
          <w:b/>
        </w:rPr>
      </w:pPr>
    </w:p>
    <w:p w:rsidR="00C32B3B" w:rsidRDefault="00C32B3B" w:rsidP="00C32B3B">
      <w:pPr>
        <w:ind w:firstLine="900"/>
        <w:rPr>
          <w:b/>
        </w:rPr>
      </w:pPr>
      <w:r>
        <w:rPr>
          <w:b/>
        </w:rPr>
        <w:t xml:space="preserve">     </w:t>
      </w:r>
    </w:p>
    <w:p w:rsidR="00C32B3B" w:rsidRDefault="00C32B3B" w:rsidP="00C32B3B">
      <w:pPr>
        <w:ind w:firstLine="900"/>
        <w:rPr>
          <w:b/>
        </w:rPr>
      </w:pPr>
    </w:p>
    <w:p w:rsidR="00C32B3B" w:rsidRDefault="005800EE" w:rsidP="00C32B3B">
      <w:pPr>
        <w:rPr>
          <w:b/>
        </w:rPr>
      </w:pPr>
      <w:r>
        <w:rPr>
          <w:b/>
        </w:rPr>
        <w:t>Sept. 30</w:t>
      </w:r>
      <w:r w:rsidR="00C32B3B">
        <w:rPr>
          <w:b/>
        </w:rPr>
        <w:t xml:space="preserve">                   - Light &amp; Shadow:</w:t>
      </w:r>
    </w:p>
    <w:p w:rsidR="00C32B3B" w:rsidRDefault="00C32B3B" w:rsidP="00C32B3B">
      <w:pPr>
        <w:ind w:firstLine="1800"/>
      </w:pPr>
    </w:p>
    <w:p w:rsidR="00C32B3B" w:rsidRDefault="00C32B3B" w:rsidP="00C32B3B">
      <w:pPr>
        <w:numPr>
          <w:ilvl w:val="0"/>
          <w:numId w:val="3"/>
        </w:numPr>
        <w:ind w:firstLine="1530"/>
      </w:pPr>
      <w:r>
        <w:t>Mid-Term Assignment</w:t>
      </w:r>
    </w:p>
    <w:p w:rsidR="00C32B3B" w:rsidRDefault="00C32B3B" w:rsidP="00C32B3B">
      <w:pPr>
        <w:numPr>
          <w:ilvl w:val="0"/>
          <w:numId w:val="3"/>
        </w:numPr>
        <w:ind w:firstLine="1530"/>
      </w:pPr>
      <w:r>
        <w:t>Expressive potential of light</w:t>
      </w:r>
    </w:p>
    <w:p w:rsidR="00C32B3B" w:rsidRDefault="00C32B3B" w:rsidP="00C32B3B">
      <w:pPr>
        <w:numPr>
          <w:ilvl w:val="0"/>
          <w:numId w:val="3"/>
        </w:numPr>
        <w:ind w:firstLine="1530"/>
      </w:pPr>
      <w:r>
        <w:t>Portrait lighting patterns</w:t>
      </w:r>
    </w:p>
    <w:p w:rsidR="00C32B3B" w:rsidRDefault="00C32B3B" w:rsidP="00C32B3B">
      <w:pPr>
        <w:numPr>
          <w:ilvl w:val="0"/>
          <w:numId w:val="3"/>
        </w:numPr>
        <w:ind w:firstLine="1530"/>
      </w:pPr>
      <w:r>
        <w:t>Ratios</w:t>
      </w:r>
    </w:p>
    <w:p w:rsidR="00C32B3B" w:rsidRDefault="00C32B3B" w:rsidP="00C32B3B">
      <w:pPr>
        <w:numPr>
          <w:ilvl w:val="0"/>
          <w:numId w:val="3"/>
        </w:numPr>
        <w:ind w:firstLine="1530"/>
      </w:pPr>
      <w:r>
        <w:t>Balance</w:t>
      </w:r>
    </w:p>
    <w:p w:rsidR="00C32B3B" w:rsidRDefault="00C32B3B" w:rsidP="00C32B3B">
      <w:pPr>
        <w:numPr>
          <w:ilvl w:val="0"/>
          <w:numId w:val="3"/>
        </w:numPr>
        <w:ind w:firstLine="1530"/>
      </w:pPr>
      <w:r>
        <w:t>Quality</w:t>
      </w:r>
    </w:p>
    <w:p w:rsidR="00C32B3B" w:rsidRDefault="00C32B3B" w:rsidP="00C32B3B">
      <w:pPr>
        <w:numPr>
          <w:ilvl w:val="0"/>
          <w:numId w:val="3"/>
        </w:numPr>
        <w:ind w:firstLine="1530"/>
      </w:pPr>
      <w:r>
        <w:t>Direction</w:t>
      </w:r>
    </w:p>
    <w:p w:rsidR="00C32B3B" w:rsidRDefault="00C32B3B" w:rsidP="00C32B3B">
      <w:pPr>
        <w:numPr>
          <w:ilvl w:val="0"/>
          <w:numId w:val="3"/>
        </w:numPr>
        <w:ind w:firstLine="1530"/>
      </w:pPr>
      <w:r>
        <w:t>Intensity</w:t>
      </w:r>
    </w:p>
    <w:p w:rsidR="00C32B3B" w:rsidRDefault="00C32B3B" w:rsidP="00C32B3B">
      <w:pPr>
        <w:numPr>
          <w:ilvl w:val="0"/>
          <w:numId w:val="3"/>
        </w:numPr>
        <w:ind w:firstLine="1530"/>
      </w:pPr>
      <w:r>
        <w:t>Shape</w:t>
      </w:r>
    </w:p>
    <w:p w:rsidR="00C32B3B" w:rsidRDefault="00C32B3B" w:rsidP="00C32B3B">
      <w:pPr>
        <w:numPr>
          <w:ilvl w:val="0"/>
          <w:numId w:val="3"/>
        </w:numPr>
        <w:ind w:firstLine="1530"/>
      </w:pPr>
      <w:r>
        <w:t>Chiaroscuro</w:t>
      </w:r>
    </w:p>
    <w:p w:rsidR="00C32B3B" w:rsidRDefault="00C32B3B" w:rsidP="00C32B3B">
      <w:pPr>
        <w:numPr>
          <w:ilvl w:val="0"/>
          <w:numId w:val="3"/>
        </w:numPr>
        <w:ind w:firstLine="1530"/>
      </w:pPr>
      <w:r>
        <w:t>Painting with light</w:t>
      </w:r>
    </w:p>
    <w:p w:rsidR="00C32B3B" w:rsidRDefault="00C32B3B" w:rsidP="00C32B3B">
      <w:pPr>
        <w:numPr>
          <w:ilvl w:val="0"/>
          <w:numId w:val="3"/>
        </w:numPr>
        <w:ind w:firstLine="1530"/>
      </w:pPr>
      <w:r>
        <w:t>Basic lighting fixtures</w:t>
      </w:r>
    </w:p>
    <w:p w:rsidR="00C32B3B" w:rsidRDefault="00C32B3B" w:rsidP="00C32B3B">
      <w:pPr>
        <w:numPr>
          <w:ilvl w:val="0"/>
          <w:numId w:val="3"/>
        </w:numPr>
        <w:ind w:firstLine="1530"/>
      </w:pPr>
      <w:r>
        <w:t>Electricity</w:t>
      </w:r>
    </w:p>
    <w:p w:rsidR="00C32B3B" w:rsidRDefault="00C32B3B" w:rsidP="00C32B3B">
      <w:pPr>
        <w:numPr>
          <w:ilvl w:val="0"/>
          <w:numId w:val="3"/>
        </w:numPr>
        <w:ind w:firstLine="1530"/>
      </w:pPr>
      <w:r>
        <w:t>Safety</w:t>
      </w:r>
    </w:p>
    <w:p w:rsidR="00C32B3B" w:rsidRDefault="00C32B3B" w:rsidP="00C32B3B">
      <w:pPr>
        <w:numPr>
          <w:ilvl w:val="0"/>
          <w:numId w:val="3"/>
        </w:numPr>
        <w:ind w:firstLine="1530"/>
      </w:pPr>
      <w:r>
        <w:t>Stage operations</w:t>
      </w:r>
    </w:p>
    <w:p w:rsidR="00C32B3B" w:rsidRDefault="00C32B3B" w:rsidP="00C32B3B">
      <w:pPr>
        <w:numPr>
          <w:ilvl w:val="0"/>
          <w:numId w:val="3"/>
        </w:numPr>
        <w:ind w:firstLine="1530"/>
      </w:pPr>
      <w:r>
        <w:t>Grip Equipment</w:t>
      </w:r>
    </w:p>
    <w:p w:rsidR="00C32B3B" w:rsidRDefault="00C32B3B" w:rsidP="00C32B3B"/>
    <w:p w:rsidR="00C32B3B" w:rsidRDefault="00C32B3B" w:rsidP="00C32B3B"/>
    <w:p w:rsidR="00C32B3B" w:rsidRDefault="005800EE" w:rsidP="00C32B3B">
      <w:pPr>
        <w:rPr>
          <w:b/>
        </w:rPr>
      </w:pPr>
      <w:r>
        <w:rPr>
          <w:b/>
        </w:rPr>
        <w:t xml:space="preserve">Oct. 7 </w:t>
      </w:r>
      <w:r w:rsidR="00C32B3B">
        <w:rPr>
          <w:b/>
        </w:rPr>
        <w:t xml:space="preserve">                  -Lighting exercise </w:t>
      </w:r>
    </w:p>
    <w:p w:rsidR="00C32B3B" w:rsidRDefault="00C32B3B" w:rsidP="00C32B3B">
      <w:pPr>
        <w:rPr>
          <w:b/>
        </w:rPr>
      </w:pPr>
    </w:p>
    <w:p w:rsidR="00C32B3B" w:rsidRDefault="00C32B3B" w:rsidP="00C32B3B">
      <w:pPr>
        <w:numPr>
          <w:ilvl w:val="0"/>
          <w:numId w:val="4"/>
        </w:numPr>
        <w:ind w:left="2160"/>
      </w:pPr>
      <w:r>
        <w:t>Mid-Term Assignment Due</w:t>
      </w:r>
    </w:p>
    <w:p w:rsidR="00C32B3B" w:rsidRDefault="00C32B3B" w:rsidP="00C32B3B"/>
    <w:p w:rsidR="00C32B3B" w:rsidRDefault="00C32B3B" w:rsidP="00C32B3B"/>
    <w:p w:rsidR="00C32B3B" w:rsidRDefault="005800EE" w:rsidP="00C32B3B">
      <w:pPr>
        <w:rPr>
          <w:b/>
        </w:rPr>
      </w:pPr>
      <w:r>
        <w:rPr>
          <w:b/>
        </w:rPr>
        <w:t xml:space="preserve">Oct. 14   </w:t>
      </w:r>
      <w:r w:rsidR="00C32B3B">
        <w:rPr>
          <w:b/>
        </w:rPr>
        <w:t xml:space="preserve">              -Lighting exercise</w:t>
      </w:r>
    </w:p>
    <w:p w:rsidR="00C32B3B" w:rsidRDefault="00C32B3B" w:rsidP="00C32B3B">
      <w:pPr>
        <w:rPr>
          <w:b/>
        </w:rPr>
      </w:pPr>
    </w:p>
    <w:p w:rsidR="005800EE" w:rsidRDefault="005800EE" w:rsidP="005800EE">
      <w:r>
        <w:rPr>
          <w:b/>
        </w:rPr>
        <w:t>Oct. 21                 -Lighting exercise</w:t>
      </w:r>
    </w:p>
    <w:p w:rsidR="00C32B3B" w:rsidRDefault="00C32B3B" w:rsidP="00C32B3B">
      <w:pPr>
        <w:rPr>
          <w:b/>
        </w:rPr>
      </w:pPr>
    </w:p>
    <w:p w:rsidR="00C32B3B" w:rsidRDefault="005800EE" w:rsidP="00C32B3B">
      <w:r>
        <w:rPr>
          <w:b/>
        </w:rPr>
        <w:t xml:space="preserve">Oct. 28     </w:t>
      </w:r>
      <w:r w:rsidR="00C32B3B">
        <w:rPr>
          <w:b/>
        </w:rPr>
        <w:t xml:space="preserve">            -Lighting exercise</w:t>
      </w:r>
    </w:p>
    <w:p w:rsidR="00C32B3B" w:rsidRDefault="00C32B3B" w:rsidP="00C32B3B">
      <w:pPr>
        <w:rPr>
          <w:b/>
        </w:rPr>
      </w:pPr>
    </w:p>
    <w:p w:rsidR="00C32B3B" w:rsidRDefault="005800EE" w:rsidP="00C32B3B">
      <w:pPr>
        <w:rPr>
          <w:b/>
        </w:rPr>
      </w:pPr>
      <w:r>
        <w:rPr>
          <w:b/>
        </w:rPr>
        <w:t>Nov. 4</w:t>
      </w:r>
      <w:r w:rsidR="00C32B3B">
        <w:rPr>
          <w:b/>
        </w:rPr>
        <w:t xml:space="preserve">          </w:t>
      </w:r>
      <w:r>
        <w:rPr>
          <w:b/>
        </w:rPr>
        <w:t xml:space="preserve">   </w:t>
      </w:r>
      <w:r w:rsidR="00C32B3B">
        <w:rPr>
          <w:b/>
        </w:rPr>
        <w:t xml:space="preserve">     -Lighting exercise</w:t>
      </w:r>
    </w:p>
    <w:p w:rsidR="00C32B3B" w:rsidRDefault="00C32B3B" w:rsidP="00C32B3B">
      <w:pPr>
        <w:rPr>
          <w:b/>
        </w:rPr>
      </w:pPr>
    </w:p>
    <w:p w:rsidR="00C32B3B" w:rsidRDefault="005800EE" w:rsidP="00C32B3B">
      <w:pPr>
        <w:rPr>
          <w:b/>
        </w:rPr>
      </w:pPr>
      <w:r>
        <w:rPr>
          <w:b/>
        </w:rPr>
        <w:t>Nov.</w:t>
      </w:r>
      <w:r w:rsidR="00C32B3B">
        <w:rPr>
          <w:b/>
        </w:rPr>
        <w:t xml:space="preserve"> </w:t>
      </w:r>
      <w:r>
        <w:rPr>
          <w:b/>
        </w:rPr>
        <w:t xml:space="preserve">11   </w:t>
      </w:r>
      <w:r w:rsidR="00C32B3B">
        <w:rPr>
          <w:b/>
        </w:rPr>
        <w:t xml:space="preserve">             -Lighting exercise</w:t>
      </w:r>
    </w:p>
    <w:p w:rsidR="00C32B3B" w:rsidRDefault="00C32B3B" w:rsidP="00C32B3B">
      <w:pPr>
        <w:rPr>
          <w:b/>
        </w:rPr>
      </w:pPr>
    </w:p>
    <w:p w:rsidR="00C32B3B" w:rsidRDefault="005800EE" w:rsidP="00C32B3B">
      <w:pPr>
        <w:rPr>
          <w:b/>
        </w:rPr>
      </w:pPr>
      <w:r>
        <w:rPr>
          <w:b/>
        </w:rPr>
        <w:t xml:space="preserve">Nov. 12  </w:t>
      </w:r>
      <w:r w:rsidR="00C32B3B">
        <w:rPr>
          <w:b/>
        </w:rPr>
        <w:t xml:space="preserve">              - Last day to drop a class with a mark of “W”</w:t>
      </w:r>
    </w:p>
    <w:p w:rsidR="005800EE" w:rsidRDefault="005800EE" w:rsidP="00C32B3B">
      <w:pPr>
        <w:rPr>
          <w:b/>
        </w:rPr>
      </w:pPr>
    </w:p>
    <w:p w:rsidR="00C32B3B" w:rsidRDefault="005800EE" w:rsidP="00C32B3B">
      <w:pPr>
        <w:rPr>
          <w:b/>
        </w:rPr>
      </w:pPr>
      <w:r>
        <w:rPr>
          <w:b/>
        </w:rPr>
        <w:t xml:space="preserve">Nov. 18    </w:t>
      </w:r>
      <w:r w:rsidR="00C32B3B">
        <w:rPr>
          <w:b/>
        </w:rPr>
        <w:t xml:space="preserve">             -Lighting Exercise             </w:t>
      </w:r>
    </w:p>
    <w:p w:rsidR="00C32B3B" w:rsidRDefault="00C32B3B" w:rsidP="00C32B3B">
      <w:pPr>
        <w:rPr>
          <w:b/>
        </w:rPr>
      </w:pPr>
    </w:p>
    <w:p w:rsidR="00C32B3B" w:rsidRDefault="005800EE" w:rsidP="00C32B3B">
      <w:pPr>
        <w:rPr>
          <w:b/>
        </w:rPr>
      </w:pPr>
      <w:r>
        <w:rPr>
          <w:b/>
        </w:rPr>
        <w:t xml:space="preserve">Dec. 2    </w:t>
      </w:r>
      <w:r w:rsidR="00C32B3B">
        <w:rPr>
          <w:b/>
        </w:rPr>
        <w:t xml:space="preserve">               -Lighting Exercise</w:t>
      </w:r>
    </w:p>
    <w:p w:rsidR="00C32B3B" w:rsidRDefault="00C32B3B" w:rsidP="00C32B3B">
      <w:pPr>
        <w:rPr>
          <w:b/>
        </w:rPr>
      </w:pPr>
    </w:p>
    <w:p w:rsidR="00C32B3B" w:rsidRDefault="00C32B3B" w:rsidP="00C32B3B">
      <w:pPr>
        <w:rPr>
          <w:b/>
        </w:rPr>
      </w:pPr>
    </w:p>
    <w:p w:rsidR="00C32B3B" w:rsidRDefault="00C32B3B" w:rsidP="00C32B3B">
      <w:pPr>
        <w:rPr>
          <w:b/>
        </w:rPr>
      </w:pPr>
    </w:p>
    <w:p w:rsidR="00C32B3B" w:rsidRDefault="00C32B3B" w:rsidP="00C32B3B">
      <w:pPr>
        <w:rPr>
          <w:b/>
        </w:rPr>
      </w:pPr>
    </w:p>
    <w:p w:rsidR="00C32B3B" w:rsidRDefault="00241413" w:rsidP="00C32B3B">
      <w:r>
        <w:rPr>
          <w:sz w:val="32"/>
          <w:szCs w:val="32"/>
          <w:u w:val="single"/>
        </w:rPr>
        <w:t>Final Examination:  Thursday December 9 from 11:00AM - 1:00PM</w:t>
      </w:r>
      <w:r w:rsidR="00C32B3B">
        <w:rPr>
          <w:sz w:val="32"/>
          <w:szCs w:val="32"/>
          <w:u w:val="single"/>
        </w:rPr>
        <w:t xml:space="preserve">:  </w:t>
      </w:r>
    </w:p>
    <w:p w:rsidR="00775F61" w:rsidRDefault="00775F61"/>
    <w:sectPr w:rsidR="00775F61" w:rsidSect="00775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2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156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A158CC"/>
    <w:multiLevelType w:val="hybridMultilevel"/>
    <w:tmpl w:val="C396DE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EE42FF"/>
    <w:multiLevelType w:val="singleLevel"/>
    <w:tmpl w:val="04090001"/>
    <w:lvl w:ilvl="0">
      <w:start w:val="1"/>
      <w:numFmt w:val="bullet"/>
      <w:lvlText w:val=""/>
      <w:lvlJc w:val="left"/>
      <w:pPr>
        <w:tabs>
          <w:tab w:val="num" w:pos="2250"/>
        </w:tabs>
        <w:ind w:left="2250" w:hanging="360"/>
      </w:pPr>
      <w:rPr>
        <w:rFonts w:ascii="Symbol" w:hAnsi="Symbol" w:hint="default"/>
      </w:rPr>
    </w:lvl>
  </w:abstractNum>
  <w:abstractNum w:abstractNumId="4">
    <w:nsid w:val="6AD81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58371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num>
  <w:num w:numId="2">
    <w:abstractNumId w:val="1"/>
    <w:lvlOverride w:ilvl="0"/>
  </w:num>
  <w:num w:numId="3">
    <w:abstractNumId w:val="0"/>
    <w:lvlOverride w:ilv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num>
  <w:num w:numId="6">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B3B"/>
    <w:rsid w:val="00241413"/>
    <w:rsid w:val="00527A29"/>
    <w:rsid w:val="005800EE"/>
    <w:rsid w:val="00775F61"/>
    <w:rsid w:val="00C3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32B3B"/>
    <w:rPr>
      <w:color w:val="0000FF"/>
      <w:u w:val="single"/>
    </w:rPr>
  </w:style>
  <w:style w:type="paragraph" w:styleId="Title">
    <w:name w:val="Title"/>
    <w:basedOn w:val="Normal"/>
    <w:link w:val="TitleChar"/>
    <w:qFormat/>
    <w:rsid w:val="00C32B3B"/>
    <w:pPr>
      <w:jc w:val="center"/>
    </w:pPr>
    <w:rPr>
      <w:b/>
      <w:sz w:val="32"/>
      <w:u w:val="single"/>
    </w:rPr>
  </w:style>
  <w:style w:type="character" w:customStyle="1" w:styleId="TitleChar">
    <w:name w:val="Title Char"/>
    <w:basedOn w:val="DefaultParagraphFont"/>
    <w:link w:val="Title"/>
    <w:rsid w:val="00C32B3B"/>
    <w:rPr>
      <w:rFonts w:ascii="Times New Roman" w:eastAsia="Times New Roman" w:hAnsi="Times New Roman" w:cs="Times New Roman"/>
      <w:b/>
      <w:sz w:val="32"/>
      <w:szCs w:val="20"/>
      <w:u w:val="single"/>
    </w:rPr>
  </w:style>
  <w:style w:type="paragraph" w:styleId="PlainText">
    <w:name w:val="Plain Text"/>
    <w:basedOn w:val="Normal"/>
    <w:link w:val="PlainTextChar"/>
    <w:semiHidden/>
    <w:unhideWhenUsed/>
    <w:rsid w:val="00C32B3B"/>
    <w:rPr>
      <w:rFonts w:ascii="Courier New" w:hAnsi="Courier New"/>
      <w:sz w:val="20"/>
    </w:rPr>
  </w:style>
  <w:style w:type="character" w:customStyle="1" w:styleId="PlainTextChar">
    <w:name w:val="Plain Text Char"/>
    <w:basedOn w:val="DefaultParagraphFont"/>
    <w:link w:val="PlainText"/>
    <w:semiHidden/>
    <w:rsid w:val="00C32B3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655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rmiller@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Miller</dc:creator>
  <cp:lastModifiedBy>Bob Miller</cp:lastModifiedBy>
  <cp:revision>3</cp:revision>
  <cp:lastPrinted>2010-08-03T17:02:00Z</cp:lastPrinted>
  <dcterms:created xsi:type="dcterms:W3CDTF">2010-08-03T16:37:00Z</dcterms:created>
  <dcterms:modified xsi:type="dcterms:W3CDTF">2010-08-03T17:02:00Z</dcterms:modified>
</cp:coreProperties>
</file>